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DC" w:rsidRPr="003675C9" w:rsidRDefault="00425244" w:rsidP="00425244">
      <w:pPr>
        <w:pStyle w:val="Heading1"/>
        <w:jc w:val="center"/>
        <w:rPr>
          <w:szCs w:val="24"/>
        </w:rPr>
      </w:pPr>
      <w:r>
        <w:rPr>
          <w:noProof/>
          <w:szCs w:val="24"/>
          <w:lang w:eastAsia="en-GB"/>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-442595</wp:posOffset>
            </wp:positionV>
            <wp:extent cx="1304925" cy="1304925"/>
            <wp:effectExtent l="19050" t="0" r="9525" b="0"/>
            <wp:wrapTight wrapText="bothSides">
              <wp:wrapPolygon edited="0">
                <wp:start x="-315" y="0"/>
                <wp:lineTo x="-315" y="21442"/>
                <wp:lineTo x="21758" y="21442"/>
                <wp:lineTo x="21758" y="0"/>
                <wp:lineTo x="-315" y="0"/>
              </wp:wrapPolygon>
            </wp:wrapTight>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304925" cy="1304925"/>
                    </a:xfrm>
                    <a:prstGeom prst="rect">
                      <a:avLst/>
                    </a:prstGeom>
                  </pic:spPr>
                </pic:pic>
              </a:graphicData>
            </a:graphic>
          </wp:anchor>
        </w:drawing>
      </w:r>
      <w:r w:rsidR="00C364DC" w:rsidRPr="003675C9">
        <w:rPr>
          <w:szCs w:val="24"/>
        </w:rPr>
        <w:t>RENFREWSHIRE CITIZENS ADVICE BUREAU</w:t>
      </w:r>
    </w:p>
    <w:p w:rsidR="00C364DC" w:rsidRPr="003675C9" w:rsidRDefault="00C364DC" w:rsidP="00425244">
      <w:pPr>
        <w:jc w:val="center"/>
      </w:pPr>
    </w:p>
    <w:p w:rsidR="00A408B3" w:rsidRDefault="00C364DC" w:rsidP="00425244">
      <w:pPr>
        <w:pStyle w:val="Heading1"/>
        <w:jc w:val="center"/>
        <w:rPr>
          <w:szCs w:val="24"/>
        </w:rPr>
      </w:pPr>
      <w:r w:rsidRPr="003675C9">
        <w:rPr>
          <w:szCs w:val="24"/>
        </w:rPr>
        <w:t>WELFARE RIGHTS OFFICER - JOB DESCRIPTION</w:t>
      </w:r>
    </w:p>
    <w:p w:rsidR="00425244" w:rsidRDefault="00425244" w:rsidP="00425244"/>
    <w:p w:rsidR="00425244" w:rsidRPr="00425244" w:rsidRDefault="00425244" w:rsidP="00425244"/>
    <w:p w:rsidR="008F2B2D" w:rsidRPr="003675C9" w:rsidRDefault="008F2B2D" w:rsidP="008F2B2D">
      <w:pPr>
        <w:ind w:left="1701" w:hanging="1701"/>
        <w:rPr>
          <w:rFonts w:ascii="Arial" w:hAnsi="Arial" w:cs="Arial"/>
          <w:b/>
          <w:bCs/>
        </w:rPr>
      </w:pPr>
      <w:r w:rsidRPr="003675C9">
        <w:rPr>
          <w:rFonts w:ascii="Arial" w:hAnsi="Arial" w:cs="Arial"/>
          <w:b/>
          <w:bCs/>
        </w:rPr>
        <w:t xml:space="preserve">Job Title: </w:t>
      </w:r>
      <w:r w:rsidRPr="003675C9">
        <w:rPr>
          <w:rFonts w:ascii="Arial" w:hAnsi="Arial" w:cs="Arial"/>
          <w:b/>
          <w:bCs/>
        </w:rPr>
        <w:tab/>
      </w:r>
      <w:r w:rsidR="00425244">
        <w:rPr>
          <w:rFonts w:ascii="Arial" w:hAnsi="Arial" w:cs="Arial"/>
          <w:b/>
          <w:bCs/>
        </w:rPr>
        <w:tab/>
      </w:r>
      <w:r w:rsidRPr="003675C9">
        <w:rPr>
          <w:rFonts w:ascii="Arial" w:hAnsi="Arial" w:cs="Arial"/>
          <w:bCs/>
        </w:rPr>
        <w:t>Welfare Rights Officer</w:t>
      </w:r>
    </w:p>
    <w:p w:rsidR="008F2B2D" w:rsidRPr="003675C9" w:rsidRDefault="008F2B2D" w:rsidP="008F2B2D">
      <w:pPr>
        <w:rPr>
          <w:rFonts w:ascii="Arial" w:hAnsi="Arial" w:cs="Arial"/>
          <w:b/>
          <w:bCs/>
        </w:rPr>
      </w:pPr>
    </w:p>
    <w:p w:rsidR="00A408B3" w:rsidRPr="003675C9" w:rsidRDefault="00A408B3" w:rsidP="008F2B2D">
      <w:pPr>
        <w:rPr>
          <w:rFonts w:ascii="Arial" w:hAnsi="Arial" w:cs="Arial"/>
          <w:bCs/>
        </w:rPr>
      </w:pPr>
      <w:r w:rsidRPr="003675C9">
        <w:rPr>
          <w:rFonts w:ascii="Arial" w:hAnsi="Arial" w:cs="Arial"/>
          <w:b/>
          <w:bCs/>
        </w:rPr>
        <w:t xml:space="preserve">Responsible to: </w:t>
      </w:r>
      <w:r w:rsidR="00425244">
        <w:rPr>
          <w:rFonts w:ascii="Arial" w:hAnsi="Arial" w:cs="Arial"/>
          <w:b/>
          <w:bCs/>
        </w:rPr>
        <w:tab/>
      </w:r>
      <w:r w:rsidRPr="008A2B26">
        <w:rPr>
          <w:rFonts w:ascii="Arial" w:hAnsi="Arial" w:cs="Arial"/>
          <w:bCs/>
        </w:rPr>
        <w:t>Bureau Manager</w:t>
      </w:r>
    </w:p>
    <w:p w:rsidR="00A408B3" w:rsidRPr="003675C9" w:rsidRDefault="00A408B3" w:rsidP="008F2B2D">
      <w:pPr>
        <w:rPr>
          <w:rFonts w:ascii="Arial" w:hAnsi="Arial" w:cs="Arial"/>
          <w:b/>
          <w:bCs/>
        </w:rPr>
      </w:pPr>
    </w:p>
    <w:p w:rsidR="00A5572F" w:rsidRPr="003675C9" w:rsidRDefault="00A408B3" w:rsidP="008F2B2D">
      <w:pPr>
        <w:rPr>
          <w:rFonts w:ascii="Arial" w:hAnsi="Arial" w:cs="Arial"/>
          <w:bCs/>
        </w:rPr>
      </w:pPr>
      <w:r w:rsidRPr="003675C9">
        <w:rPr>
          <w:rFonts w:ascii="Arial" w:hAnsi="Arial" w:cs="Arial"/>
          <w:b/>
          <w:bCs/>
        </w:rPr>
        <w:t xml:space="preserve">Hours </w:t>
      </w:r>
      <w:r w:rsidR="00AD689D">
        <w:rPr>
          <w:rFonts w:ascii="Arial" w:hAnsi="Arial" w:cs="Arial"/>
          <w:b/>
          <w:bCs/>
        </w:rPr>
        <w:t>per week</w:t>
      </w:r>
      <w:r w:rsidRPr="003675C9">
        <w:rPr>
          <w:rFonts w:ascii="Arial" w:hAnsi="Arial" w:cs="Arial"/>
          <w:b/>
          <w:bCs/>
        </w:rPr>
        <w:t>:</w:t>
      </w:r>
      <w:r w:rsidR="00425244">
        <w:rPr>
          <w:rFonts w:ascii="Arial" w:hAnsi="Arial" w:cs="Arial"/>
          <w:b/>
          <w:bCs/>
        </w:rPr>
        <w:tab/>
      </w:r>
      <w:r w:rsidRPr="003675C9">
        <w:rPr>
          <w:rFonts w:ascii="Arial" w:hAnsi="Arial" w:cs="Arial"/>
          <w:b/>
          <w:bCs/>
        </w:rPr>
        <w:t xml:space="preserve"> </w:t>
      </w:r>
      <w:bookmarkStart w:id="0" w:name="_GoBack"/>
      <w:r w:rsidR="00A5572F">
        <w:rPr>
          <w:rFonts w:ascii="Arial" w:hAnsi="Arial" w:cs="Arial"/>
          <w:bCs/>
        </w:rPr>
        <w:t xml:space="preserve">Up to 35 hours (job share and part-time working available) </w:t>
      </w:r>
      <w:bookmarkEnd w:id="0"/>
    </w:p>
    <w:p w:rsidR="00A408B3" w:rsidRPr="003675C9" w:rsidRDefault="00A408B3" w:rsidP="008F2B2D">
      <w:pPr>
        <w:rPr>
          <w:rFonts w:ascii="Arial" w:hAnsi="Arial" w:cs="Arial"/>
          <w:b/>
          <w:bCs/>
        </w:rPr>
      </w:pPr>
    </w:p>
    <w:p w:rsidR="00A408B3" w:rsidRPr="003675C9" w:rsidRDefault="00A408B3" w:rsidP="008F2B2D">
      <w:pPr>
        <w:rPr>
          <w:rFonts w:ascii="Arial" w:hAnsi="Arial" w:cs="Arial"/>
        </w:rPr>
      </w:pPr>
      <w:r w:rsidRPr="003675C9">
        <w:rPr>
          <w:rFonts w:ascii="Arial" w:hAnsi="Arial" w:cs="Arial"/>
          <w:b/>
          <w:bCs/>
        </w:rPr>
        <w:t>Salary</w:t>
      </w:r>
      <w:r w:rsidR="00425244">
        <w:rPr>
          <w:rFonts w:ascii="Arial" w:hAnsi="Arial" w:cs="Arial"/>
        </w:rPr>
        <w:t xml:space="preserve">: </w:t>
      </w:r>
      <w:r w:rsidR="00425244">
        <w:rPr>
          <w:rFonts w:ascii="Arial" w:hAnsi="Arial" w:cs="Arial"/>
        </w:rPr>
        <w:tab/>
      </w:r>
      <w:r w:rsidR="00425244">
        <w:rPr>
          <w:rFonts w:ascii="Arial" w:hAnsi="Arial" w:cs="Arial"/>
        </w:rPr>
        <w:tab/>
        <w:t>£</w:t>
      </w:r>
      <w:r w:rsidR="00FB2A06">
        <w:rPr>
          <w:rFonts w:ascii="Arial" w:hAnsi="Arial" w:cs="Arial"/>
        </w:rPr>
        <w:t>24</w:t>
      </w:r>
      <w:r w:rsidR="00B27106">
        <w:rPr>
          <w:rFonts w:ascii="Arial" w:hAnsi="Arial" w:cs="Arial"/>
        </w:rPr>
        <w:t xml:space="preserve">860 </w:t>
      </w:r>
      <w:r w:rsidR="00FB2A06">
        <w:rPr>
          <w:rFonts w:ascii="Arial" w:hAnsi="Arial" w:cs="Arial"/>
        </w:rPr>
        <w:t xml:space="preserve">+ </w:t>
      </w:r>
      <w:r w:rsidR="00B27106">
        <w:rPr>
          <w:rFonts w:ascii="Arial" w:hAnsi="Arial" w:cs="Arial"/>
        </w:rPr>
        <w:t>8</w:t>
      </w:r>
      <w:r w:rsidR="00FB2A06">
        <w:rPr>
          <w:rFonts w:ascii="Arial" w:hAnsi="Arial" w:cs="Arial"/>
        </w:rPr>
        <w:t>% Pension</w:t>
      </w:r>
      <w:r w:rsidR="00425244">
        <w:rPr>
          <w:rFonts w:ascii="Arial" w:hAnsi="Arial" w:cs="Arial"/>
        </w:rPr>
        <w:t xml:space="preserve"> </w:t>
      </w:r>
    </w:p>
    <w:p w:rsidR="00A408B3" w:rsidRPr="003675C9" w:rsidRDefault="00A408B3" w:rsidP="008F2B2D">
      <w:pPr>
        <w:rPr>
          <w:rFonts w:ascii="Arial" w:hAnsi="Arial" w:cs="Arial"/>
          <w:b/>
        </w:rPr>
      </w:pPr>
    </w:p>
    <w:p w:rsidR="00204116" w:rsidRDefault="00A408B3" w:rsidP="008F2B2D">
      <w:pPr>
        <w:rPr>
          <w:rFonts w:ascii="Arial" w:hAnsi="Arial" w:cs="Arial"/>
        </w:rPr>
      </w:pPr>
      <w:r w:rsidRPr="003675C9">
        <w:rPr>
          <w:rFonts w:ascii="Arial" w:hAnsi="Arial" w:cs="Arial"/>
          <w:b/>
        </w:rPr>
        <w:t>Closing Date</w:t>
      </w:r>
      <w:r w:rsidRPr="003675C9">
        <w:rPr>
          <w:rFonts w:ascii="Arial" w:hAnsi="Arial" w:cs="Arial"/>
        </w:rPr>
        <w:t xml:space="preserve">: </w:t>
      </w:r>
      <w:r w:rsidR="00425244">
        <w:rPr>
          <w:rFonts w:ascii="Arial" w:hAnsi="Arial" w:cs="Arial"/>
        </w:rPr>
        <w:tab/>
        <w:t xml:space="preserve">Friday </w:t>
      </w:r>
      <w:r w:rsidR="007E3503">
        <w:rPr>
          <w:rFonts w:ascii="Arial" w:hAnsi="Arial" w:cs="Arial"/>
        </w:rPr>
        <w:t>2</w:t>
      </w:r>
      <w:r w:rsidR="00B27106">
        <w:rPr>
          <w:rFonts w:ascii="Arial" w:hAnsi="Arial" w:cs="Arial"/>
        </w:rPr>
        <w:t>6</w:t>
      </w:r>
      <w:r w:rsidR="00B27106" w:rsidRPr="00B27106">
        <w:rPr>
          <w:rFonts w:ascii="Arial" w:hAnsi="Arial" w:cs="Arial"/>
          <w:vertAlign w:val="superscript"/>
        </w:rPr>
        <w:t>th</w:t>
      </w:r>
      <w:r w:rsidR="007E3503">
        <w:rPr>
          <w:rFonts w:ascii="Arial" w:hAnsi="Arial" w:cs="Arial"/>
        </w:rPr>
        <w:t xml:space="preserve"> </w:t>
      </w:r>
      <w:r w:rsidR="00B27106">
        <w:rPr>
          <w:rFonts w:ascii="Arial" w:hAnsi="Arial" w:cs="Arial"/>
        </w:rPr>
        <w:t>August</w:t>
      </w:r>
      <w:r w:rsidR="007E3503">
        <w:rPr>
          <w:rFonts w:ascii="Arial" w:hAnsi="Arial" w:cs="Arial"/>
        </w:rPr>
        <w:t xml:space="preserve"> 20</w:t>
      </w:r>
      <w:r w:rsidR="00B27106">
        <w:rPr>
          <w:rFonts w:ascii="Arial" w:hAnsi="Arial" w:cs="Arial"/>
        </w:rPr>
        <w:t>22</w:t>
      </w:r>
      <w:r w:rsidR="007E3503">
        <w:rPr>
          <w:rFonts w:ascii="Arial" w:hAnsi="Arial" w:cs="Arial"/>
        </w:rPr>
        <w:t xml:space="preserve"> </w:t>
      </w:r>
    </w:p>
    <w:p w:rsidR="00B27106" w:rsidRDefault="00B27106" w:rsidP="008F2B2D">
      <w:pPr>
        <w:rPr>
          <w:rFonts w:ascii="Arial" w:hAnsi="Arial" w:cs="Arial"/>
        </w:rPr>
      </w:pPr>
    </w:p>
    <w:p w:rsidR="00204116" w:rsidRPr="007E3503" w:rsidRDefault="00204116" w:rsidP="008F2B2D">
      <w:pPr>
        <w:rPr>
          <w:rFonts w:ascii="Arial" w:hAnsi="Arial" w:cs="Arial"/>
        </w:rPr>
      </w:pPr>
      <w:r w:rsidRPr="00204116">
        <w:rPr>
          <w:rFonts w:ascii="Arial" w:hAnsi="Arial" w:cs="Arial"/>
          <w:b/>
        </w:rPr>
        <w:t>Interview</w:t>
      </w:r>
      <w:r w:rsidR="00B27106">
        <w:rPr>
          <w:rFonts w:ascii="Arial" w:hAnsi="Arial" w:cs="Arial"/>
          <w:b/>
        </w:rPr>
        <w:t>s</w:t>
      </w:r>
      <w:r w:rsidRPr="00204116">
        <w:rPr>
          <w:rFonts w:ascii="Arial" w:hAnsi="Arial" w:cs="Arial"/>
          <w:b/>
        </w:rPr>
        <w:t xml:space="preserve">: </w:t>
      </w:r>
      <w:r w:rsidR="00425244">
        <w:rPr>
          <w:rFonts w:ascii="Arial" w:hAnsi="Arial" w:cs="Arial"/>
          <w:b/>
        </w:rPr>
        <w:tab/>
      </w:r>
      <w:r w:rsidR="00B27106">
        <w:rPr>
          <w:rFonts w:ascii="Arial" w:hAnsi="Arial" w:cs="Arial"/>
          <w:b/>
        </w:rPr>
        <w:tab/>
      </w:r>
      <w:r w:rsidR="00B27106">
        <w:rPr>
          <w:rFonts w:ascii="Arial" w:hAnsi="Arial" w:cs="Arial"/>
        </w:rPr>
        <w:t>W/C 29</w:t>
      </w:r>
      <w:r w:rsidR="00B27106" w:rsidRPr="00B27106">
        <w:rPr>
          <w:rFonts w:ascii="Arial" w:hAnsi="Arial" w:cs="Arial"/>
          <w:vertAlign w:val="superscript"/>
        </w:rPr>
        <w:t>th</w:t>
      </w:r>
      <w:r w:rsidR="00B27106">
        <w:rPr>
          <w:rFonts w:ascii="Arial" w:hAnsi="Arial" w:cs="Arial"/>
        </w:rPr>
        <w:t xml:space="preserve"> August 2022 </w:t>
      </w:r>
    </w:p>
    <w:p w:rsidR="00425244" w:rsidRDefault="00425244" w:rsidP="008F2B2D">
      <w:pPr>
        <w:rPr>
          <w:rFonts w:ascii="Arial" w:hAnsi="Arial" w:cs="Arial"/>
        </w:rPr>
      </w:pPr>
    </w:p>
    <w:p w:rsidR="00425244" w:rsidRPr="00425244" w:rsidRDefault="007E3503" w:rsidP="008F2B2D">
      <w:pPr>
        <w:rPr>
          <w:rFonts w:ascii="Arial" w:hAnsi="Arial" w:cs="Arial"/>
          <w:b/>
        </w:rPr>
      </w:pPr>
      <w:r>
        <w:rPr>
          <w:rFonts w:ascii="Arial" w:hAnsi="Arial" w:cs="Arial"/>
          <w:b/>
        </w:rPr>
        <w:t xml:space="preserve">Post funded to </w:t>
      </w:r>
      <w:r w:rsidR="00B27106">
        <w:rPr>
          <w:rFonts w:ascii="Arial" w:hAnsi="Arial" w:cs="Arial"/>
          <w:b/>
        </w:rPr>
        <w:t>31</w:t>
      </w:r>
      <w:r w:rsidR="00B27106" w:rsidRPr="00B27106">
        <w:rPr>
          <w:rFonts w:ascii="Arial" w:hAnsi="Arial" w:cs="Arial"/>
          <w:b/>
          <w:vertAlign w:val="superscript"/>
        </w:rPr>
        <w:t>st</w:t>
      </w:r>
      <w:r w:rsidR="00B27106">
        <w:rPr>
          <w:rFonts w:ascii="Arial" w:hAnsi="Arial" w:cs="Arial"/>
          <w:b/>
        </w:rPr>
        <w:t xml:space="preserve"> March 202</w:t>
      </w:r>
      <w:r w:rsidR="001561A7">
        <w:rPr>
          <w:rFonts w:ascii="Arial" w:hAnsi="Arial" w:cs="Arial"/>
          <w:b/>
        </w:rPr>
        <w:t xml:space="preserve">3 </w:t>
      </w:r>
      <w:r w:rsidR="00B27106">
        <w:rPr>
          <w:rFonts w:ascii="Arial" w:hAnsi="Arial" w:cs="Arial"/>
          <w:b/>
        </w:rPr>
        <w:t xml:space="preserve">(Local authority funded with potential for extension) </w:t>
      </w:r>
    </w:p>
    <w:p w:rsidR="00425244" w:rsidRPr="00204116" w:rsidRDefault="00425244" w:rsidP="008F2B2D">
      <w:pPr>
        <w:rPr>
          <w:rFonts w:ascii="Arial" w:hAnsi="Arial" w:cs="Arial"/>
          <w:b/>
        </w:rPr>
      </w:pPr>
    </w:p>
    <w:p w:rsidR="00A408B3" w:rsidRPr="003675C9" w:rsidRDefault="00A408B3" w:rsidP="00A408B3">
      <w:pPr>
        <w:pStyle w:val="Heading1"/>
        <w:rPr>
          <w:szCs w:val="24"/>
        </w:rPr>
      </w:pPr>
    </w:p>
    <w:p w:rsidR="008F2B2D" w:rsidRPr="003675C9" w:rsidRDefault="008F2B2D" w:rsidP="008F2B2D">
      <w:pPr>
        <w:rPr>
          <w:rFonts w:ascii="Arial" w:hAnsi="Arial" w:cs="Arial"/>
          <w:b/>
          <w:bCs/>
        </w:rPr>
      </w:pPr>
      <w:r w:rsidRPr="003675C9">
        <w:rPr>
          <w:rFonts w:ascii="Arial" w:hAnsi="Arial" w:cs="Arial"/>
          <w:b/>
          <w:bCs/>
        </w:rPr>
        <w:t>SUMMARY OF MAIN RESPONSIBILITIES</w:t>
      </w:r>
    </w:p>
    <w:p w:rsidR="008F2B2D" w:rsidRPr="003675C9" w:rsidRDefault="008F2B2D" w:rsidP="008F2B2D">
      <w:pPr>
        <w:rPr>
          <w:rFonts w:ascii="Arial" w:hAnsi="Arial" w:cs="Arial"/>
        </w:rPr>
      </w:pPr>
    </w:p>
    <w:p w:rsidR="008F2B2D" w:rsidRPr="003675C9" w:rsidRDefault="008F2B2D" w:rsidP="008F2B2D">
      <w:pPr>
        <w:rPr>
          <w:rFonts w:ascii="Arial" w:hAnsi="Arial" w:cs="Arial"/>
        </w:rPr>
      </w:pPr>
      <w:r w:rsidRPr="003675C9">
        <w:rPr>
          <w:rFonts w:ascii="Arial" w:hAnsi="Arial" w:cs="Arial"/>
        </w:rPr>
        <w:t xml:space="preserve">To ensure the provision and development of quality advice, information and </w:t>
      </w:r>
      <w:r w:rsidR="00425244">
        <w:rPr>
          <w:rFonts w:ascii="Arial" w:hAnsi="Arial" w:cs="Arial"/>
        </w:rPr>
        <w:t>representation</w:t>
      </w:r>
      <w:r w:rsidRPr="003675C9">
        <w:rPr>
          <w:rFonts w:ascii="Arial" w:hAnsi="Arial" w:cs="Arial"/>
        </w:rPr>
        <w:t xml:space="preserve"> on statutory benefits, and other social welfare matters as appropriate within the area of benefit of </w:t>
      </w:r>
      <w:r w:rsidRPr="003675C9">
        <w:rPr>
          <w:rFonts w:ascii="Arial" w:hAnsi="Arial" w:cs="Arial"/>
          <w:bCs/>
        </w:rPr>
        <w:t>Renfrewshire</w:t>
      </w:r>
      <w:r w:rsidRPr="003675C9">
        <w:rPr>
          <w:rFonts w:ascii="Arial" w:hAnsi="Arial" w:cs="Arial"/>
          <w:b/>
          <w:bCs/>
        </w:rPr>
        <w:t xml:space="preserve"> </w:t>
      </w:r>
      <w:r w:rsidRPr="003675C9">
        <w:rPr>
          <w:rFonts w:ascii="Arial" w:hAnsi="Arial" w:cs="Arial"/>
        </w:rPr>
        <w:t>Citizens Advice Bureau, RCAB, by way of casework and specialist support services to Bureau volunteers and paid staff of the Bureau, social work, health and voluntary sector practitioners.</w:t>
      </w:r>
    </w:p>
    <w:p w:rsidR="008F2B2D" w:rsidRPr="003675C9" w:rsidRDefault="008F2B2D" w:rsidP="008F2B2D">
      <w:pPr>
        <w:rPr>
          <w:rFonts w:ascii="Arial" w:hAnsi="Arial" w:cs="Arial"/>
        </w:rPr>
      </w:pPr>
    </w:p>
    <w:p w:rsidR="008F2B2D" w:rsidRPr="003675C9" w:rsidRDefault="008F2B2D" w:rsidP="008F2B2D">
      <w:pPr>
        <w:rPr>
          <w:rFonts w:ascii="Arial" w:hAnsi="Arial" w:cs="Arial"/>
        </w:rPr>
      </w:pPr>
      <w:r w:rsidRPr="003675C9">
        <w:rPr>
          <w:rFonts w:ascii="Arial" w:hAnsi="Arial" w:cs="Arial"/>
        </w:rPr>
        <w:t>To have particular regard to the requirements of “persons in need” within the Bureau’s area of benefit, and to assist in developing responsive and effective systems of service to address those requirements.</w:t>
      </w:r>
    </w:p>
    <w:p w:rsidR="00A408B3" w:rsidRPr="003675C9" w:rsidRDefault="00A408B3" w:rsidP="00A408B3">
      <w:pPr>
        <w:rPr>
          <w:rFonts w:ascii="Arial" w:hAnsi="Arial" w:cs="Arial"/>
        </w:rPr>
      </w:pPr>
    </w:p>
    <w:p w:rsidR="003675C9" w:rsidRDefault="003675C9" w:rsidP="00A408B3">
      <w:pPr>
        <w:rPr>
          <w:rFonts w:ascii="Arial" w:hAnsi="Arial" w:cs="Arial"/>
          <w:b/>
          <w:bCs/>
        </w:rPr>
      </w:pPr>
    </w:p>
    <w:p w:rsidR="00A408B3" w:rsidRPr="003675C9" w:rsidRDefault="00A408B3" w:rsidP="00A408B3">
      <w:pPr>
        <w:rPr>
          <w:rFonts w:ascii="Arial" w:hAnsi="Arial" w:cs="Arial"/>
          <w:b/>
          <w:bCs/>
        </w:rPr>
      </w:pPr>
      <w:r w:rsidRPr="003675C9">
        <w:rPr>
          <w:rFonts w:ascii="Arial" w:hAnsi="Arial" w:cs="Arial"/>
          <w:b/>
          <w:bCs/>
        </w:rPr>
        <w:t>MAIN TASKS:</w:t>
      </w:r>
    </w:p>
    <w:p w:rsidR="00A408B3" w:rsidRPr="003675C9" w:rsidRDefault="00A408B3" w:rsidP="00A408B3">
      <w:pPr>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Casework – at review</w:t>
      </w:r>
      <w:r w:rsidR="00B27106">
        <w:rPr>
          <w:rFonts w:ascii="Arial" w:hAnsi="Arial" w:cs="Arial"/>
        </w:rPr>
        <w:t xml:space="preserve">, up to </w:t>
      </w:r>
      <w:r w:rsidRPr="003675C9">
        <w:rPr>
          <w:rFonts w:ascii="Arial" w:hAnsi="Arial" w:cs="Arial"/>
        </w:rPr>
        <w:t>appeal level (occasionally at claim level if a home visit</w:t>
      </w:r>
      <w:r w:rsidR="00B27106">
        <w:rPr>
          <w:rFonts w:ascii="Arial" w:hAnsi="Arial" w:cs="Arial"/>
        </w:rPr>
        <w:t>/outreach appointment</w:t>
      </w:r>
      <w:r w:rsidRPr="003675C9">
        <w:rPr>
          <w:rFonts w:ascii="Arial" w:hAnsi="Arial" w:cs="Arial"/>
        </w:rPr>
        <w:t xml:space="preserve"> is necessary).</w:t>
      </w:r>
    </w:p>
    <w:p w:rsidR="00A408B3" w:rsidRPr="003675C9" w:rsidRDefault="00A408B3" w:rsidP="00A408B3">
      <w:pPr>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Provide representation for clients at Social Security Tribunal Hearings within DWP Appeals system.</w:t>
      </w:r>
    </w:p>
    <w:p w:rsidR="00A408B3" w:rsidRPr="003675C9" w:rsidRDefault="00A408B3" w:rsidP="00A408B3">
      <w:pPr>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 xml:space="preserve">Provide on-going specialist training and support to RCAB staff and volunteers on Welfare Reform. </w:t>
      </w:r>
    </w:p>
    <w:p w:rsidR="00A408B3" w:rsidRPr="003675C9" w:rsidRDefault="00A408B3" w:rsidP="00A408B3">
      <w:pPr>
        <w:pStyle w:val="ListParagraph"/>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Provide support and guidance on complex cases to all staff and volunteers.</w:t>
      </w:r>
    </w:p>
    <w:p w:rsidR="00A408B3" w:rsidRPr="003675C9" w:rsidRDefault="00A408B3" w:rsidP="00A408B3">
      <w:pPr>
        <w:pStyle w:val="ListParagraph"/>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Provide training to staff and volunteers on Welfare Rights Issues including delivering presentations to outside organisations.</w:t>
      </w:r>
    </w:p>
    <w:p w:rsidR="00A408B3" w:rsidRPr="003675C9" w:rsidRDefault="00A408B3" w:rsidP="00A408B3">
      <w:pPr>
        <w:pStyle w:val="ListParagraph"/>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 xml:space="preserve">Provide feedback to staff and volunteers on Welfare Rights </w:t>
      </w:r>
      <w:r w:rsidR="00425244" w:rsidRPr="003675C9">
        <w:rPr>
          <w:rFonts w:ascii="Arial" w:hAnsi="Arial" w:cs="Arial"/>
        </w:rPr>
        <w:t>case working</w:t>
      </w:r>
      <w:r w:rsidRPr="003675C9">
        <w:rPr>
          <w:rFonts w:ascii="Arial" w:hAnsi="Arial" w:cs="Arial"/>
        </w:rPr>
        <w:t>.</w:t>
      </w:r>
    </w:p>
    <w:p w:rsidR="00A408B3" w:rsidRPr="003675C9" w:rsidRDefault="00A408B3" w:rsidP="00A408B3">
      <w:pPr>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 xml:space="preserve">Monitor and report back on specific issues arising from Welfare Reform and undertake social policy / campaigning work to highlight the impact on bureaux clients. </w:t>
      </w:r>
    </w:p>
    <w:p w:rsidR="00A408B3" w:rsidRPr="003675C9" w:rsidRDefault="00A408B3" w:rsidP="00A408B3">
      <w:pPr>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Keep case records and systems updated as required to monitor service delivery.</w:t>
      </w:r>
    </w:p>
    <w:p w:rsidR="00A408B3" w:rsidRPr="003675C9" w:rsidRDefault="00A408B3" w:rsidP="00A408B3">
      <w:pPr>
        <w:pStyle w:val="ListParagraph"/>
        <w:rPr>
          <w:rFonts w:ascii="Arial" w:hAnsi="Arial" w:cs="Arial"/>
        </w:rPr>
      </w:pPr>
    </w:p>
    <w:p w:rsidR="00A408B3" w:rsidRPr="003675C9" w:rsidRDefault="008F2B2D" w:rsidP="00A408B3">
      <w:pPr>
        <w:numPr>
          <w:ilvl w:val="0"/>
          <w:numId w:val="1"/>
        </w:numPr>
        <w:rPr>
          <w:rFonts w:ascii="Arial" w:hAnsi="Arial" w:cs="Arial"/>
        </w:rPr>
      </w:pPr>
      <w:r w:rsidRPr="003675C9">
        <w:rPr>
          <w:rFonts w:ascii="Arial" w:hAnsi="Arial" w:cs="Arial"/>
        </w:rPr>
        <w:t>Keep up to date with relevant L</w:t>
      </w:r>
      <w:r w:rsidR="00A408B3" w:rsidRPr="003675C9">
        <w:rPr>
          <w:rFonts w:ascii="Arial" w:hAnsi="Arial" w:cs="Arial"/>
        </w:rPr>
        <w:t>aws and Policies</w:t>
      </w:r>
    </w:p>
    <w:p w:rsidR="00A408B3" w:rsidRPr="003675C9" w:rsidRDefault="00A408B3" w:rsidP="00A408B3">
      <w:pPr>
        <w:pStyle w:val="ListParagraph"/>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 xml:space="preserve">Develop systems to gather and evaluate feedback from service users. </w:t>
      </w:r>
    </w:p>
    <w:p w:rsidR="00A408B3" w:rsidRPr="003675C9" w:rsidRDefault="00A408B3" w:rsidP="00A408B3">
      <w:pPr>
        <w:pStyle w:val="ListParagraph"/>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 xml:space="preserve">Provide written reports when requested by the bureau manager. </w:t>
      </w:r>
    </w:p>
    <w:p w:rsidR="00A408B3" w:rsidRPr="003675C9" w:rsidRDefault="00A408B3" w:rsidP="00A408B3">
      <w:pPr>
        <w:rPr>
          <w:rFonts w:ascii="Arial" w:hAnsi="Arial" w:cs="Arial"/>
        </w:rPr>
      </w:pPr>
    </w:p>
    <w:p w:rsidR="00A408B3" w:rsidRPr="003675C9" w:rsidRDefault="00A408B3" w:rsidP="00A408B3">
      <w:pPr>
        <w:numPr>
          <w:ilvl w:val="0"/>
          <w:numId w:val="1"/>
        </w:numPr>
        <w:rPr>
          <w:rFonts w:ascii="Arial" w:hAnsi="Arial" w:cs="Arial"/>
        </w:rPr>
      </w:pPr>
      <w:r w:rsidRPr="003675C9">
        <w:rPr>
          <w:rFonts w:ascii="Arial" w:hAnsi="Arial" w:cs="Arial"/>
        </w:rPr>
        <w:t>Undertake any other work, consistent with the purpose of the post, as directed by the Manager.</w:t>
      </w:r>
    </w:p>
    <w:p w:rsidR="00A408B3" w:rsidRPr="003675C9" w:rsidRDefault="00A408B3" w:rsidP="008F2B2D">
      <w:pPr>
        <w:ind w:left="432"/>
        <w:rPr>
          <w:rFonts w:ascii="Arial" w:hAnsi="Arial" w:cs="Arial"/>
        </w:rPr>
      </w:pPr>
    </w:p>
    <w:p w:rsidR="003675C9" w:rsidRPr="00F02D86" w:rsidRDefault="008F2B2D" w:rsidP="00F02D86">
      <w:pPr>
        <w:rPr>
          <w:rFonts w:ascii="Arial" w:hAnsi="Arial" w:cs="Arial"/>
          <w:b/>
        </w:rPr>
      </w:pPr>
      <w:r w:rsidRPr="00B27106">
        <w:rPr>
          <w:rFonts w:ascii="Arial" w:hAnsi="Arial" w:cs="Arial"/>
          <w:b/>
        </w:rPr>
        <w:t>It is unlikely but not impossible that this post will involve unsocial working hours.  In the event of this time off in lieu will be given.</w:t>
      </w:r>
    </w:p>
    <w:p w:rsidR="003675C9" w:rsidRDefault="003675C9" w:rsidP="00425244">
      <w:pPr>
        <w:pStyle w:val="Title"/>
        <w:jc w:val="left"/>
        <w:rPr>
          <w:rFonts w:ascii="Arial" w:hAnsi="Arial" w:cs="Arial"/>
          <w:i w:val="0"/>
          <w:iCs w:val="0"/>
          <w:u w:val="none"/>
        </w:rPr>
      </w:pPr>
    </w:p>
    <w:p w:rsidR="00425244" w:rsidRDefault="00425244" w:rsidP="00425244">
      <w:pPr>
        <w:pStyle w:val="Title"/>
        <w:jc w:val="left"/>
        <w:rPr>
          <w:rFonts w:ascii="Arial" w:hAnsi="Arial" w:cs="Arial"/>
          <w:i w:val="0"/>
          <w:iCs w:val="0"/>
          <w:u w:val="none"/>
        </w:rPr>
      </w:pPr>
    </w:p>
    <w:p w:rsidR="003675C9" w:rsidRDefault="003675C9" w:rsidP="003675C9">
      <w:pPr>
        <w:pStyle w:val="Title"/>
        <w:rPr>
          <w:rFonts w:ascii="Arial" w:hAnsi="Arial" w:cs="Arial"/>
          <w:i w:val="0"/>
          <w:iCs w:val="0"/>
          <w:u w:val="none"/>
        </w:rPr>
      </w:pPr>
    </w:p>
    <w:p w:rsidR="003675C9" w:rsidRDefault="003675C9" w:rsidP="003675C9">
      <w:pPr>
        <w:pStyle w:val="Title"/>
        <w:rPr>
          <w:rFonts w:ascii="Arial" w:hAnsi="Arial" w:cs="Arial"/>
          <w:i w:val="0"/>
          <w:iCs w:val="0"/>
          <w:u w:val="none"/>
        </w:rPr>
      </w:pPr>
      <w:r>
        <w:rPr>
          <w:rFonts w:ascii="Arial" w:hAnsi="Arial" w:cs="Arial"/>
          <w:i w:val="0"/>
          <w:iCs w:val="0"/>
          <w:u w:val="none"/>
        </w:rPr>
        <w:t>WELFARE RIGHTS OFFICER</w:t>
      </w:r>
    </w:p>
    <w:p w:rsidR="003675C9" w:rsidRDefault="003675C9" w:rsidP="003675C9">
      <w:pPr>
        <w:pStyle w:val="Title"/>
        <w:rPr>
          <w:rFonts w:ascii="Arial" w:hAnsi="Arial" w:cs="Arial"/>
          <w:b w:val="0"/>
          <w:bCs w:val="0"/>
          <w:i w:val="0"/>
          <w:iCs w:val="0"/>
        </w:rPr>
      </w:pPr>
    </w:p>
    <w:p w:rsidR="003675C9" w:rsidRDefault="003675C9" w:rsidP="003675C9">
      <w:pPr>
        <w:jc w:val="center"/>
        <w:rPr>
          <w:rFonts w:ascii="Arial" w:hAnsi="Arial" w:cs="Arial"/>
          <w:b/>
          <w:bCs/>
        </w:rPr>
      </w:pPr>
      <w:r>
        <w:rPr>
          <w:rFonts w:ascii="Arial" w:hAnsi="Arial" w:cs="Arial"/>
          <w:b/>
          <w:bCs/>
        </w:rPr>
        <w:t>PERSON SPECIFICATION</w:t>
      </w:r>
    </w:p>
    <w:p w:rsidR="003675C9" w:rsidRDefault="003675C9" w:rsidP="003675C9">
      <w:pPr>
        <w:rPr>
          <w:rFonts w:ascii="Arial" w:hAnsi="Arial" w:cs="Arial"/>
        </w:rPr>
      </w:pPr>
    </w:p>
    <w:p w:rsidR="00425244" w:rsidRDefault="00425244" w:rsidP="003675C9">
      <w:pPr>
        <w:rPr>
          <w:rFonts w:ascii="Arial" w:hAnsi="Arial" w:cs="Arial"/>
        </w:rPr>
      </w:pPr>
    </w:p>
    <w:p w:rsidR="00425244" w:rsidRDefault="00425244" w:rsidP="003675C9">
      <w:pPr>
        <w:rPr>
          <w:rFonts w:ascii="Arial" w:hAnsi="Arial" w:cs="Arial"/>
        </w:rPr>
      </w:pPr>
    </w:p>
    <w:p w:rsidR="00425244" w:rsidRDefault="00425244" w:rsidP="003675C9">
      <w:pPr>
        <w:rPr>
          <w:rFonts w:ascii="Arial" w:hAnsi="Arial" w:cs="Arial"/>
        </w:rPr>
      </w:pPr>
    </w:p>
    <w:p w:rsidR="003675C9" w:rsidRDefault="003675C9" w:rsidP="003675C9">
      <w:pPr>
        <w:rPr>
          <w:rFonts w:ascii="Arial" w:hAnsi="Arial" w:cs="Arial"/>
        </w:rPr>
      </w:pPr>
      <w:r>
        <w:rPr>
          <w:rFonts w:ascii="Arial" w:hAnsi="Arial" w:cs="Arial"/>
        </w:rPr>
        <w:t>We are looking for someone who can demonstrate the following:</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Considerable recent experience (paid or unpaid) in advice work or related field</w:t>
      </w:r>
    </w:p>
    <w:p w:rsidR="00425244" w:rsidRDefault="00425244" w:rsidP="00425244">
      <w:pPr>
        <w:ind w:left="720"/>
        <w:rPr>
          <w:rFonts w:ascii="Arial" w:hAnsi="Arial" w:cs="Arial"/>
        </w:rPr>
      </w:pPr>
    </w:p>
    <w:p w:rsidR="00425244" w:rsidRDefault="00425244" w:rsidP="003675C9">
      <w:pPr>
        <w:numPr>
          <w:ilvl w:val="0"/>
          <w:numId w:val="2"/>
        </w:numPr>
        <w:rPr>
          <w:rFonts w:ascii="Arial" w:hAnsi="Arial" w:cs="Arial"/>
        </w:rPr>
      </w:pPr>
      <w:r>
        <w:rPr>
          <w:rFonts w:ascii="Arial" w:hAnsi="Arial" w:cs="Arial"/>
        </w:rPr>
        <w:t>Recent representation experience (paid or unpaid)</w:t>
      </w:r>
      <w:r w:rsidR="00B27106">
        <w:rPr>
          <w:rFonts w:ascii="Arial" w:hAnsi="Arial" w:cs="Arial"/>
        </w:rPr>
        <w:t xml:space="preserve">, or willingness to undertake training. </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In-depth current knowledge of the benefits system, particularly that relating to sickness and disability benefits</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Experience of managing a complex caseload</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Ability to work under pressure, on your own initiative, but also to be part of a team</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Ability to work in a systematic manner</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lastRenderedPageBreak/>
        <w:t>Excellent organisational, communication and report writing skills</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Good IT skills – especially word-processing, and database entry</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Good working knowledge of the statutory and voluntary agencies in the area</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Understanding of community care issues</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 xml:space="preserve">An ability to deal with clients and other professionals in a sensitive manner </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Evidence of ability to carry out training in benefit issues to CAB staff and outside agencies</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Commitment to the principle of a client driven, volunteer led service</w:t>
      </w:r>
    </w:p>
    <w:p w:rsidR="003675C9" w:rsidRDefault="003675C9" w:rsidP="003675C9">
      <w:pPr>
        <w:rPr>
          <w:rFonts w:ascii="Arial" w:hAnsi="Arial" w:cs="Arial"/>
        </w:rPr>
      </w:pPr>
    </w:p>
    <w:p w:rsidR="003675C9" w:rsidRDefault="003675C9" w:rsidP="003675C9">
      <w:pPr>
        <w:numPr>
          <w:ilvl w:val="0"/>
          <w:numId w:val="2"/>
        </w:numPr>
        <w:rPr>
          <w:rFonts w:ascii="Arial" w:hAnsi="Arial" w:cs="Arial"/>
        </w:rPr>
      </w:pPr>
      <w:r>
        <w:rPr>
          <w:rFonts w:ascii="Arial" w:hAnsi="Arial" w:cs="Arial"/>
        </w:rPr>
        <w:t xml:space="preserve">Commitment to the aims and principles of </w:t>
      </w:r>
      <w:r w:rsidRPr="009C7954">
        <w:rPr>
          <w:rFonts w:ascii="Arial" w:hAnsi="Arial" w:cs="Arial"/>
          <w:bCs/>
        </w:rPr>
        <w:t>the</w:t>
      </w:r>
      <w:r>
        <w:rPr>
          <w:rFonts w:ascii="Arial" w:hAnsi="Arial" w:cs="Arial"/>
          <w:b/>
          <w:bCs/>
        </w:rPr>
        <w:t xml:space="preserve"> </w:t>
      </w:r>
      <w:r>
        <w:rPr>
          <w:rFonts w:ascii="Arial" w:hAnsi="Arial" w:cs="Arial"/>
        </w:rPr>
        <w:t>CAB service</w:t>
      </w:r>
    </w:p>
    <w:p w:rsidR="003675C9" w:rsidRDefault="003675C9" w:rsidP="003675C9">
      <w:pPr>
        <w:pStyle w:val="ListParagraph"/>
        <w:rPr>
          <w:rFonts w:ascii="Arial" w:hAnsi="Arial" w:cs="Arial"/>
        </w:rPr>
      </w:pPr>
    </w:p>
    <w:p w:rsidR="003675C9" w:rsidRDefault="003675C9" w:rsidP="003675C9">
      <w:pPr>
        <w:pStyle w:val="ListParagraph"/>
        <w:numPr>
          <w:ilvl w:val="0"/>
          <w:numId w:val="2"/>
        </w:numPr>
        <w:rPr>
          <w:rFonts w:ascii="Arial" w:hAnsi="Arial" w:cs="Arial"/>
        </w:rPr>
      </w:pPr>
      <w:r w:rsidRPr="003675C9">
        <w:rPr>
          <w:rFonts w:ascii="Arial" w:hAnsi="Arial" w:cs="Arial"/>
        </w:rPr>
        <w:t>Commitment to CAB Equal Opportunities Policy</w:t>
      </w:r>
    </w:p>
    <w:p w:rsidR="003675C9" w:rsidRPr="003675C9" w:rsidRDefault="003675C9" w:rsidP="003675C9">
      <w:pPr>
        <w:pStyle w:val="ListParagraph"/>
        <w:rPr>
          <w:rFonts w:ascii="Arial" w:hAnsi="Arial" w:cs="Arial"/>
        </w:rPr>
      </w:pPr>
    </w:p>
    <w:p w:rsidR="003675C9" w:rsidRDefault="003675C9" w:rsidP="003675C9">
      <w:pPr>
        <w:rPr>
          <w:rFonts w:ascii="Arial" w:hAnsi="Arial" w:cs="Arial"/>
        </w:rPr>
      </w:pPr>
    </w:p>
    <w:p w:rsidR="003675C9" w:rsidRDefault="003675C9" w:rsidP="003675C9">
      <w:pPr>
        <w:rPr>
          <w:rFonts w:ascii="Arial" w:hAnsi="Arial" w:cs="Arial"/>
        </w:rPr>
      </w:pPr>
    </w:p>
    <w:p w:rsidR="003675C9" w:rsidRDefault="003675C9" w:rsidP="003675C9">
      <w:pPr>
        <w:rPr>
          <w:rFonts w:ascii="Arial" w:hAnsi="Arial" w:cs="Arial"/>
        </w:rPr>
      </w:pPr>
    </w:p>
    <w:p w:rsidR="003675C9" w:rsidRPr="003675C9" w:rsidRDefault="003675C9" w:rsidP="003675C9">
      <w:pPr>
        <w:ind w:firstLine="720"/>
        <w:rPr>
          <w:rFonts w:ascii="Arial" w:hAnsi="Arial" w:cs="Arial"/>
        </w:rPr>
      </w:pPr>
      <w:r>
        <w:rPr>
          <w:rFonts w:ascii="Arial" w:hAnsi="Arial" w:cs="Arial"/>
        </w:rPr>
        <w:t xml:space="preserve"> </w:t>
      </w:r>
    </w:p>
    <w:p w:rsidR="003675C9" w:rsidRDefault="003675C9" w:rsidP="003675C9">
      <w:pPr>
        <w:rPr>
          <w:rFonts w:ascii="Arial" w:hAnsi="Arial" w:cs="Arial"/>
        </w:rPr>
      </w:pPr>
    </w:p>
    <w:p w:rsidR="008F2B2D" w:rsidRDefault="008F2B2D" w:rsidP="00A408B3"/>
    <w:sectPr w:rsidR="008F2B2D" w:rsidSect="003675C9">
      <w:pgSz w:w="11906" w:h="16838"/>
      <w:pgMar w:top="1702"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07"/>
    <w:rsid w:val="000F52C6"/>
    <w:rsid w:val="00144C82"/>
    <w:rsid w:val="001561A7"/>
    <w:rsid w:val="00204116"/>
    <w:rsid w:val="002277DE"/>
    <w:rsid w:val="002847AC"/>
    <w:rsid w:val="002C5D5C"/>
    <w:rsid w:val="00364907"/>
    <w:rsid w:val="003675C9"/>
    <w:rsid w:val="003B056D"/>
    <w:rsid w:val="00425244"/>
    <w:rsid w:val="004605A3"/>
    <w:rsid w:val="00512733"/>
    <w:rsid w:val="0052680A"/>
    <w:rsid w:val="00541268"/>
    <w:rsid w:val="005B0370"/>
    <w:rsid w:val="005E493C"/>
    <w:rsid w:val="00735F52"/>
    <w:rsid w:val="007517F2"/>
    <w:rsid w:val="007E3503"/>
    <w:rsid w:val="008269A8"/>
    <w:rsid w:val="008A2B26"/>
    <w:rsid w:val="008F2B2D"/>
    <w:rsid w:val="00972CB4"/>
    <w:rsid w:val="00A4065F"/>
    <w:rsid w:val="00A408B3"/>
    <w:rsid w:val="00A5572F"/>
    <w:rsid w:val="00AD6834"/>
    <w:rsid w:val="00AD689D"/>
    <w:rsid w:val="00AF3D16"/>
    <w:rsid w:val="00B27106"/>
    <w:rsid w:val="00B6558F"/>
    <w:rsid w:val="00C364DC"/>
    <w:rsid w:val="00C71EE0"/>
    <w:rsid w:val="00CB40C4"/>
    <w:rsid w:val="00DA1334"/>
    <w:rsid w:val="00EB2E58"/>
    <w:rsid w:val="00F02D86"/>
    <w:rsid w:val="00FB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0830"/>
  <w15:docId w15:val="{1DC872DC-5532-4FAE-951D-C568A244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4DC"/>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C364DC"/>
    <w:pPr>
      <w:keepNext/>
      <w:outlineLvl w:val="0"/>
    </w:pPr>
    <w:rPr>
      <w:rFonts w:ascii="Arial" w:hAnsi="Arial" w:cs="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4DC"/>
    <w:rPr>
      <w:rFonts w:ascii="Tahoma" w:hAnsi="Tahoma" w:cs="Tahoma"/>
      <w:sz w:val="16"/>
      <w:szCs w:val="16"/>
    </w:rPr>
  </w:style>
  <w:style w:type="character" w:customStyle="1" w:styleId="BalloonTextChar">
    <w:name w:val="Balloon Text Char"/>
    <w:basedOn w:val="DefaultParagraphFont"/>
    <w:link w:val="BalloonText"/>
    <w:uiPriority w:val="99"/>
    <w:semiHidden/>
    <w:rsid w:val="00C364DC"/>
    <w:rPr>
      <w:rFonts w:ascii="Tahoma" w:hAnsi="Tahoma" w:cs="Tahoma"/>
      <w:sz w:val="16"/>
      <w:szCs w:val="16"/>
    </w:rPr>
  </w:style>
  <w:style w:type="character" w:customStyle="1" w:styleId="Heading1Char">
    <w:name w:val="Heading 1 Char"/>
    <w:basedOn w:val="DefaultParagraphFont"/>
    <w:link w:val="Heading1"/>
    <w:rsid w:val="00C364DC"/>
    <w:rPr>
      <w:rFonts w:eastAsia="Times New Roman" w:cs="Arial"/>
      <w:b/>
      <w:bCs/>
      <w:szCs w:val="21"/>
    </w:rPr>
  </w:style>
  <w:style w:type="paragraph" w:styleId="ListParagraph">
    <w:name w:val="List Paragraph"/>
    <w:basedOn w:val="Normal"/>
    <w:uiPriority w:val="34"/>
    <w:qFormat/>
    <w:rsid w:val="00A408B3"/>
    <w:pPr>
      <w:ind w:left="720"/>
    </w:pPr>
  </w:style>
  <w:style w:type="paragraph" w:styleId="Title">
    <w:name w:val="Title"/>
    <w:basedOn w:val="Normal"/>
    <w:link w:val="TitleChar"/>
    <w:qFormat/>
    <w:rsid w:val="003675C9"/>
    <w:pPr>
      <w:jc w:val="center"/>
    </w:pPr>
    <w:rPr>
      <w:b/>
      <w:bCs/>
      <w:i/>
      <w:iCs/>
      <w:u w:val="single"/>
    </w:rPr>
  </w:style>
  <w:style w:type="character" w:customStyle="1" w:styleId="TitleChar">
    <w:name w:val="Title Char"/>
    <w:basedOn w:val="DefaultParagraphFont"/>
    <w:link w:val="Title"/>
    <w:rsid w:val="003675C9"/>
    <w:rPr>
      <w:rFonts w:ascii="Times New Roman" w:eastAsia="Times New Roman" w:hAnsi="Times New Roman" w:cs="Times New Roman"/>
      <w:b/>
      <w:bCs/>
      <w:i/>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Nicola Matheson</cp:lastModifiedBy>
  <cp:revision>5</cp:revision>
  <cp:lastPrinted>2013-10-17T09:31:00Z</cp:lastPrinted>
  <dcterms:created xsi:type="dcterms:W3CDTF">2022-08-10T08:48:00Z</dcterms:created>
  <dcterms:modified xsi:type="dcterms:W3CDTF">2022-08-10T09:46:00Z</dcterms:modified>
</cp:coreProperties>
</file>