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12C2" w14:textId="6E967CAF" w:rsidR="00682B99" w:rsidRDefault="00682B99" w:rsidP="00682B99">
      <w:pPr>
        <w:spacing w:after="0" w:line="240" w:lineRule="auto"/>
        <w:jc w:val="both"/>
        <w:rPr>
          <w:rFonts w:eastAsia="Times New Roman"/>
          <w:b/>
          <w:lang w:eastAsia="en-GB"/>
        </w:rPr>
      </w:pPr>
      <w:r w:rsidRPr="00B22928">
        <w:rPr>
          <w:noProof/>
        </w:rPr>
        <w:drawing>
          <wp:anchor distT="0" distB="0" distL="114300" distR="114300" simplePos="0" relativeHeight="251660288" behindDoc="0" locked="0" layoutInCell="1" allowOverlap="1" wp14:anchorId="5486CDCA" wp14:editId="4A7CFD02">
            <wp:simplePos x="0" y="0"/>
            <wp:positionH relativeFrom="margin">
              <wp:posOffset>-334260</wp:posOffset>
            </wp:positionH>
            <wp:positionV relativeFrom="paragraph">
              <wp:posOffset>-581025</wp:posOffset>
            </wp:positionV>
            <wp:extent cx="6001636" cy="876300"/>
            <wp:effectExtent l="0" t="0" r="0" b="0"/>
            <wp:wrapNone/>
            <wp:docPr id="2" name="Picture 2" descr="DRUMCHAPEL-C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MCHAPEL-CAB-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8315" cy="87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BADAF" w14:textId="77777777" w:rsidR="00682B99" w:rsidRDefault="00682B99" w:rsidP="00682B99">
      <w:pPr>
        <w:spacing w:after="0" w:line="240" w:lineRule="auto"/>
        <w:jc w:val="both"/>
        <w:rPr>
          <w:rFonts w:eastAsia="Times New Roman"/>
          <w:b/>
          <w:lang w:eastAsia="en-GB"/>
        </w:rPr>
      </w:pPr>
    </w:p>
    <w:p w14:paraId="1E91E755" w14:textId="77777777" w:rsidR="00682B99" w:rsidRDefault="00682B99" w:rsidP="00682B99">
      <w:pPr>
        <w:spacing w:after="0" w:line="240" w:lineRule="auto"/>
        <w:jc w:val="both"/>
        <w:rPr>
          <w:rFonts w:eastAsia="Times New Roman"/>
          <w:b/>
          <w:lang w:eastAsia="en-GB"/>
        </w:rPr>
      </w:pPr>
    </w:p>
    <w:p w14:paraId="4C509560" w14:textId="77777777" w:rsidR="00682B99" w:rsidRDefault="00682B99" w:rsidP="00682B99">
      <w:pPr>
        <w:spacing w:after="0" w:line="240" w:lineRule="auto"/>
        <w:jc w:val="both"/>
        <w:rPr>
          <w:rFonts w:eastAsia="Times New Roman"/>
          <w:b/>
          <w:lang w:eastAsia="en-GB"/>
        </w:rPr>
      </w:pPr>
    </w:p>
    <w:p w14:paraId="7DBB451D" w14:textId="77777777" w:rsidR="00682B99" w:rsidRPr="00682B99" w:rsidRDefault="00682B99" w:rsidP="004C0D96">
      <w:pPr>
        <w:spacing w:after="0" w:line="240" w:lineRule="auto"/>
        <w:rPr>
          <w:rFonts w:eastAsia="Times New Roman"/>
          <w:b/>
          <w:lang w:eastAsia="en-GB"/>
        </w:rPr>
      </w:pPr>
      <w:r w:rsidRPr="00682B99">
        <w:rPr>
          <w:rFonts w:eastAsia="Times New Roman"/>
          <w:b/>
          <w:lang w:eastAsia="en-GB"/>
        </w:rPr>
        <w:t>WELFARE RIGHTS ADVISER JOB DESCRIPTION</w:t>
      </w:r>
    </w:p>
    <w:p w14:paraId="14576F96" w14:textId="627663A0" w:rsidR="00682B99" w:rsidRDefault="00682B99" w:rsidP="00682B99">
      <w:pPr>
        <w:spacing w:after="0" w:line="240" w:lineRule="auto"/>
        <w:jc w:val="both"/>
        <w:rPr>
          <w:rFonts w:eastAsia="Times New Roman"/>
          <w:b/>
          <w:lang w:eastAsia="en-GB"/>
        </w:rPr>
      </w:pPr>
    </w:p>
    <w:p w14:paraId="033CA868" w14:textId="77777777" w:rsidR="00295DB7" w:rsidRPr="004D2463" w:rsidRDefault="00295DB7" w:rsidP="00295DB7">
      <w:pPr>
        <w:spacing w:after="0" w:line="240" w:lineRule="auto"/>
        <w:ind w:left="2160" w:hanging="2160"/>
        <w:jc w:val="both"/>
        <w:rPr>
          <w:rFonts w:eastAsia="Times New Roman"/>
          <w:lang w:eastAsia="en-GB"/>
        </w:rPr>
      </w:pPr>
      <w:r w:rsidRPr="004D2463">
        <w:rPr>
          <w:rFonts w:eastAsia="Times New Roman"/>
          <w:lang w:eastAsia="en-GB"/>
        </w:rPr>
        <w:t>Main Purpose:</w:t>
      </w:r>
      <w:r w:rsidRPr="004D2463">
        <w:rPr>
          <w:rFonts w:eastAsia="Times New Roman"/>
          <w:lang w:eastAsia="en-GB"/>
        </w:rPr>
        <w:tab/>
        <w:t xml:space="preserve">To assist the delivery of a Welfare Rights service to GP practices across North West Glasgow </w:t>
      </w:r>
    </w:p>
    <w:p w14:paraId="72D8D3A7" w14:textId="77777777" w:rsidR="00295DB7" w:rsidRPr="00682B99" w:rsidRDefault="00295DB7" w:rsidP="00682B99">
      <w:pPr>
        <w:spacing w:after="0" w:line="240" w:lineRule="auto"/>
        <w:jc w:val="both"/>
        <w:rPr>
          <w:rFonts w:eastAsia="Times New Roman"/>
          <w:b/>
          <w:lang w:eastAsia="en-GB"/>
        </w:rPr>
      </w:pPr>
    </w:p>
    <w:p w14:paraId="6AC35A28" w14:textId="62020FE5" w:rsidR="00682B99" w:rsidRPr="00682B99" w:rsidRDefault="00682B99" w:rsidP="00682B99">
      <w:pPr>
        <w:keepNext/>
        <w:spacing w:before="240" w:after="60" w:line="240" w:lineRule="auto"/>
        <w:jc w:val="both"/>
        <w:outlineLvl w:val="0"/>
        <w:rPr>
          <w:rFonts w:eastAsia="Times New Roman"/>
          <w:b/>
          <w:bCs/>
          <w:kern w:val="32"/>
          <w:lang w:val="x-none" w:eastAsia="en-GB"/>
        </w:rPr>
      </w:pPr>
      <w:r w:rsidRPr="00682B99">
        <w:rPr>
          <w:rFonts w:eastAsia="Times New Roman"/>
          <w:b/>
          <w:bCs/>
          <w:kern w:val="32"/>
          <w:lang w:val="x-none" w:eastAsia="en-GB"/>
        </w:rPr>
        <w:t>Summary of main responsibilities</w:t>
      </w:r>
    </w:p>
    <w:p w14:paraId="6366A98A" w14:textId="77777777" w:rsidR="00682B99" w:rsidRPr="00682B99" w:rsidRDefault="00682B99" w:rsidP="00682B99">
      <w:pPr>
        <w:spacing w:after="0" w:line="240" w:lineRule="auto"/>
        <w:jc w:val="both"/>
        <w:rPr>
          <w:rFonts w:eastAsia="Times New Roman"/>
          <w:lang w:eastAsia="en-GB"/>
        </w:rPr>
      </w:pPr>
    </w:p>
    <w:p w14:paraId="7482FA62" w14:textId="0D2EE39E"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 xml:space="preserve">To ensure the provision and development of quality advice, information advocacy on statutory benefits, and other social welfare matters as appropriate within the area of benefit of </w:t>
      </w:r>
      <w:r w:rsidR="004C0D96" w:rsidRPr="00700594">
        <w:rPr>
          <w:rFonts w:eastAsia="Times New Roman"/>
          <w:bCs/>
          <w:lang w:eastAsia="en-GB"/>
        </w:rPr>
        <w:t>Drumchapel</w:t>
      </w:r>
      <w:r w:rsidRPr="00682B99">
        <w:rPr>
          <w:rFonts w:eastAsia="Times New Roman"/>
          <w:bCs/>
          <w:lang w:eastAsia="en-GB"/>
        </w:rPr>
        <w:t xml:space="preserve"> </w:t>
      </w:r>
      <w:r w:rsidRPr="00682B99">
        <w:rPr>
          <w:rFonts w:eastAsia="Times New Roman"/>
          <w:lang w:eastAsia="en-GB"/>
        </w:rPr>
        <w:t>Citizens Advice Bureau by way of casework and specialist support services to Bureau volunteers and paid staff of the Bureau, social work, health and voluntary sector practitioners.</w:t>
      </w:r>
    </w:p>
    <w:p w14:paraId="5FCC66FA" w14:textId="77777777" w:rsidR="00682B99" w:rsidRPr="00682B99" w:rsidRDefault="00682B99" w:rsidP="00682B99">
      <w:pPr>
        <w:spacing w:after="0" w:line="240" w:lineRule="auto"/>
        <w:jc w:val="both"/>
        <w:rPr>
          <w:rFonts w:eastAsia="Times New Roman"/>
          <w:lang w:eastAsia="en-GB"/>
        </w:rPr>
      </w:pPr>
    </w:p>
    <w:p w14:paraId="3F977BE2"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To have particular regard to the requirements of persons in need within the Bureau’s area of benefit, and to assist in developing responsive and effective systems of service to address those requirements.</w:t>
      </w:r>
    </w:p>
    <w:p w14:paraId="317858A1" w14:textId="77777777" w:rsidR="00682B99" w:rsidRPr="00682B99" w:rsidRDefault="00682B99" w:rsidP="00682B99">
      <w:pPr>
        <w:spacing w:after="0" w:line="240" w:lineRule="auto"/>
        <w:jc w:val="both"/>
        <w:rPr>
          <w:rFonts w:eastAsia="Times New Roman"/>
          <w:lang w:eastAsia="en-GB"/>
        </w:rPr>
      </w:pPr>
    </w:p>
    <w:p w14:paraId="70ECF5EC" w14:textId="5ADEEEA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The Post Holder</w:t>
      </w:r>
      <w:r w:rsidR="004C0D96" w:rsidRPr="00700594">
        <w:rPr>
          <w:rFonts w:eastAsia="Times New Roman"/>
          <w:lang w:eastAsia="en-GB"/>
        </w:rPr>
        <w:t>s</w:t>
      </w:r>
      <w:r w:rsidRPr="00682B99">
        <w:rPr>
          <w:rFonts w:eastAsia="Times New Roman"/>
          <w:lang w:eastAsia="en-GB"/>
        </w:rPr>
        <w:t xml:space="preserve"> will work to alleviate poverty amongst disadvantaged people improving life prospects and promoting social inclusion.</w:t>
      </w:r>
    </w:p>
    <w:p w14:paraId="4DA34BFB" w14:textId="77777777" w:rsidR="00682B99" w:rsidRPr="00682B99" w:rsidRDefault="00682B99" w:rsidP="00682B99">
      <w:pPr>
        <w:keepNext/>
        <w:spacing w:before="240" w:after="60" w:line="240" w:lineRule="auto"/>
        <w:jc w:val="both"/>
        <w:outlineLvl w:val="0"/>
        <w:rPr>
          <w:rFonts w:eastAsia="Times New Roman"/>
          <w:bCs/>
          <w:kern w:val="32"/>
          <w:lang w:val="x-none" w:eastAsia="en-GB"/>
        </w:rPr>
      </w:pPr>
      <w:r w:rsidRPr="00682B99">
        <w:rPr>
          <w:rFonts w:eastAsia="Times New Roman"/>
          <w:bCs/>
          <w:kern w:val="32"/>
          <w:lang w:val="x-none" w:eastAsia="en-GB"/>
        </w:rPr>
        <w:t>Responsibilities:</w:t>
      </w:r>
    </w:p>
    <w:p w14:paraId="0CA6AFBB" w14:textId="77777777" w:rsidR="00682B99" w:rsidRPr="00682B99" w:rsidRDefault="00682B99" w:rsidP="00682B99">
      <w:pPr>
        <w:spacing w:after="0" w:line="240" w:lineRule="auto"/>
        <w:jc w:val="both"/>
        <w:rPr>
          <w:rFonts w:eastAsia="Times New Roman"/>
          <w:lang w:eastAsia="en-GB"/>
        </w:rPr>
      </w:pPr>
    </w:p>
    <w:p w14:paraId="71B060B6"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Improving access to benefit entitlements, maximising income and accessing services promoting social inclusion.</w:t>
      </w:r>
    </w:p>
    <w:p w14:paraId="167B26C6" w14:textId="048080DF"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Carry ongoing casework associated with this post at review and appeal level assisting clients prepare for benefit appeals</w:t>
      </w:r>
      <w:r w:rsidR="00604777">
        <w:rPr>
          <w:rFonts w:eastAsia="Times New Roman"/>
          <w:lang w:eastAsia="en-GB"/>
        </w:rPr>
        <w:t xml:space="preserve"> (not including tribunal representation)</w:t>
      </w:r>
      <w:r w:rsidRPr="00682B99">
        <w:rPr>
          <w:rFonts w:eastAsia="Times New Roman"/>
          <w:lang w:eastAsia="en-GB"/>
        </w:rPr>
        <w:t xml:space="preserve">. </w:t>
      </w:r>
    </w:p>
    <w:p w14:paraId="6C2B564E" w14:textId="3203F01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 xml:space="preserve">Deliver </w:t>
      </w:r>
      <w:r w:rsidR="000E4CC4">
        <w:rPr>
          <w:rFonts w:eastAsia="Times New Roman"/>
          <w:lang w:eastAsia="en-GB"/>
        </w:rPr>
        <w:t xml:space="preserve">daily </w:t>
      </w:r>
      <w:r w:rsidRPr="00682B99">
        <w:rPr>
          <w:rFonts w:eastAsia="Times New Roman"/>
          <w:lang w:eastAsia="en-GB"/>
        </w:rPr>
        <w:t>advice sessions</w:t>
      </w:r>
      <w:r w:rsidR="000E4CC4">
        <w:rPr>
          <w:rFonts w:eastAsia="Times New Roman"/>
          <w:lang w:eastAsia="en-GB"/>
        </w:rPr>
        <w:t xml:space="preserve"> in GP surgeries across NW </w:t>
      </w:r>
      <w:proofErr w:type="gramStart"/>
      <w:r w:rsidR="000E4CC4">
        <w:rPr>
          <w:rFonts w:eastAsia="Times New Roman"/>
          <w:lang w:eastAsia="en-GB"/>
        </w:rPr>
        <w:t xml:space="preserve">Glasgow </w:t>
      </w:r>
      <w:r w:rsidRPr="00682B99">
        <w:rPr>
          <w:rFonts w:eastAsia="Times New Roman"/>
          <w:lang w:eastAsia="en-GB"/>
        </w:rPr>
        <w:t xml:space="preserve"> as</w:t>
      </w:r>
      <w:proofErr w:type="gramEnd"/>
      <w:r w:rsidRPr="00682B99">
        <w:rPr>
          <w:rFonts w:eastAsia="Times New Roman"/>
          <w:lang w:eastAsia="en-GB"/>
        </w:rPr>
        <w:t xml:space="preserve"> required including home visits. </w:t>
      </w:r>
    </w:p>
    <w:p w14:paraId="559AF20F" w14:textId="5C1E7EAA"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Provide support and guidance on cases to CAB staff and volunteers.</w:t>
      </w:r>
    </w:p>
    <w:p w14:paraId="34450FE1"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Refer clients on to colleagues or other agencies as appropriate for specialist help with issues that fall outside the remit of the service.</w:t>
      </w:r>
    </w:p>
    <w:p w14:paraId="587EE9D4"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Keep comprehensive records of casework which meet audit requirements, including use of CASTLE case recording system.</w:t>
      </w:r>
    </w:p>
    <w:p w14:paraId="17DD419C"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Be responsible for the recording, collation and reporting of statistical data.</w:t>
      </w:r>
    </w:p>
    <w:p w14:paraId="1E2ABE1D"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Keep all records confidential, safe and accessible for future retrieval.</w:t>
      </w:r>
    </w:p>
    <w:p w14:paraId="68CC1A1A"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Extract and compile information for social policy and other reporting purposes.</w:t>
      </w:r>
    </w:p>
    <w:p w14:paraId="791240CB"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Carry out relevant research and/or consultation exercises.</w:t>
      </w:r>
    </w:p>
    <w:p w14:paraId="4C4C946C"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 xml:space="preserve">Assist in developing and gathering evaluation feedback from service users and partners. </w:t>
      </w:r>
    </w:p>
    <w:p w14:paraId="30E6C3A2" w14:textId="77777777" w:rsidR="00682B99" w:rsidRP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Responsible for delivery of training and marketing.</w:t>
      </w:r>
    </w:p>
    <w:p w14:paraId="1FEBF3DF" w14:textId="1FE9718F" w:rsidR="00682B99" w:rsidRDefault="00682B99" w:rsidP="00682B99">
      <w:pPr>
        <w:numPr>
          <w:ilvl w:val="0"/>
          <w:numId w:val="5"/>
        </w:numPr>
        <w:spacing w:after="0" w:line="276" w:lineRule="auto"/>
        <w:jc w:val="both"/>
        <w:rPr>
          <w:rFonts w:eastAsia="Times New Roman"/>
          <w:lang w:eastAsia="en-GB"/>
        </w:rPr>
      </w:pPr>
      <w:r w:rsidRPr="00682B99">
        <w:rPr>
          <w:rFonts w:eastAsia="Times New Roman"/>
          <w:lang w:eastAsia="en-GB"/>
        </w:rPr>
        <w:t xml:space="preserve">Undertake any other reasonable duties as requested by the </w:t>
      </w:r>
      <w:r w:rsidR="000E4CC4">
        <w:rPr>
          <w:rFonts w:eastAsia="Times New Roman"/>
          <w:lang w:eastAsia="en-GB"/>
        </w:rPr>
        <w:t>Bureau Manager</w:t>
      </w:r>
      <w:r w:rsidRPr="00682B99">
        <w:rPr>
          <w:rFonts w:eastAsia="Times New Roman"/>
          <w:lang w:eastAsia="en-GB"/>
        </w:rPr>
        <w:t>.</w:t>
      </w:r>
    </w:p>
    <w:p w14:paraId="3DAF96CE" w14:textId="77777777" w:rsidR="000E4CC4" w:rsidRPr="00E07B50" w:rsidRDefault="000E4CC4" w:rsidP="000E4CC4">
      <w:pPr>
        <w:numPr>
          <w:ilvl w:val="0"/>
          <w:numId w:val="5"/>
        </w:numPr>
        <w:autoSpaceDE w:val="0"/>
        <w:autoSpaceDN w:val="0"/>
        <w:spacing w:after="0" w:line="276" w:lineRule="auto"/>
      </w:pPr>
      <w:r w:rsidRPr="00E07B50">
        <w:lastRenderedPageBreak/>
        <w:t>Ensure quality of advice by monitoring client records and identifying advice worker training and/or support needs</w:t>
      </w:r>
    </w:p>
    <w:p w14:paraId="39F77992" w14:textId="77777777" w:rsidR="00682B99" w:rsidRPr="00682B99" w:rsidRDefault="00682B99" w:rsidP="00682B99">
      <w:pPr>
        <w:spacing w:after="0" w:line="240" w:lineRule="auto"/>
        <w:jc w:val="both"/>
        <w:rPr>
          <w:rFonts w:eastAsia="Times New Roman"/>
          <w:lang w:eastAsia="en-GB"/>
        </w:rPr>
      </w:pPr>
    </w:p>
    <w:p w14:paraId="65FF9B6C" w14:textId="77777777" w:rsidR="00682B99" w:rsidRPr="00682B99" w:rsidRDefault="00682B99" w:rsidP="00682B99">
      <w:pPr>
        <w:spacing w:after="0" w:line="240" w:lineRule="auto"/>
        <w:jc w:val="both"/>
        <w:rPr>
          <w:rFonts w:eastAsia="Times New Roman"/>
          <w:lang w:eastAsia="en-GB"/>
        </w:rPr>
      </w:pPr>
      <w:proofErr w:type="spellStart"/>
      <w:r w:rsidRPr="00682B99">
        <w:rPr>
          <w:rFonts w:eastAsia="Times New Roman"/>
          <w:lang w:eastAsia="en-GB"/>
        </w:rPr>
        <w:t>Self Management</w:t>
      </w:r>
      <w:proofErr w:type="spellEnd"/>
    </w:p>
    <w:p w14:paraId="19FA5FB8" w14:textId="77777777" w:rsidR="00682B99" w:rsidRPr="00682B99" w:rsidRDefault="00682B99" w:rsidP="00682B99">
      <w:pPr>
        <w:spacing w:after="0" w:line="240" w:lineRule="auto"/>
        <w:jc w:val="both"/>
        <w:rPr>
          <w:rFonts w:eastAsia="Times New Roman"/>
          <w:lang w:eastAsia="en-GB"/>
        </w:rPr>
      </w:pPr>
    </w:p>
    <w:p w14:paraId="3536D562" w14:textId="77777777" w:rsidR="00682B99" w:rsidRPr="00682B99" w:rsidRDefault="00682B99" w:rsidP="00682B99">
      <w:pPr>
        <w:numPr>
          <w:ilvl w:val="0"/>
          <w:numId w:val="1"/>
        </w:numPr>
        <w:spacing w:after="0" w:line="240" w:lineRule="auto"/>
        <w:jc w:val="both"/>
        <w:rPr>
          <w:rFonts w:eastAsia="Times New Roman"/>
          <w:lang w:eastAsia="en-GB"/>
        </w:rPr>
      </w:pPr>
      <w:r w:rsidRPr="00682B99">
        <w:rPr>
          <w:rFonts w:eastAsia="Times New Roman"/>
          <w:lang w:eastAsia="en-GB"/>
        </w:rPr>
        <w:t>Take responsibility for implementing policies, procedures and protocols of the organisation.</w:t>
      </w:r>
    </w:p>
    <w:p w14:paraId="13A4EBA4" w14:textId="77777777" w:rsidR="00682B99" w:rsidRPr="00682B99" w:rsidRDefault="00682B99" w:rsidP="00682B99">
      <w:pPr>
        <w:numPr>
          <w:ilvl w:val="0"/>
          <w:numId w:val="1"/>
        </w:numPr>
        <w:spacing w:after="0" w:line="240" w:lineRule="auto"/>
        <w:jc w:val="both"/>
        <w:rPr>
          <w:rFonts w:eastAsia="Times New Roman"/>
          <w:lang w:eastAsia="en-GB"/>
        </w:rPr>
      </w:pPr>
      <w:r w:rsidRPr="00682B99">
        <w:rPr>
          <w:rFonts w:eastAsia="Times New Roman"/>
          <w:lang w:eastAsia="en-GB"/>
        </w:rPr>
        <w:t>Take responsibility for personal safety in and out of the office in accordance with the organisation's Safety Procedure.</w:t>
      </w:r>
    </w:p>
    <w:p w14:paraId="38F0C0A7" w14:textId="75626EF0" w:rsidR="00682B99" w:rsidRPr="00682B99" w:rsidRDefault="00682B99" w:rsidP="00682B99">
      <w:pPr>
        <w:numPr>
          <w:ilvl w:val="0"/>
          <w:numId w:val="1"/>
        </w:numPr>
        <w:spacing w:after="0" w:line="240" w:lineRule="auto"/>
        <w:jc w:val="both"/>
        <w:rPr>
          <w:rFonts w:eastAsia="Times New Roman"/>
          <w:lang w:eastAsia="en-GB"/>
        </w:rPr>
      </w:pPr>
      <w:r w:rsidRPr="00682B99">
        <w:rPr>
          <w:rFonts w:eastAsia="Times New Roman"/>
          <w:lang w:eastAsia="en-GB"/>
        </w:rPr>
        <w:t>Participate in the support</w:t>
      </w:r>
      <w:r w:rsidR="000E4CC4">
        <w:rPr>
          <w:rFonts w:eastAsia="Times New Roman"/>
          <w:lang w:eastAsia="en-GB"/>
        </w:rPr>
        <w:t xml:space="preserve"> and </w:t>
      </w:r>
      <w:r w:rsidRPr="00682B99">
        <w:rPr>
          <w:rFonts w:eastAsia="Times New Roman"/>
          <w:lang w:eastAsia="en-GB"/>
        </w:rPr>
        <w:t>supervision process.</w:t>
      </w:r>
    </w:p>
    <w:p w14:paraId="071BAADA" w14:textId="77777777" w:rsidR="00682B99" w:rsidRPr="00682B99" w:rsidRDefault="00682B99" w:rsidP="00682B99">
      <w:pPr>
        <w:numPr>
          <w:ilvl w:val="0"/>
          <w:numId w:val="1"/>
        </w:numPr>
        <w:spacing w:after="0" w:line="240" w:lineRule="auto"/>
        <w:jc w:val="both"/>
        <w:rPr>
          <w:rFonts w:eastAsia="Times New Roman"/>
          <w:lang w:eastAsia="en-GB"/>
        </w:rPr>
      </w:pPr>
      <w:r w:rsidRPr="00682B99">
        <w:rPr>
          <w:rFonts w:eastAsia="Times New Roman"/>
          <w:lang w:eastAsia="en-GB"/>
        </w:rPr>
        <w:t xml:space="preserve">Provide written reports on project progress and for other publications. </w:t>
      </w:r>
    </w:p>
    <w:p w14:paraId="4B761B0D" w14:textId="77777777" w:rsidR="00682B99" w:rsidRPr="00682B99" w:rsidRDefault="00682B99" w:rsidP="00682B99">
      <w:pPr>
        <w:spacing w:after="0" w:line="240" w:lineRule="auto"/>
        <w:ind w:left="720"/>
        <w:jc w:val="both"/>
        <w:rPr>
          <w:rFonts w:eastAsia="Times New Roman"/>
          <w:lang w:eastAsia="en-GB"/>
        </w:rPr>
      </w:pPr>
    </w:p>
    <w:p w14:paraId="0CF8A1DC"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Team work</w:t>
      </w:r>
    </w:p>
    <w:p w14:paraId="39662A1F" w14:textId="77777777" w:rsidR="00682B99" w:rsidRPr="00682B99" w:rsidRDefault="00682B99" w:rsidP="00682B99">
      <w:pPr>
        <w:spacing w:after="0" w:line="240" w:lineRule="auto"/>
        <w:jc w:val="both"/>
        <w:rPr>
          <w:rFonts w:eastAsia="Times New Roman"/>
          <w:lang w:eastAsia="en-GB"/>
        </w:rPr>
      </w:pPr>
    </w:p>
    <w:p w14:paraId="1F6ABFC1" w14:textId="77777777" w:rsidR="00682B99" w:rsidRPr="00682B99" w:rsidRDefault="00682B99" w:rsidP="00682B99">
      <w:pPr>
        <w:numPr>
          <w:ilvl w:val="0"/>
          <w:numId w:val="2"/>
        </w:numPr>
        <w:spacing w:after="0" w:line="240" w:lineRule="auto"/>
        <w:jc w:val="both"/>
        <w:rPr>
          <w:rFonts w:eastAsia="Times New Roman"/>
          <w:lang w:eastAsia="en-GB"/>
        </w:rPr>
      </w:pPr>
      <w:r w:rsidRPr="00682B99">
        <w:rPr>
          <w:rFonts w:eastAsia="Times New Roman"/>
          <w:lang w:eastAsia="en-GB"/>
        </w:rPr>
        <w:t>Share relevant information and give support and encouragement to colleagues.</w:t>
      </w:r>
    </w:p>
    <w:p w14:paraId="5D4B1672" w14:textId="77777777" w:rsidR="00682B99" w:rsidRPr="00682B99" w:rsidRDefault="00682B99" w:rsidP="00682B99">
      <w:pPr>
        <w:numPr>
          <w:ilvl w:val="0"/>
          <w:numId w:val="2"/>
        </w:numPr>
        <w:spacing w:after="0" w:line="240" w:lineRule="auto"/>
        <w:jc w:val="both"/>
        <w:rPr>
          <w:rFonts w:eastAsia="Times New Roman"/>
          <w:lang w:eastAsia="en-GB"/>
        </w:rPr>
      </w:pPr>
      <w:r w:rsidRPr="00682B99">
        <w:rPr>
          <w:rFonts w:eastAsia="Times New Roman"/>
          <w:lang w:eastAsia="en-GB"/>
        </w:rPr>
        <w:t>Participate in team meetings and Annual General Meeting.</w:t>
      </w:r>
    </w:p>
    <w:p w14:paraId="24A8EA42" w14:textId="2838260B" w:rsidR="00682B99" w:rsidRPr="000E4CC4" w:rsidRDefault="00682B99" w:rsidP="00682B99">
      <w:pPr>
        <w:numPr>
          <w:ilvl w:val="0"/>
          <w:numId w:val="2"/>
        </w:numPr>
        <w:spacing w:after="0" w:line="240" w:lineRule="auto"/>
        <w:jc w:val="both"/>
        <w:rPr>
          <w:rFonts w:eastAsia="Times New Roman"/>
          <w:lang w:eastAsia="en-GB"/>
        </w:rPr>
      </w:pPr>
      <w:r w:rsidRPr="000E4CC4">
        <w:rPr>
          <w:rFonts w:eastAsia="Times New Roman"/>
          <w:lang w:eastAsia="en-GB"/>
        </w:rPr>
        <w:t>Assist in the development of the organisation by participating in development days, task groups etc. when required.</w:t>
      </w:r>
    </w:p>
    <w:p w14:paraId="74A06841" w14:textId="77777777" w:rsidR="000E4CC4" w:rsidRPr="000E4CC4" w:rsidRDefault="000E4CC4" w:rsidP="000E4CC4">
      <w:pPr>
        <w:pStyle w:val="Default"/>
        <w:numPr>
          <w:ilvl w:val="0"/>
          <w:numId w:val="2"/>
        </w:numPr>
        <w:spacing w:after="22"/>
        <w:jc w:val="both"/>
        <w:rPr>
          <w:rFonts w:ascii="Arial" w:hAnsi="Arial" w:cs="Arial"/>
        </w:rPr>
      </w:pPr>
      <w:r w:rsidRPr="000E4CC4">
        <w:rPr>
          <w:rFonts w:ascii="Arial" w:hAnsi="Arial" w:cs="Arial"/>
        </w:rPr>
        <w:t xml:space="preserve">To share evening and weekend operational hours on a rotational basis with other paid staff. </w:t>
      </w:r>
    </w:p>
    <w:p w14:paraId="7F2FAD74" w14:textId="77777777" w:rsidR="00682B99" w:rsidRPr="00682B99" w:rsidRDefault="00682B99" w:rsidP="00682B99">
      <w:pPr>
        <w:spacing w:after="0" w:line="240" w:lineRule="auto"/>
        <w:jc w:val="both"/>
        <w:rPr>
          <w:rFonts w:eastAsia="Times New Roman"/>
          <w:lang w:eastAsia="en-GB"/>
        </w:rPr>
      </w:pPr>
    </w:p>
    <w:p w14:paraId="631E4648"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 xml:space="preserve">Personal Development </w:t>
      </w:r>
    </w:p>
    <w:p w14:paraId="1B7B1DD6" w14:textId="77777777" w:rsidR="00682B99" w:rsidRPr="00682B99" w:rsidRDefault="00682B99" w:rsidP="00682B99">
      <w:pPr>
        <w:spacing w:after="0" w:line="240" w:lineRule="auto"/>
        <w:jc w:val="both"/>
        <w:rPr>
          <w:rFonts w:eastAsia="Times New Roman"/>
          <w:lang w:eastAsia="en-GB"/>
        </w:rPr>
      </w:pPr>
    </w:p>
    <w:p w14:paraId="5D3460E0" w14:textId="77777777" w:rsidR="00682B99" w:rsidRPr="00682B99" w:rsidRDefault="00682B99" w:rsidP="00682B99">
      <w:pPr>
        <w:numPr>
          <w:ilvl w:val="0"/>
          <w:numId w:val="3"/>
        </w:numPr>
        <w:spacing w:after="0" w:line="240" w:lineRule="auto"/>
        <w:jc w:val="both"/>
        <w:rPr>
          <w:rFonts w:eastAsia="Times New Roman"/>
          <w:lang w:eastAsia="en-GB"/>
        </w:rPr>
      </w:pPr>
      <w:r w:rsidRPr="00682B99">
        <w:rPr>
          <w:rFonts w:eastAsia="Times New Roman"/>
          <w:lang w:eastAsia="en-GB"/>
        </w:rPr>
        <w:t>Keep up to date knowledge of Legislation, Policies and case law relevant to post</w:t>
      </w:r>
    </w:p>
    <w:p w14:paraId="3D754BD0" w14:textId="77777777" w:rsidR="00682B99" w:rsidRPr="00682B99" w:rsidRDefault="00682B99" w:rsidP="00682B99">
      <w:pPr>
        <w:numPr>
          <w:ilvl w:val="0"/>
          <w:numId w:val="3"/>
        </w:numPr>
        <w:spacing w:after="0" w:line="240" w:lineRule="auto"/>
        <w:jc w:val="both"/>
        <w:rPr>
          <w:rFonts w:eastAsia="Times New Roman"/>
          <w:lang w:eastAsia="en-GB"/>
        </w:rPr>
      </w:pPr>
      <w:r w:rsidRPr="00682B99">
        <w:rPr>
          <w:rFonts w:eastAsia="Times New Roman"/>
          <w:lang w:eastAsia="en-GB"/>
        </w:rPr>
        <w:t>Identify own learning needs and participate in identified learning opportunities when required.</w:t>
      </w:r>
    </w:p>
    <w:p w14:paraId="57EA4D9E" w14:textId="77777777" w:rsidR="00682B99" w:rsidRPr="00682B99" w:rsidRDefault="00682B99" w:rsidP="00682B99">
      <w:pPr>
        <w:numPr>
          <w:ilvl w:val="0"/>
          <w:numId w:val="3"/>
        </w:numPr>
        <w:spacing w:after="0" w:line="240" w:lineRule="auto"/>
        <w:jc w:val="both"/>
        <w:rPr>
          <w:rFonts w:eastAsia="Times New Roman"/>
          <w:lang w:eastAsia="en-GB"/>
        </w:rPr>
      </w:pPr>
      <w:r w:rsidRPr="00682B99">
        <w:rPr>
          <w:rFonts w:eastAsia="Times New Roman"/>
          <w:lang w:eastAsia="en-GB"/>
        </w:rPr>
        <w:t>Feedback on learning opportunities.</w:t>
      </w:r>
    </w:p>
    <w:p w14:paraId="52B0852F" w14:textId="77777777" w:rsidR="00682B99" w:rsidRPr="00682B99" w:rsidRDefault="00682B99" w:rsidP="00682B99">
      <w:pPr>
        <w:numPr>
          <w:ilvl w:val="0"/>
          <w:numId w:val="3"/>
        </w:numPr>
        <w:spacing w:after="0" w:line="240" w:lineRule="auto"/>
        <w:jc w:val="both"/>
        <w:rPr>
          <w:rFonts w:eastAsia="Times New Roman"/>
          <w:lang w:eastAsia="en-GB"/>
        </w:rPr>
      </w:pPr>
      <w:r w:rsidRPr="00682B99">
        <w:rPr>
          <w:rFonts w:eastAsia="Times New Roman"/>
          <w:lang w:eastAsia="en-GB"/>
        </w:rPr>
        <w:t>Assist with delivery of training when required.</w:t>
      </w:r>
    </w:p>
    <w:p w14:paraId="58F22D4C" w14:textId="77777777" w:rsidR="00682B99" w:rsidRPr="00682B99" w:rsidRDefault="00682B99" w:rsidP="00682B99">
      <w:pPr>
        <w:spacing w:after="0" w:line="240" w:lineRule="auto"/>
        <w:jc w:val="both"/>
        <w:rPr>
          <w:rFonts w:eastAsia="Times New Roman"/>
          <w:lang w:eastAsia="en-GB"/>
        </w:rPr>
      </w:pPr>
    </w:p>
    <w:p w14:paraId="5DC0928D"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Promoting the service</w:t>
      </w:r>
    </w:p>
    <w:p w14:paraId="3FC3122D" w14:textId="77777777" w:rsidR="00682B99" w:rsidRPr="00682B99" w:rsidRDefault="00682B99" w:rsidP="00682B99">
      <w:pPr>
        <w:spacing w:after="0" w:line="240" w:lineRule="auto"/>
        <w:jc w:val="both"/>
        <w:rPr>
          <w:rFonts w:eastAsia="Times New Roman"/>
          <w:lang w:eastAsia="en-GB"/>
        </w:rPr>
      </w:pPr>
    </w:p>
    <w:p w14:paraId="399D11DA" w14:textId="77777777" w:rsidR="00682B99" w:rsidRPr="00682B99" w:rsidRDefault="00682B99" w:rsidP="00682B99">
      <w:pPr>
        <w:numPr>
          <w:ilvl w:val="0"/>
          <w:numId w:val="4"/>
        </w:numPr>
        <w:spacing w:after="0" w:line="240" w:lineRule="auto"/>
        <w:jc w:val="both"/>
        <w:rPr>
          <w:rFonts w:eastAsia="Times New Roman"/>
          <w:lang w:eastAsia="en-GB"/>
        </w:rPr>
      </w:pPr>
      <w:r w:rsidRPr="00682B99">
        <w:rPr>
          <w:rFonts w:eastAsia="Times New Roman"/>
          <w:lang w:eastAsia="en-GB"/>
        </w:rPr>
        <w:t>Present a positive image of the Bureau at all times.</w:t>
      </w:r>
    </w:p>
    <w:p w14:paraId="59C2B94D" w14:textId="77777777" w:rsidR="00682B99" w:rsidRPr="00682B99" w:rsidRDefault="00682B99" w:rsidP="00682B99">
      <w:pPr>
        <w:numPr>
          <w:ilvl w:val="0"/>
          <w:numId w:val="4"/>
        </w:numPr>
        <w:spacing w:after="0" w:line="240" w:lineRule="auto"/>
        <w:jc w:val="both"/>
        <w:rPr>
          <w:rFonts w:eastAsia="Times New Roman"/>
          <w:lang w:eastAsia="en-GB"/>
        </w:rPr>
      </w:pPr>
      <w:r w:rsidRPr="00682B99">
        <w:rPr>
          <w:rFonts w:eastAsia="Times New Roman"/>
          <w:lang w:eastAsia="en-GB"/>
        </w:rPr>
        <w:t>Form effective working relations and networking with other organisations and stakeholders ensuring collaborative approach in service delivery.</w:t>
      </w:r>
    </w:p>
    <w:p w14:paraId="1E4BA866" w14:textId="77777777" w:rsidR="00682B99" w:rsidRPr="00682B99" w:rsidRDefault="00682B99" w:rsidP="00682B99">
      <w:pPr>
        <w:numPr>
          <w:ilvl w:val="0"/>
          <w:numId w:val="4"/>
        </w:numPr>
        <w:spacing w:after="0" w:line="240" w:lineRule="auto"/>
        <w:jc w:val="both"/>
        <w:rPr>
          <w:rFonts w:eastAsia="Times New Roman"/>
          <w:lang w:eastAsia="en-GB"/>
        </w:rPr>
      </w:pPr>
      <w:r w:rsidRPr="00682B99">
        <w:rPr>
          <w:rFonts w:eastAsia="Times New Roman"/>
          <w:lang w:eastAsia="en-GB"/>
        </w:rPr>
        <w:t>Assist in raising awareness of the service.</w:t>
      </w:r>
    </w:p>
    <w:p w14:paraId="0D6DB09F" w14:textId="77777777" w:rsidR="004C0D96" w:rsidRPr="00700594" w:rsidRDefault="004C0D96" w:rsidP="00682B99">
      <w:pPr>
        <w:spacing w:after="0" w:line="240" w:lineRule="auto"/>
        <w:jc w:val="both"/>
        <w:rPr>
          <w:rFonts w:eastAsia="Times New Roman"/>
          <w:smallCaps/>
          <w:lang w:eastAsia="en-GB"/>
        </w:rPr>
      </w:pPr>
    </w:p>
    <w:p w14:paraId="37E1C2F0" w14:textId="77777777" w:rsidR="004C0D96" w:rsidRPr="00700594" w:rsidRDefault="004C0D96" w:rsidP="00682B99">
      <w:pPr>
        <w:spacing w:after="0" w:line="240" w:lineRule="auto"/>
        <w:jc w:val="both"/>
        <w:rPr>
          <w:rFonts w:eastAsia="Times New Roman"/>
          <w:smallCaps/>
          <w:lang w:eastAsia="en-GB"/>
        </w:rPr>
      </w:pPr>
    </w:p>
    <w:p w14:paraId="05735B68" w14:textId="77777777" w:rsidR="004C0D96" w:rsidRPr="00700594" w:rsidRDefault="004C0D96" w:rsidP="00682B99">
      <w:pPr>
        <w:spacing w:after="0" w:line="240" w:lineRule="auto"/>
        <w:jc w:val="both"/>
        <w:rPr>
          <w:rFonts w:eastAsia="Times New Roman"/>
          <w:smallCaps/>
          <w:lang w:eastAsia="en-GB"/>
        </w:rPr>
      </w:pPr>
    </w:p>
    <w:p w14:paraId="57881A55" w14:textId="73E21246" w:rsidR="00682B99" w:rsidRPr="00682B99" w:rsidRDefault="004C0D96" w:rsidP="004C0D96">
      <w:pPr>
        <w:spacing w:after="0" w:line="240" w:lineRule="auto"/>
        <w:jc w:val="center"/>
        <w:rPr>
          <w:rFonts w:eastAsia="Times New Roman"/>
          <w:b/>
          <w:smallCaps/>
          <w:lang w:eastAsia="en-GB"/>
        </w:rPr>
      </w:pPr>
      <w:r w:rsidRPr="00700594">
        <w:rPr>
          <w:rFonts w:eastAsia="Times New Roman"/>
          <w:b/>
          <w:smallCaps/>
          <w:lang w:eastAsia="en-GB"/>
        </w:rPr>
        <w:t>Drumchapel Citizens Advice Bureau</w:t>
      </w:r>
    </w:p>
    <w:p w14:paraId="1B672172" w14:textId="357656BC" w:rsidR="00682B99" w:rsidRPr="00682B99" w:rsidRDefault="00682B99" w:rsidP="004C0D96">
      <w:pPr>
        <w:spacing w:after="0" w:line="240" w:lineRule="auto"/>
        <w:jc w:val="center"/>
        <w:rPr>
          <w:rFonts w:eastAsia="Times New Roman"/>
          <w:b/>
          <w:lang w:eastAsia="en-GB"/>
        </w:rPr>
      </w:pPr>
    </w:p>
    <w:p w14:paraId="5E7AE1D6" w14:textId="42E3FE31" w:rsidR="00682B99" w:rsidRPr="00682B99" w:rsidRDefault="00682B99" w:rsidP="004C0D96">
      <w:pPr>
        <w:spacing w:after="0" w:line="240" w:lineRule="auto"/>
        <w:jc w:val="center"/>
        <w:rPr>
          <w:rFonts w:eastAsia="Times New Roman"/>
          <w:b/>
          <w:smallCaps/>
          <w:lang w:eastAsia="en-GB"/>
        </w:rPr>
      </w:pPr>
      <w:r w:rsidRPr="00682B99">
        <w:rPr>
          <w:rFonts w:eastAsia="Times New Roman"/>
          <w:b/>
          <w:smallCaps/>
          <w:lang w:eastAsia="en-GB"/>
        </w:rPr>
        <w:t>Person Specification – Welfare Rights Adviser</w:t>
      </w:r>
    </w:p>
    <w:p w14:paraId="2B36BD43" w14:textId="77777777" w:rsidR="00682B99" w:rsidRPr="00682B99" w:rsidRDefault="00682B99" w:rsidP="004C0D96">
      <w:pPr>
        <w:spacing w:after="0" w:line="240" w:lineRule="auto"/>
        <w:jc w:val="center"/>
        <w:rPr>
          <w:rFonts w:eastAsia="Times New Roman"/>
          <w:lang w:eastAsia="en-GB"/>
        </w:rPr>
      </w:pPr>
    </w:p>
    <w:p w14:paraId="6E078A1B" w14:textId="77777777" w:rsidR="00682B99" w:rsidRPr="00682B99" w:rsidRDefault="00682B99" w:rsidP="00682B99">
      <w:pPr>
        <w:spacing w:after="0" w:line="240" w:lineRule="auto"/>
        <w:jc w:val="both"/>
        <w:rPr>
          <w:rFonts w:eastAsia="Times New Roman"/>
          <w:lang w:eastAsia="en-GB"/>
        </w:rPr>
      </w:pPr>
    </w:p>
    <w:tbl>
      <w:tblPr>
        <w:tblW w:w="999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52"/>
        <w:gridCol w:w="5219"/>
        <w:gridCol w:w="3019"/>
      </w:tblGrid>
      <w:tr w:rsidR="00700594" w:rsidRPr="00682B99" w14:paraId="6D03853C" w14:textId="77777777" w:rsidTr="00700594">
        <w:tc>
          <w:tcPr>
            <w:tcW w:w="1752" w:type="dxa"/>
            <w:shd w:val="clear" w:color="auto" w:fill="D9D9D9" w:themeFill="background1" w:themeFillShade="D9"/>
          </w:tcPr>
          <w:p w14:paraId="6052F50E" w14:textId="77777777" w:rsidR="00682B99" w:rsidRPr="00682B99" w:rsidRDefault="00682B99" w:rsidP="00682B99">
            <w:pPr>
              <w:spacing w:after="0" w:line="240" w:lineRule="auto"/>
              <w:jc w:val="both"/>
              <w:rPr>
                <w:rFonts w:eastAsia="Times New Roman"/>
                <w:lang w:eastAsia="en-GB"/>
              </w:rPr>
            </w:pPr>
          </w:p>
          <w:p w14:paraId="698FFF03" w14:textId="77777777" w:rsidR="00682B99" w:rsidRPr="00682B99" w:rsidRDefault="00682B99" w:rsidP="00682B99">
            <w:pPr>
              <w:spacing w:after="0" w:line="240" w:lineRule="auto"/>
              <w:jc w:val="both"/>
              <w:rPr>
                <w:rFonts w:eastAsia="Times New Roman"/>
                <w:lang w:eastAsia="en-GB"/>
              </w:rPr>
            </w:pPr>
          </w:p>
        </w:tc>
        <w:tc>
          <w:tcPr>
            <w:tcW w:w="5219" w:type="dxa"/>
            <w:shd w:val="clear" w:color="auto" w:fill="D9D9D9" w:themeFill="background1" w:themeFillShade="D9"/>
          </w:tcPr>
          <w:p w14:paraId="543709A1"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Essential</w:t>
            </w:r>
          </w:p>
        </w:tc>
        <w:tc>
          <w:tcPr>
            <w:tcW w:w="3019" w:type="dxa"/>
            <w:shd w:val="clear" w:color="auto" w:fill="D9D9D9" w:themeFill="background1" w:themeFillShade="D9"/>
          </w:tcPr>
          <w:p w14:paraId="5E7942C6"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Desirable</w:t>
            </w:r>
          </w:p>
        </w:tc>
      </w:tr>
      <w:tr w:rsidR="00700594" w:rsidRPr="00682B99" w14:paraId="2DDBB55C" w14:textId="77777777" w:rsidTr="004C0D96">
        <w:trPr>
          <w:trHeight w:val="728"/>
        </w:trPr>
        <w:tc>
          <w:tcPr>
            <w:tcW w:w="1752" w:type="dxa"/>
          </w:tcPr>
          <w:p w14:paraId="3B1B50CC"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Qualifications</w:t>
            </w:r>
          </w:p>
        </w:tc>
        <w:tc>
          <w:tcPr>
            <w:tcW w:w="5219" w:type="dxa"/>
          </w:tcPr>
          <w:p w14:paraId="21F781A5"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Educated to degree level or have equivalent relevant experience</w:t>
            </w:r>
          </w:p>
        </w:tc>
        <w:tc>
          <w:tcPr>
            <w:tcW w:w="3019" w:type="dxa"/>
          </w:tcPr>
          <w:p w14:paraId="2F35611F"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t xml:space="preserve">Evidence of vocational training/qualification </w:t>
            </w:r>
          </w:p>
        </w:tc>
      </w:tr>
      <w:tr w:rsidR="00700594" w:rsidRPr="00682B99" w14:paraId="4C335522" w14:textId="77777777" w:rsidTr="004C0D96">
        <w:tc>
          <w:tcPr>
            <w:tcW w:w="1752" w:type="dxa"/>
          </w:tcPr>
          <w:p w14:paraId="60C94EC1"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lastRenderedPageBreak/>
              <w:t>Experience</w:t>
            </w:r>
          </w:p>
          <w:p w14:paraId="25DF3521" w14:textId="77777777" w:rsidR="00682B99" w:rsidRPr="00682B99" w:rsidRDefault="00682B99" w:rsidP="00682B99">
            <w:pPr>
              <w:spacing w:after="0" w:line="240" w:lineRule="auto"/>
              <w:jc w:val="both"/>
              <w:rPr>
                <w:rFonts w:eastAsia="Times New Roman"/>
                <w:lang w:eastAsia="en-GB"/>
              </w:rPr>
            </w:pPr>
          </w:p>
        </w:tc>
        <w:tc>
          <w:tcPr>
            <w:tcW w:w="5219" w:type="dxa"/>
          </w:tcPr>
          <w:p w14:paraId="7F0605DB"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 xml:space="preserve">In depth Welfare Benefits advice experience, particularly with vulnerable clients gained within the last two years. </w:t>
            </w:r>
          </w:p>
          <w:p w14:paraId="251B9EB7" w14:textId="77777777" w:rsidR="00682B99" w:rsidRPr="00682B99" w:rsidRDefault="00682B99" w:rsidP="00682B99">
            <w:pPr>
              <w:spacing w:after="0" w:line="240" w:lineRule="auto"/>
              <w:jc w:val="both"/>
              <w:rPr>
                <w:rFonts w:eastAsia="Times New Roman"/>
                <w:lang w:eastAsia="en-GB"/>
              </w:rPr>
            </w:pPr>
          </w:p>
          <w:p w14:paraId="2FA4AB92" w14:textId="1F84F349"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 xml:space="preserve">Experience of preparing for Tribunal representation experience </w:t>
            </w:r>
          </w:p>
          <w:p w14:paraId="5B56D8C1" w14:textId="77777777" w:rsidR="00682B99" w:rsidRPr="00682B99" w:rsidRDefault="00682B99" w:rsidP="00682B99">
            <w:pPr>
              <w:spacing w:after="0" w:line="240" w:lineRule="auto"/>
              <w:jc w:val="both"/>
              <w:rPr>
                <w:rFonts w:eastAsia="Times New Roman"/>
                <w:lang w:eastAsia="en-GB"/>
              </w:rPr>
            </w:pPr>
          </w:p>
          <w:p w14:paraId="2DC6405A"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Good awareness and understanding of how rights and advice issues impact on the local communities</w:t>
            </w:r>
          </w:p>
          <w:p w14:paraId="299F872D" w14:textId="77777777" w:rsidR="00682B99" w:rsidRPr="00682B99" w:rsidRDefault="00682B99" w:rsidP="00682B99">
            <w:pPr>
              <w:spacing w:after="0" w:line="240" w:lineRule="auto"/>
              <w:jc w:val="both"/>
              <w:rPr>
                <w:rFonts w:eastAsia="Times New Roman"/>
                <w:lang w:eastAsia="en-GB"/>
              </w:rPr>
            </w:pPr>
          </w:p>
          <w:p w14:paraId="681191F3"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Recent experiences of working in a performance driven environment and evidence of meeting targets.</w:t>
            </w:r>
          </w:p>
          <w:p w14:paraId="051917DC" w14:textId="77777777" w:rsidR="00682B99" w:rsidRPr="00682B99" w:rsidRDefault="00682B99" w:rsidP="00682B99">
            <w:pPr>
              <w:spacing w:after="0" w:line="240" w:lineRule="auto"/>
              <w:jc w:val="both"/>
              <w:rPr>
                <w:rFonts w:eastAsia="Times New Roman"/>
                <w:lang w:eastAsia="en-GB"/>
              </w:rPr>
            </w:pPr>
          </w:p>
          <w:p w14:paraId="2EB4FAB6"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Experienced in using and constructing Spreadsheets and Databases; using word processing packages.</w:t>
            </w:r>
          </w:p>
          <w:p w14:paraId="7002DCE6" w14:textId="77777777" w:rsidR="00682B99" w:rsidRPr="00682B99" w:rsidRDefault="00682B99" w:rsidP="00682B99">
            <w:pPr>
              <w:spacing w:after="0" w:line="240" w:lineRule="auto"/>
              <w:jc w:val="both"/>
              <w:rPr>
                <w:rFonts w:eastAsia="Times New Roman"/>
                <w:lang w:eastAsia="en-GB"/>
              </w:rPr>
            </w:pPr>
          </w:p>
          <w:p w14:paraId="38E15A04"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Experience of partnership working in the voluntary and statutory sectors.</w:t>
            </w:r>
          </w:p>
        </w:tc>
        <w:tc>
          <w:tcPr>
            <w:tcW w:w="3019" w:type="dxa"/>
          </w:tcPr>
          <w:p w14:paraId="38472C09"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t>Experience of working in the advice sector</w:t>
            </w:r>
          </w:p>
          <w:p w14:paraId="1D713448" w14:textId="77777777" w:rsidR="00682B99" w:rsidRPr="00682B99" w:rsidRDefault="00682B99" w:rsidP="00700594">
            <w:pPr>
              <w:spacing w:after="0" w:line="240" w:lineRule="auto"/>
              <w:rPr>
                <w:rFonts w:eastAsia="Times New Roman"/>
                <w:lang w:eastAsia="en-GB"/>
              </w:rPr>
            </w:pPr>
          </w:p>
          <w:p w14:paraId="1AEF6DEC"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t>Experience of undertaking research and/or consultation</w:t>
            </w:r>
          </w:p>
          <w:p w14:paraId="6E58C050" w14:textId="77777777" w:rsidR="00682B99" w:rsidRPr="00682B99" w:rsidRDefault="00682B99" w:rsidP="00700594">
            <w:pPr>
              <w:spacing w:after="0" w:line="240" w:lineRule="auto"/>
              <w:rPr>
                <w:rFonts w:eastAsia="Times New Roman"/>
                <w:lang w:eastAsia="en-GB"/>
              </w:rPr>
            </w:pPr>
          </w:p>
          <w:p w14:paraId="5DD6A523"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t>Experience of CASTLE case recording system</w:t>
            </w:r>
          </w:p>
          <w:p w14:paraId="0E8A1519" w14:textId="77777777" w:rsidR="00682B99" w:rsidRPr="00682B99" w:rsidRDefault="00682B99" w:rsidP="00700594">
            <w:pPr>
              <w:spacing w:after="0" w:line="240" w:lineRule="auto"/>
              <w:rPr>
                <w:rFonts w:eastAsia="Times New Roman"/>
                <w:lang w:eastAsia="en-GB"/>
              </w:rPr>
            </w:pPr>
          </w:p>
          <w:p w14:paraId="62580A57"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t>Experience of Upper Tribunals</w:t>
            </w:r>
          </w:p>
          <w:p w14:paraId="66919687" w14:textId="77777777" w:rsidR="00682B99" w:rsidRPr="00682B99" w:rsidRDefault="00682B99" w:rsidP="00700594">
            <w:pPr>
              <w:spacing w:after="0" w:line="240" w:lineRule="auto"/>
              <w:rPr>
                <w:rFonts w:eastAsia="Times New Roman"/>
                <w:lang w:eastAsia="en-GB"/>
              </w:rPr>
            </w:pPr>
          </w:p>
          <w:p w14:paraId="7A489A99" w14:textId="77777777" w:rsidR="00682B99" w:rsidRPr="00682B99" w:rsidRDefault="00682B99" w:rsidP="00700594">
            <w:pPr>
              <w:spacing w:after="0" w:line="240" w:lineRule="auto"/>
              <w:rPr>
                <w:rFonts w:eastAsia="Times New Roman"/>
                <w:lang w:eastAsia="en-GB"/>
              </w:rPr>
            </w:pPr>
          </w:p>
          <w:p w14:paraId="4E5FCC74" w14:textId="77777777" w:rsidR="00682B99" w:rsidRPr="00682B99" w:rsidRDefault="00682B99" w:rsidP="00700594">
            <w:pPr>
              <w:spacing w:after="0" w:line="240" w:lineRule="auto"/>
              <w:rPr>
                <w:rFonts w:eastAsia="Times New Roman"/>
                <w:lang w:eastAsia="en-GB"/>
              </w:rPr>
            </w:pPr>
          </w:p>
        </w:tc>
      </w:tr>
      <w:tr w:rsidR="00700594" w:rsidRPr="00682B99" w14:paraId="3DE2C326" w14:textId="77777777" w:rsidTr="004C0D96">
        <w:tc>
          <w:tcPr>
            <w:tcW w:w="1752" w:type="dxa"/>
          </w:tcPr>
          <w:p w14:paraId="6855CEC5"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Skills, knowledge and attributes</w:t>
            </w:r>
          </w:p>
          <w:p w14:paraId="3EEA381A" w14:textId="77777777" w:rsidR="00682B99" w:rsidRPr="00682B99" w:rsidRDefault="00682B99" w:rsidP="00682B99">
            <w:pPr>
              <w:spacing w:after="0" w:line="240" w:lineRule="auto"/>
              <w:jc w:val="both"/>
              <w:rPr>
                <w:rFonts w:eastAsia="Times New Roman"/>
                <w:lang w:eastAsia="en-GB"/>
              </w:rPr>
            </w:pPr>
          </w:p>
        </w:tc>
        <w:tc>
          <w:tcPr>
            <w:tcW w:w="5219" w:type="dxa"/>
          </w:tcPr>
          <w:p w14:paraId="3A7723CC"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 xml:space="preserve">An excellent working knowledge of Welfare benefits and better off calculations. </w:t>
            </w:r>
          </w:p>
          <w:p w14:paraId="07A52799" w14:textId="77777777" w:rsidR="00682B99" w:rsidRPr="00682B99" w:rsidRDefault="00682B99" w:rsidP="00682B99">
            <w:pPr>
              <w:spacing w:after="0" w:line="240" w:lineRule="auto"/>
              <w:jc w:val="both"/>
              <w:rPr>
                <w:rFonts w:eastAsia="Times New Roman"/>
                <w:lang w:val="en" w:eastAsia="en-GB"/>
              </w:rPr>
            </w:pPr>
          </w:p>
          <w:p w14:paraId="65ECCDEE"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eastAsia="en-GB"/>
              </w:rPr>
              <w:t>Ability to research, understand and explain complex information both orally and in writing.</w:t>
            </w:r>
          </w:p>
          <w:p w14:paraId="48A509E3" w14:textId="77777777" w:rsidR="00682B99" w:rsidRPr="00682B99" w:rsidRDefault="00682B99" w:rsidP="00682B99">
            <w:pPr>
              <w:spacing w:after="120" w:line="240" w:lineRule="auto"/>
              <w:jc w:val="both"/>
              <w:rPr>
                <w:rFonts w:eastAsia="Times New Roman"/>
                <w:lang w:val="x-none" w:eastAsia="en-GB"/>
              </w:rPr>
            </w:pPr>
          </w:p>
          <w:p w14:paraId="0A09C4F7" w14:textId="2D202125" w:rsidR="00682B99" w:rsidRPr="00682B99" w:rsidRDefault="00682B99" w:rsidP="00682B99">
            <w:pPr>
              <w:spacing w:after="120" w:line="240" w:lineRule="auto"/>
              <w:jc w:val="both"/>
              <w:rPr>
                <w:rFonts w:eastAsia="Times New Roman"/>
                <w:lang w:val="x-none" w:eastAsia="en-GB"/>
              </w:rPr>
            </w:pPr>
            <w:r w:rsidRPr="00682B99">
              <w:rPr>
                <w:rFonts w:eastAsia="Times New Roman"/>
                <w:lang w:val="x-none" w:eastAsia="en-GB"/>
              </w:rPr>
              <w:t>Effective oral communication skills with particular emphasis on advocacy and representation.</w:t>
            </w:r>
          </w:p>
          <w:p w14:paraId="33D5F83F" w14:textId="77777777" w:rsidR="00682B99" w:rsidRPr="00682B99" w:rsidRDefault="00682B99" w:rsidP="00682B99">
            <w:pPr>
              <w:spacing w:after="120" w:line="240" w:lineRule="auto"/>
              <w:jc w:val="both"/>
              <w:rPr>
                <w:rFonts w:eastAsia="Times New Roman"/>
                <w:lang w:val="x-none" w:eastAsia="en-GB"/>
              </w:rPr>
            </w:pPr>
            <w:r w:rsidRPr="00682B99">
              <w:rPr>
                <w:rFonts w:eastAsia="Times New Roman"/>
                <w:lang w:val="x-none" w:eastAsia="en-GB"/>
              </w:rPr>
              <w:t>Effective writing skills with particular emphasis on drafting reviews, legal submissions, reports and correspondence.</w:t>
            </w:r>
          </w:p>
          <w:p w14:paraId="70D75376" w14:textId="77777777" w:rsidR="00682B99" w:rsidRPr="00682B99" w:rsidRDefault="00682B99" w:rsidP="00682B99">
            <w:pPr>
              <w:spacing w:after="120" w:line="240" w:lineRule="auto"/>
              <w:jc w:val="both"/>
              <w:rPr>
                <w:rFonts w:eastAsia="Times New Roman"/>
                <w:lang w:val="x-none" w:eastAsia="en-GB"/>
              </w:rPr>
            </w:pPr>
            <w:r w:rsidRPr="00682B99">
              <w:rPr>
                <w:rFonts w:eastAsia="Times New Roman"/>
                <w:lang w:val="x-none" w:eastAsia="en-GB"/>
              </w:rPr>
              <w:t>Ordered approach to casework and an ability and willingness to follow and develop agreed procedures.</w:t>
            </w:r>
          </w:p>
          <w:p w14:paraId="0FA9BEEC" w14:textId="77777777" w:rsidR="00682B99" w:rsidRPr="00682B99" w:rsidRDefault="00682B99" w:rsidP="00682B99">
            <w:pPr>
              <w:spacing w:after="120" w:line="240" w:lineRule="auto"/>
              <w:jc w:val="both"/>
              <w:rPr>
                <w:rFonts w:eastAsia="Times New Roman"/>
                <w:lang w:val="x-none" w:eastAsia="en-GB"/>
              </w:rPr>
            </w:pPr>
            <w:r w:rsidRPr="00682B99">
              <w:rPr>
                <w:rFonts w:eastAsia="Times New Roman"/>
                <w:lang w:val="x-none" w:eastAsia="en-GB"/>
              </w:rPr>
              <w:t>Understand the issues involved in and confident in interviewing vulnerable clients.</w:t>
            </w:r>
          </w:p>
          <w:p w14:paraId="7E0E0A52" w14:textId="77777777" w:rsidR="00682B99" w:rsidRPr="00682B99" w:rsidRDefault="00682B99" w:rsidP="00682B99">
            <w:pPr>
              <w:spacing w:after="120" w:line="240" w:lineRule="auto"/>
              <w:jc w:val="both"/>
              <w:rPr>
                <w:rFonts w:eastAsia="Times New Roman"/>
                <w:lang w:val="x-none" w:eastAsia="en-GB"/>
              </w:rPr>
            </w:pPr>
            <w:r w:rsidRPr="00682B99">
              <w:rPr>
                <w:rFonts w:eastAsia="Times New Roman"/>
                <w:lang w:val="x-none" w:eastAsia="en-GB"/>
              </w:rPr>
              <w:t xml:space="preserve">Commitment and ability to taking part in social policy, research or evaluation </w:t>
            </w:r>
          </w:p>
          <w:p w14:paraId="7BAEDA88" w14:textId="77777777" w:rsidR="00682B99" w:rsidRPr="00682B99" w:rsidRDefault="00682B99" w:rsidP="00682B99">
            <w:pPr>
              <w:spacing w:after="120" w:line="240" w:lineRule="auto"/>
              <w:jc w:val="both"/>
              <w:rPr>
                <w:rFonts w:eastAsia="Times New Roman"/>
                <w:lang w:val="x-none" w:eastAsia="en-GB"/>
              </w:rPr>
            </w:pPr>
          </w:p>
          <w:p w14:paraId="7E027F39" w14:textId="77777777" w:rsidR="00682B99" w:rsidRPr="00682B99" w:rsidRDefault="00682B99" w:rsidP="00682B99">
            <w:pPr>
              <w:spacing w:after="120" w:line="240" w:lineRule="auto"/>
              <w:jc w:val="both"/>
              <w:rPr>
                <w:rFonts w:eastAsia="Times New Roman"/>
                <w:lang w:val="x-none" w:eastAsia="en-GB"/>
              </w:rPr>
            </w:pPr>
            <w:r w:rsidRPr="00682B99">
              <w:rPr>
                <w:rFonts w:eastAsia="Times New Roman"/>
                <w:lang w:val="x-none" w:eastAsia="en-GB"/>
              </w:rPr>
              <w:t>Numerate to the level required in the tasks.</w:t>
            </w:r>
          </w:p>
          <w:p w14:paraId="40D7BC98" w14:textId="77777777" w:rsidR="00682B99" w:rsidRPr="00682B99" w:rsidRDefault="00682B99" w:rsidP="00682B99">
            <w:pPr>
              <w:spacing w:after="0" w:line="240" w:lineRule="auto"/>
              <w:jc w:val="both"/>
              <w:rPr>
                <w:rFonts w:eastAsia="Times New Roman"/>
                <w:lang w:eastAsia="en-GB"/>
              </w:rPr>
            </w:pPr>
          </w:p>
          <w:p w14:paraId="2F6AFC0B"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 xml:space="preserve">Ability to </w:t>
            </w:r>
            <w:proofErr w:type="spellStart"/>
            <w:r w:rsidRPr="00682B99">
              <w:rPr>
                <w:rFonts w:eastAsia="Times New Roman"/>
                <w:lang w:val="en" w:eastAsia="en-GB"/>
              </w:rPr>
              <w:t>prioritise</w:t>
            </w:r>
            <w:proofErr w:type="spellEnd"/>
            <w:r w:rsidRPr="00682B99">
              <w:rPr>
                <w:rFonts w:eastAsia="Times New Roman"/>
                <w:lang w:val="en" w:eastAsia="en-GB"/>
              </w:rPr>
              <w:t xml:space="preserve"> own work, meet deadlines and manage caseload.</w:t>
            </w:r>
          </w:p>
          <w:p w14:paraId="36541042" w14:textId="77777777" w:rsidR="00682B99" w:rsidRPr="00682B99" w:rsidRDefault="00682B99" w:rsidP="00682B99">
            <w:pPr>
              <w:spacing w:after="0" w:line="240" w:lineRule="auto"/>
              <w:jc w:val="both"/>
              <w:rPr>
                <w:rFonts w:eastAsia="Times New Roman"/>
                <w:lang w:val="en" w:eastAsia="en-GB"/>
              </w:rPr>
            </w:pPr>
          </w:p>
          <w:p w14:paraId="52007AC8"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lastRenderedPageBreak/>
              <w:t>Ability to use IT in the provision of advice and the preparation of reports and submissions.</w:t>
            </w:r>
          </w:p>
          <w:p w14:paraId="77733D71" w14:textId="77777777" w:rsidR="00682B99" w:rsidRPr="00682B99" w:rsidRDefault="00682B99" w:rsidP="00682B99">
            <w:pPr>
              <w:spacing w:after="0" w:line="240" w:lineRule="auto"/>
              <w:jc w:val="both"/>
              <w:rPr>
                <w:rFonts w:eastAsia="Times New Roman"/>
                <w:lang w:eastAsia="en-GB"/>
              </w:rPr>
            </w:pPr>
          </w:p>
          <w:p w14:paraId="1B0922BF"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Attention to detail.</w:t>
            </w:r>
          </w:p>
        </w:tc>
        <w:tc>
          <w:tcPr>
            <w:tcW w:w="3019" w:type="dxa"/>
          </w:tcPr>
          <w:p w14:paraId="4886B541"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lastRenderedPageBreak/>
              <w:t>Awareness of the social needs of local communities and services provided by the voluntary sector</w:t>
            </w:r>
          </w:p>
          <w:p w14:paraId="72E45D78" w14:textId="77777777" w:rsidR="00682B99" w:rsidRPr="00682B99" w:rsidRDefault="00682B99" w:rsidP="00682B99">
            <w:pPr>
              <w:spacing w:after="0" w:line="240" w:lineRule="auto"/>
              <w:jc w:val="both"/>
              <w:rPr>
                <w:rFonts w:eastAsia="Times New Roman"/>
                <w:lang w:eastAsia="en-GB"/>
              </w:rPr>
            </w:pPr>
          </w:p>
        </w:tc>
      </w:tr>
      <w:tr w:rsidR="00700594" w:rsidRPr="00682B99" w14:paraId="440EE3FB" w14:textId="77777777" w:rsidTr="004C0D96">
        <w:tc>
          <w:tcPr>
            <w:tcW w:w="1752" w:type="dxa"/>
          </w:tcPr>
          <w:p w14:paraId="3F655AB4"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Values and Attitudes</w:t>
            </w:r>
          </w:p>
          <w:p w14:paraId="2E557353" w14:textId="77777777" w:rsidR="00682B99" w:rsidRPr="00682B99" w:rsidRDefault="00682B99" w:rsidP="00682B99">
            <w:pPr>
              <w:spacing w:after="0" w:line="240" w:lineRule="auto"/>
              <w:jc w:val="both"/>
              <w:rPr>
                <w:rFonts w:eastAsia="Times New Roman"/>
                <w:lang w:eastAsia="en-GB"/>
              </w:rPr>
            </w:pPr>
          </w:p>
        </w:tc>
        <w:tc>
          <w:tcPr>
            <w:tcW w:w="5219" w:type="dxa"/>
          </w:tcPr>
          <w:p w14:paraId="1F35F904"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Ability to give and receive feedback objectively and sensitively and a willingness to challenge constructively.</w:t>
            </w:r>
          </w:p>
          <w:p w14:paraId="749EDB54" w14:textId="77777777" w:rsidR="00682B99" w:rsidRPr="00682B99" w:rsidRDefault="00682B99" w:rsidP="00682B99">
            <w:pPr>
              <w:spacing w:after="0" w:line="240" w:lineRule="auto"/>
              <w:jc w:val="both"/>
              <w:rPr>
                <w:rFonts w:eastAsia="Times New Roman"/>
                <w:lang w:val="en" w:eastAsia="en-GB"/>
              </w:rPr>
            </w:pPr>
          </w:p>
          <w:p w14:paraId="0D510D4B"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 xml:space="preserve">Ability to support and encourage vulnerable individuals. </w:t>
            </w:r>
          </w:p>
          <w:p w14:paraId="7977BFBF" w14:textId="77777777" w:rsidR="00682B99" w:rsidRPr="00682B99" w:rsidRDefault="00682B99" w:rsidP="00682B99">
            <w:pPr>
              <w:spacing w:after="0" w:line="240" w:lineRule="auto"/>
              <w:jc w:val="both"/>
              <w:rPr>
                <w:rFonts w:eastAsia="Times New Roman"/>
                <w:lang w:val="en" w:eastAsia="en-GB"/>
              </w:rPr>
            </w:pPr>
          </w:p>
          <w:p w14:paraId="020409DC"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Ability and willingness to work as part of a team.</w:t>
            </w:r>
          </w:p>
          <w:p w14:paraId="6FFAFFFB" w14:textId="77777777" w:rsidR="00682B99" w:rsidRPr="00682B99" w:rsidRDefault="00682B99" w:rsidP="00682B99">
            <w:pPr>
              <w:spacing w:after="0" w:line="240" w:lineRule="auto"/>
              <w:jc w:val="both"/>
              <w:rPr>
                <w:rFonts w:eastAsia="Times New Roman"/>
                <w:lang w:val="en" w:eastAsia="en-GB"/>
              </w:rPr>
            </w:pPr>
          </w:p>
          <w:p w14:paraId="0B3B2FD5"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Ability to monitor and maintain own standards.</w:t>
            </w:r>
          </w:p>
          <w:p w14:paraId="78A6BB4B" w14:textId="77777777" w:rsidR="00682B99" w:rsidRPr="00682B99" w:rsidRDefault="00682B99" w:rsidP="00682B99">
            <w:pPr>
              <w:spacing w:after="0" w:line="240" w:lineRule="auto"/>
              <w:jc w:val="both"/>
              <w:rPr>
                <w:rFonts w:eastAsia="Times New Roman"/>
                <w:lang w:val="en" w:eastAsia="en-GB"/>
              </w:rPr>
            </w:pPr>
          </w:p>
          <w:p w14:paraId="2F6C1FF0"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Demonstrate understanding of social trends and their implications for clients and service provision.</w:t>
            </w:r>
          </w:p>
          <w:p w14:paraId="6211FF0B" w14:textId="77777777" w:rsidR="00682B99" w:rsidRPr="00682B99" w:rsidRDefault="00682B99" w:rsidP="00682B99">
            <w:pPr>
              <w:spacing w:after="0" w:line="240" w:lineRule="auto"/>
              <w:jc w:val="both"/>
              <w:rPr>
                <w:rFonts w:eastAsia="Times New Roman"/>
                <w:lang w:val="en" w:eastAsia="en-GB"/>
              </w:rPr>
            </w:pPr>
          </w:p>
          <w:p w14:paraId="6772466D" w14:textId="77777777" w:rsidR="00682B99" w:rsidRPr="00682B99" w:rsidRDefault="00682B99" w:rsidP="00682B99">
            <w:pPr>
              <w:spacing w:after="0" w:line="240" w:lineRule="auto"/>
              <w:jc w:val="both"/>
              <w:rPr>
                <w:rFonts w:eastAsia="Times New Roman"/>
                <w:lang w:val="en" w:eastAsia="en-GB"/>
              </w:rPr>
            </w:pPr>
            <w:r w:rsidRPr="00682B99">
              <w:rPr>
                <w:rFonts w:eastAsia="Times New Roman"/>
                <w:lang w:val="en" w:eastAsia="en-GB"/>
              </w:rPr>
              <w:t>Understanding of and commitment to the aims and principles of the CAB service and its equal opportunities policies.</w:t>
            </w:r>
          </w:p>
          <w:p w14:paraId="26049FFC" w14:textId="77777777" w:rsidR="00682B99" w:rsidRPr="00682B99" w:rsidRDefault="00682B99" w:rsidP="00682B99">
            <w:pPr>
              <w:spacing w:after="0" w:line="240" w:lineRule="auto"/>
              <w:jc w:val="both"/>
              <w:rPr>
                <w:rFonts w:eastAsia="Times New Roman"/>
                <w:lang w:eastAsia="en-GB"/>
              </w:rPr>
            </w:pPr>
          </w:p>
          <w:p w14:paraId="1A7A5EF7"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Commitment to voluntarism</w:t>
            </w:r>
          </w:p>
          <w:p w14:paraId="6399EA18" w14:textId="77777777" w:rsidR="00682B99" w:rsidRPr="00682B99" w:rsidRDefault="00682B99" w:rsidP="00682B99">
            <w:pPr>
              <w:spacing w:after="0" w:line="240" w:lineRule="auto"/>
              <w:jc w:val="both"/>
              <w:rPr>
                <w:rFonts w:eastAsia="Times New Roman"/>
                <w:lang w:eastAsia="en-GB"/>
              </w:rPr>
            </w:pPr>
          </w:p>
          <w:p w14:paraId="4CCD81AE" w14:textId="7907887B" w:rsidR="00682B99" w:rsidRPr="00682B99" w:rsidRDefault="00682B99" w:rsidP="0047142B">
            <w:pPr>
              <w:spacing w:after="0" w:line="240" w:lineRule="auto"/>
              <w:jc w:val="both"/>
              <w:rPr>
                <w:rFonts w:eastAsia="Times New Roman"/>
                <w:lang w:eastAsia="en-GB"/>
              </w:rPr>
            </w:pPr>
            <w:r w:rsidRPr="00682B99">
              <w:rPr>
                <w:rFonts w:eastAsia="Times New Roman"/>
                <w:lang w:eastAsia="en-GB"/>
              </w:rPr>
              <w:t>Commitment to quality customer care</w:t>
            </w:r>
          </w:p>
        </w:tc>
        <w:tc>
          <w:tcPr>
            <w:tcW w:w="3019" w:type="dxa"/>
          </w:tcPr>
          <w:p w14:paraId="02F4D884"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t>Proven ability to work within a community development or volunteer setting.</w:t>
            </w:r>
          </w:p>
          <w:p w14:paraId="0622ED70" w14:textId="77777777" w:rsidR="00682B99" w:rsidRPr="00682B99" w:rsidRDefault="00682B99" w:rsidP="00682B99">
            <w:pPr>
              <w:spacing w:after="0" w:line="240" w:lineRule="auto"/>
              <w:jc w:val="both"/>
              <w:rPr>
                <w:rFonts w:eastAsia="Times New Roman"/>
                <w:lang w:eastAsia="en-GB"/>
              </w:rPr>
            </w:pPr>
          </w:p>
          <w:p w14:paraId="04FB9EFC" w14:textId="77777777" w:rsidR="00682B99" w:rsidRPr="00682B99" w:rsidRDefault="00682B99" w:rsidP="00700594">
            <w:pPr>
              <w:spacing w:after="0" w:line="240" w:lineRule="auto"/>
              <w:rPr>
                <w:rFonts w:eastAsia="Times New Roman"/>
                <w:lang w:eastAsia="en-GB"/>
              </w:rPr>
            </w:pPr>
            <w:r w:rsidRPr="00682B99">
              <w:rPr>
                <w:rFonts w:eastAsia="Times New Roman"/>
                <w:lang w:eastAsia="en-GB"/>
              </w:rPr>
              <w:t>Experience of implementing equal opportunities policies and practices.</w:t>
            </w:r>
          </w:p>
        </w:tc>
      </w:tr>
      <w:tr w:rsidR="00700594" w:rsidRPr="00682B99" w14:paraId="56FC9F52" w14:textId="77777777" w:rsidTr="004C0D96">
        <w:tc>
          <w:tcPr>
            <w:tcW w:w="1752" w:type="dxa"/>
          </w:tcPr>
          <w:p w14:paraId="0A4CF8D8"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Other</w:t>
            </w:r>
          </w:p>
          <w:p w14:paraId="45F32F30" w14:textId="77777777" w:rsidR="00682B99" w:rsidRPr="00682B99" w:rsidRDefault="00682B99" w:rsidP="00682B99">
            <w:pPr>
              <w:spacing w:after="0" w:line="240" w:lineRule="auto"/>
              <w:jc w:val="both"/>
              <w:rPr>
                <w:rFonts w:eastAsia="Times New Roman"/>
                <w:lang w:eastAsia="en-GB"/>
              </w:rPr>
            </w:pPr>
          </w:p>
        </w:tc>
        <w:tc>
          <w:tcPr>
            <w:tcW w:w="5219" w:type="dxa"/>
          </w:tcPr>
          <w:p w14:paraId="1D663189"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Willing to be flexible and adaptable in meeting the needs of the service</w:t>
            </w:r>
          </w:p>
          <w:p w14:paraId="74871A3A" w14:textId="77777777" w:rsidR="00682B99" w:rsidRPr="00682B99" w:rsidRDefault="00682B99" w:rsidP="00682B99">
            <w:pPr>
              <w:spacing w:after="0" w:line="240" w:lineRule="auto"/>
              <w:jc w:val="both"/>
              <w:rPr>
                <w:rFonts w:eastAsia="Times New Roman"/>
                <w:lang w:eastAsia="en-GB"/>
              </w:rPr>
            </w:pPr>
          </w:p>
          <w:p w14:paraId="48F4CF3F" w14:textId="310BCF65"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Able to work on own initiative</w:t>
            </w:r>
          </w:p>
          <w:p w14:paraId="72BF8D4F" w14:textId="77777777" w:rsidR="00682B99" w:rsidRPr="00682B99" w:rsidRDefault="00682B99" w:rsidP="00682B99">
            <w:pPr>
              <w:spacing w:after="0" w:line="240" w:lineRule="auto"/>
              <w:jc w:val="both"/>
              <w:rPr>
                <w:rFonts w:eastAsia="Times New Roman"/>
                <w:lang w:eastAsia="en-GB"/>
              </w:rPr>
            </w:pPr>
            <w:r w:rsidRPr="00682B99">
              <w:rPr>
                <w:rFonts w:eastAsia="Times New Roman"/>
                <w:lang w:eastAsia="en-GB"/>
              </w:rPr>
              <w:t xml:space="preserve">Ability to travel as required by job remit and occasionally undertake work out of office hours </w:t>
            </w:r>
          </w:p>
        </w:tc>
        <w:tc>
          <w:tcPr>
            <w:tcW w:w="3019" w:type="dxa"/>
          </w:tcPr>
          <w:p w14:paraId="399CFF58" w14:textId="77777777" w:rsidR="00682B99" w:rsidRPr="00682B99" w:rsidRDefault="00682B99" w:rsidP="00682B99">
            <w:pPr>
              <w:spacing w:after="0" w:line="240" w:lineRule="auto"/>
              <w:jc w:val="both"/>
              <w:rPr>
                <w:rFonts w:eastAsia="Times New Roman"/>
                <w:lang w:eastAsia="en-GB"/>
              </w:rPr>
            </w:pPr>
          </w:p>
        </w:tc>
      </w:tr>
    </w:tbl>
    <w:p w14:paraId="19A156AE" w14:textId="77777777" w:rsidR="00387ED8" w:rsidRPr="00700594" w:rsidRDefault="000E0F96"/>
    <w:sectPr w:rsidR="00387ED8" w:rsidRPr="0070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2F0E57B8"/>
    <w:multiLevelType w:val="hybridMultilevel"/>
    <w:tmpl w:val="E514B4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B52EB"/>
    <w:multiLevelType w:val="hybridMultilevel"/>
    <w:tmpl w:val="7ED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665842">
    <w:abstractNumId w:val="6"/>
  </w:num>
  <w:num w:numId="2" w16cid:durableId="747188877">
    <w:abstractNumId w:val="0"/>
  </w:num>
  <w:num w:numId="3" w16cid:durableId="1873610528">
    <w:abstractNumId w:val="1"/>
  </w:num>
  <w:num w:numId="4" w16cid:durableId="1228150871">
    <w:abstractNumId w:val="4"/>
  </w:num>
  <w:num w:numId="5" w16cid:durableId="423307754">
    <w:abstractNumId w:val="3"/>
  </w:num>
  <w:num w:numId="6" w16cid:durableId="309869114">
    <w:abstractNumId w:val="5"/>
  </w:num>
  <w:num w:numId="7" w16cid:durableId="1885216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1C"/>
    <w:rsid w:val="000E0F96"/>
    <w:rsid w:val="000E4CC4"/>
    <w:rsid w:val="00295DB7"/>
    <w:rsid w:val="00421BEA"/>
    <w:rsid w:val="0047142B"/>
    <w:rsid w:val="004C0D96"/>
    <w:rsid w:val="00604777"/>
    <w:rsid w:val="00682B99"/>
    <w:rsid w:val="00700594"/>
    <w:rsid w:val="0086221C"/>
    <w:rsid w:val="00DB66CB"/>
    <w:rsid w:val="00F34DE2"/>
    <w:rsid w:val="00FB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F42F"/>
  <w15:chartTrackingRefBased/>
  <w15:docId w15:val="{EB2F3175-05E9-4FCE-A454-FBA5C698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CC4"/>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McMahon</dc:creator>
  <cp:keywords/>
  <dc:description/>
  <cp:lastModifiedBy>Janet Sargent</cp:lastModifiedBy>
  <cp:revision>2</cp:revision>
  <dcterms:created xsi:type="dcterms:W3CDTF">2022-08-04T14:03:00Z</dcterms:created>
  <dcterms:modified xsi:type="dcterms:W3CDTF">2022-08-04T14:03:00Z</dcterms:modified>
</cp:coreProperties>
</file>