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921F" w14:textId="77777777" w:rsidR="00BB78E7" w:rsidRPr="00673F24" w:rsidRDefault="00BB78E7" w:rsidP="00C06602">
      <w:pPr>
        <w:pStyle w:val="Heading1"/>
        <w:spacing w:line="240" w:lineRule="auto"/>
        <w:jc w:val="both"/>
        <w:rPr>
          <w:rFonts w:ascii="Tahoma" w:hAnsi="Tahoma" w:cs="Tahoma"/>
          <w:sz w:val="22"/>
          <w:szCs w:val="22"/>
        </w:rPr>
      </w:pPr>
      <w:bookmarkStart w:id="0" w:name="_Toc520296366"/>
      <w:bookmarkStart w:id="1" w:name="_Toc522194031"/>
      <w:bookmarkStart w:id="2" w:name="_Toc520296367"/>
      <w:bookmarkStart w:id="3" w:name="_Toc520296371"/>
      <w:bookmarkStart w:id="4" w:name="_Toc522194033"/>
      <w:bookmarkStart w:id="5" w:name="_Toc520296373"/>
      <w:r w:rsidRPr="00673F24">
        <w:rPr>
          <w:rFonts w:ascii="Tahoma" w:hAnsi="Tahoma" w:cs="Tahoma"/>
          <w:sz w:val="22"/>
          <w:szCs w:val="22"/>
        </w:rPr>
        <w:t>About the role</w:t>
      </w:r>
      <w:bookmarkEnd w:id="0"/>
      <w:bookmarkEnd w:id="1"/>
    </w:p>
    <w:p w14:paraId="74F69220" w14:textId="77777777" w:rsidR="00BB78E7" w:rsidRPr="00673F24" w:rsidRDefault="00BB78E7" w:rsidP="00C06602">
      <w:pPr>
        <w:jc w:val="both"/>
        <w:rPr>
          <w:rFonts w:ascii="Tahoma" w:hAnsi="Tahoma" w:cs="Tahoma"/>
          <w:sz w:val="22"/>
          <w:szCs w:val="22"/>
        </w:rPr>
      </w:pPr>
      <w:r w:rsidRPr="00673F24">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74F69295" wp14:editId="74F69296">
                <wp:simplePos x="0" y="0"/>
                <wp:positionH relativeFrom="column">
                  <wp:posOffset>0</wp:posOffset>
                </wp:positionH>
                <wp:positionV relativeFrom="paragraph">
                  <wp:posOffset>166053</wp:posOffset>
                </wp:positionV>
                <wp:extent cx="57150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5A5BCD0" id="Straight Connector 1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au5g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4KcsMzug1&#10;AlNdH8neWYsOOiAYRKcGH2oE7O0B5lPwB0iyRwkmfVEQGbO758VdMUbC8fLhY/VQ4gz4JVRccR5C&#10;/CScIWnTUK1s0s1qdvocItbC1EtKutaWDA2931SZz3hsP9guI4LTqn1RWqe8AN1xr4GcWBp/ef+8&#10;WScdyHaThidtU7bI72UumLRO6vIunrWYKn8TEv1CPeupXnqpYinCOBc2VnMVbTE7wSQ2tADLt4Fz&#10;/rWrBVy9DZ50XCo7GxewUdbB3wjieGlZTvlo0o3utD269pznngP4HLOP86+T3vvtOcOvP/juF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Ccs2ruYBAAAoBAAADgAAAAAAAAAAAAAAAAAuAgAAZHJzL2Uyb0RvYy54bWxQSwECLQAU&#10;AAYACAAAACEASM/20NkAAAAFAQAADwAAAAAAAAAAAAAAAABABAAAZHJzL2Rvd25yZXYueG1sUEsF&#10;BgAAAAAEAAQA8wAAAEYFAAAAAA==&#10;" strokecolor="#003e82" strokeweight="3pt"/>
            </w:pict>
          </mc:Fallback>
        </mc:AlternateContent>
      </w:r>
    </w:p>
    <w:p w14:paraId="74F69221" w14:textId="77777777" w:rsidR="00BB78E7" w:rsidRPr="00673F24" w:rsidRDefault="00BB78E7" w:rsidP="00C06602">
      <w:pPr>
        <w:pStyle w:val="CASBody"/>
        <w:spacing w:line="240" w:lineRule="auto"/>
        <w:ind w:right="0"/>
        <w:jc w:val="both"/>
        <w:rPr>
          <w:rFonts w:ascii="Tahoma" w:hAnsi="Tahoma" w:cs="Tahoma"/>
          <w:b/>
          <w:bCs/>
          <w:color w:val="064169"/>
          <w:sz w:val="22"/>
          <w:szCs w:val="22"/>
        </w:rPr>
      </w:pPr>
    </w:p>
    <w:p w14:paraId="74F69222" w14:textId="27E1CE13" w:rsidR="00F34B7C" w:rsidRPr="00673F24" w:rsidRDefault="00BB78E7" w:rsidP="00C06602">
      <w:pPr>
        <w:pStyle w:val="CASBody"/>
        <w:numPr>
          <w:ilvl w:val="0"/>
          <w:numId w:val="28"/>
        </w:numPr>
        <w:spacing w:line="240" w:lineRule="auto"/>
        <w:ind w:right="0"/>
        <w:jc w:val="both"/>
        <w:rPr>
          <w:rFonts w:ascii="Tahoma" w:hAnsi="Tahoma" w:cs="Tahoma"/>
          <w:b/>
          <w:bCs/>
          <w:color w:val="auto"/>
          <w:sz w:val="22"/>
          <w:szCs w:val="22"/>
        </w:rPr>
      </w:pPr>
      <w:r w:rsidRPr="00673F24">
        <w:rPr>
          <w:rFonts w:ascii="Tahoma" w:hAnsi="Tahoma" w:cs="Tahoma"/>
          <w:b/>
          <w:bCs/>
          <w:color w:val="064169"/>
          <w:sz w:val="22"/>
          <w:szCs w:val="22"/>
        </w:rPr>
        <w:t>Job Title:</w:t>
      </w:r>
      <w:bookmarkEnd w:id="2"/>
      <w:r w:rsidRPr="00673F24">
        <w:rPr>
          <w:rFonts w:ascii="Tahoma" w:hAnsi="Tahoma" w:cs="Tahoma"/>
          <w:b/>
          <w:bCs/>
          <w:color w:val="064169"/>
          <w:sz w:val="22"/>
          <w:szCs w:val="22"/>
        </w:rPr>
        <w:t xml:space="preserve"> </w:t>
      </w:r>
      <w:r w:rsidR="00F34B7C" w:rsidRPr="00673F24">
        <w:rPr>
          <w:rFonts w:ascii="Tahoma" w:hAnsi="Tahoma" w:cs="Tahoma"/>
          <w:b/>
          <w:bCs/>
          <w:color w:val="1F497D" w:themeColor="text2"/>
          <w:sz w:val="22"/>
          <w:shd w:val="clear" w:color="auto" w:fill="FFFFFF"/>
        </w:rPr>
        <w:t>Welfare Outreach Advis</w:t>
      </w:r>
      <w:r w:rsidR="00AE1B47" w:rsidRPr="00673F24">
        <w:rPr>
          <w:rFonts w:ascii="Tahoma" w:hAnsi="Tahoma" w:cs="Tahoma"/>
          <w:b/>
          <w:bCs/>
          <w:color w:val="1F497D" w:themeColor="text2"/>
          <w:sz w:val="22"/>
          <w:shd w:val="clear" w:color="auto" w:fill="FFFFFF"/>
        </w:rPr>
        <w:t>e</w:t>
      </w:r>
      <w:r w:rsidR="00F34B7C" w:rsidRPr="00673F24">
        <w:rPr>
          <w:rFonts w:ascii="Tahoma" w:hAnsi="Tahoma" w:cs="Tahoma"/>
          <w:b/>
          <w:bCs/>
          <w:color w:val="1F497D" w:themeColor="text2"/>
          <w:sz w:val="22"/>
          <w:shd w:val="clear" w:color="auto" w:fill="FFFFFF"/>
        </w:rPr>
        <w:t>r</w:t>
      </w:r>
      <w:r w:rsidR="00F34B7C" w:rsidRPr="00673F24">
        <w:rPr>
          <w:rFonts w:ascii="Tahoma" w:hAnsi="Tahoma" w:cs="Tahoma"/>
          <w:b/>
          <w:bCs/>
          <w:color w:val="1F497D" w:themeColor="text2"/>
          <w:sz w:val="24"/>
          <w:szCs w:val="22"/>
        </w:rPr>
        <w:t xml:space="preserve"> </w:t>
      </w:r>
    </w:p>
    <w:p w14:paraId="74F69223" w14:textId="76F6D04F" w:rsidR="00BB78E7" w:rsidRPr="00673F24" w:rsidRDefault="00BB78E7" w:rsidP="00C06602">
      <w:pPr>
        <w:pStyle w:val="CASBody"/>
        <w:numPr>
          <w:ilvl w:val="0"/>
          <w:numId w:val="28"/>
        </w:numPr>
        <w:spacing w:line="240" w:lineRule="auto"/>
        <w:ind w:right="0"/>
        <w:jc w:val="both"/>
        <w:rPr>
          <w:rFonts w:ascii="Tahoma" w:hAnsi="Tahoma" w:cs="Tahoma"/>
          <w:b/>
          <w:bCs/>
          <w:color w:val="auto"/>
          <w:sz w:val="22"/>
          <w:szCs w:val="22"/>
        </w:rPr>
      </w:pPr>
      <w:r w:rsidRPr="00673F24">
        <w:rPr>
          <w:rFonts w:ascii="Tahoma" w:hAnsi="Tahoma" w:cs="Tahoma"/>
          <w:b/>
          <w:bCs/>
          <w:color w:val="064169"/>
          <w:sz w:val="22"/>
          <w:szCs w:val="22"/>
        </w:rPr>
        <w:t>Location</w:t>
      </w:r>
      <w:r w:rsidR="00C06602" w:rsidRPr="00673F24">
        <w:rPr>
          <w:rFonts w:ascii="Tahoma" w:hAnsi="Tahoma" w:cs="Tahoma"/>
          <w:b/>
          <w:bCs/>
          <w:color w:val="1F497D" w:themeColor="text2"/>
          <w:sz w:val="22"/>
          <w:szCs w:val="22"/>
        </w:rPr>
        <w:t xml:space="preserve">: </w:t>
      </w:r>
      <w:r w:rsidR="00C06602" w:rsidRPr="00673F24">
        <w:rPr>
          <w:rFonts w:ascii="Tahoma" w:hAnsi="Tahoma" w:cs="Tahoma"/>
          <w:b/>
          <w:bCs/>
          <w:color w:val="1F497D" w:themeColor="text2"/>
          <w:sz w:val="22"/>
          <w:szCs w:val="22"/>
          <w:bdr w:val="none" w:sz="0" w:space="0" w:color="auto" w:frame="1"/>
          <w:shd w:val="clear" w:color="auto" w:fill="FFFFFF"/>
        </w:rPr>
        <w:t>Glasgow North West</w:t>
      </w:r>
      <w:r w:rsidR="004F7AEE">
        <w:rPr>
          <w:rFonts w:ascii="Tahoma" w:hAnsi="Tahoma" w:cs="Tahoma"/>
          <w:b/>
          <w:bCs/>
          <w:color w:val="1F497D" w:themeColor="text2"/>
          <w:sz w:val="22"/>
          <w:szCs w:val="22"/>
          <w:bdr w:val="none" w:sz="0" w:space="0" w:color="auto" w:frame="1"/>
          <w:shd w:val="clear" w:color="auto" w:fill="FFFFFF"/>
        </w:rPr>
        <w:t xml:space="preserve"> CAB</w:t>
      </w:r>
      <w:r w:rsidR="00C06602" w:rsidRPr="00673F24">
        <w:rPr>
          <w:rFonts w:ascii="Tahoma" w:hAnsi="Tahoma" w:cs="Tahoma"/>
          <w:b/>
          <w:bCs/>
          <w:color w:val="1F497D" w:themeColor="text2"/>
          <w:sz w:val="22"/>
          <w:szCs w:val="22"/>
          <w:bdr w:val="none" w:sz="0" w:space="0" w:color="auto" w:frame="1"/>
          <w:shd w:val="clear" w:color="auto" w:fill="FFFFFF"/>
        </w:rPr>
        <w:t xml:space="preserve"> with outreach provision in Greater Pollok CAB, Stobhill and New Victoria Hospitals</w:t>
      </w:r>
    </w:p>
    <w:p w14:paraId="74F69224" w14:textId="48324196" w:rsidR="00BB78E7" w:rsidRPr="00673F24" w:rsidRDefault="00BB78E7" w:rsidP="00C06602">
      <w:pPr>
        <w:pStyle w:val="CASBody"/>
        <w:numPr>
          <w:ilvl w:val="0"/>
          <w:numId w:val="28"/>
        </w:numPr>
        <w:spacing w:line="240" w:lineRule="auto"/>
        <w:ind w:right="0"/>
        <w:jc w:val="both"/>
        <w:rPr>
          <w:rFonts w:ascii="Tahoma" w:hAnsi="Tahoma" w:cs="Tahoma"/>
          <w:bCs/>
          <w:color w:val="auto"/>
          <w:sz w:val="22"/>
          <w:szCs w:val="22"/>
        </w:rPr>
      </w:pPr>
      <w:r w:rsidRPr="00673F24">
        <w:rPr>
          <w:rFonts w:ascii="Tahoma" w:hAnsi="Tahoma" w:cs="Tahoma"/>
          <w:b/>
          <w:bCs/>
          <w:color w:val="064169"/>
          <w:sz w:val="22"/>
          <w:szCs w:val="22"/>
        </w:rPr>
        <w:t xml:space="preserve">Hours per week: </w:t>
      </w:r>
      <w:r w:rsidR="00073596" w:rsidRPr="00673F24">
        <w:rPr>
          <w:rFonts w:ascii="Tahoma" w:hAnsi="Tahoma" w:cs="Tahoma"/>
          <w:b/>
          <w:bCs/>
          <w:color w:val="064169"/>
          <w:sz w:val="22"/>
          <w:szCs w:val="22"/>
        </w:rPr>
        <w:t>Full-time</w:t>
      </w:r>
      <w:r w:rsidRPr="00673F24">
        <w:rPr>
          <w:rFonts w:ascii="Tahoma" w:hAnsi="Tahoma" w:cs="Tahoma"/>
          <w:b/>
          <w:bCs/>
          <w:color w:val="064169"/>
          <w:sz w:val="22"/>
          <w:szCs w:val="22"/>
        </w:rPr>
        <w:t>, 32 hours per week (</w:t>
      </w:r>
      <w:r w:rsidR="00073596" w:rsidRPr="00673F24">
        <w:rPr>
          <w:rFonts w:ascii="Tahoma" w:hAnsi="Tahoma" w:cs="Tahoma"/>
          <w:b/>
          <w:bCs/>
          <w:color w:val="064169"/>
          <w:sz w:val="22"/>
          <w:szCs w:val="22"/>
        </w:rPr>
        <w:t>4-day</w:t>
      </w:r>
      <w:r w:rsidRPr="00673F24">
        <w:rPr>
          <w:rFonts w:ascii="Tahoma" w:hAnsi="Tahoma" w:cs="Tahoma"/>
          <w:b/>
          <w:bCs/>
          <w:color w:val="064169"/>
          <w:sz w:val="22"/>
          <w:szCs w:val="22"/>
        </w:rPr>
        <w:t xml:space="preserve"> working week)</w:t>
      </w:r>
      <w:r w:rsidR="00C37C45" w:rsidRPr="00673F24">
        <w:rPr>
          <w:rFonts w:ascii="Tahoma" w:hAnsi="Tahoma" w:cs="Tahoma"/>
          <w:b/>
          <w:bCs/>
          <w:color w:val="064169"/>
          <w:sz w:val="22"/>
          <w:szCs w:val="22"/>
        </w:rPr>
        <w:t xml:space="preserve">. Flexible, hybrid working is standard.  </w:t>
      </w:r>
    </w:p>
    <w:p w14:paraId="74F69225" w14:textId="77777777" w:rsidR="00BB78E7" w:rsidRPr="00673F24" w:rsidRDefault="00BB78E7" w:rsidP="00C06602">
      <w:pPr>
        <w:pStyle w:val="CASBody"/>
        <w:numPr>
          <w:ilvl w:val="0"/>
          <w:numId w:val="28"/>
        </w:numPr>
        <w:spacing w:line="240" w:lineRule="auto"/>
        <w:ind w:right="0"/>
        <w:jc w:val="both"/>
        <w:rPr>
          <w:rFonts w:ascii="Tahoma" w:hAnsi="Tahoma" w:cs="Tahoma"/>
          <w:color w:val="auto"/>
          <w:sz w:val="22"/>
          <w:szCs w:val="22"/>
        </w:rPr>
      </w:pPr>
      <w:r w:rsidRPr="00673F24">
        <w:rPr>
          <w:rFonts w:ascii="Tahoma" w:hAnsi="Tahoma" w:cs="Tahoma"/>
          <w:b/>
          <w:bCs/>
          <w:color w:val="064169"/>
          <w:sz w:val="22"/>
          <w:szCs w:val="22"/>
        </w:rPr>
        <w:t>Type of contract: Funding confirmed until 31</w:t>
      </w:r>
      <w:r w:rsidRPr="00673F24">
        <w:rPr>
          <w:rFonts w:ascii="Tahoma" w:hAnsi="Tahoma" w:cs="Tahoma"/>
          <w:b/>
          <w:bCs/>
          <w:color w:val="064169"/>
          <w:sz w:val="22"/>
          <w:szCs w:val="22"/>
          <w:vertAlign w:val="superscript"/>
        </w:rPr>
        <w:t>st</w:t>
      </w:r>
      <w:r w:rsidRPr="00673F24">
        <w:rPr>
          <w:rFonts w:ascii="Tahoma" w:hAnsi="Tahoma" w:cs="Tahoma"/>
          <w:b/>
          <w:bCs/>
          <w:color w:val="064169"/>
          <w:sz w:val="22"/>
          <w:szCs w:val="22"/>
        </w:rPr>
        <w:t xml:space="preserve"> </w:t>
      </w:r>
      <w:r w:rsidR="00372D41" w:rsidRPr="00673F24">
        <w:rPr>
          <w:rFonts w:ascii="Tahoma" w:hAnsi="Tahoma" w:cs="Tahoma"/>
          <w:b/>
          <w:bCs/>
          <w:color w:val="064169"/>
          <w:sz w:val="22"/>
          <w:szCs w:val="22"/>
        </w:rPr>
        <w:t xml:space="preserve">March </w:t>
      </w:r>
      <w:r w:rsidRPr="00673F24">
        <w:rPr>
          <w:rFonts w:ascii="Tahoma" w:hAnsi="Tahoma" w:cs="Tahoma"/>
          <w:b/>
          <w:bCs/>
          <w:color w:val="064169"/>
          <w:sz w:val="22"/>
          <w:szCs w:val="22"/>
        </w:rPr>
        <w:t>202</w:t>
      </w:r>
      <w:r w:rsidR="00372D41" w:rsidRPr="00673F24">
        <w:rPr>
          <w:rFonts w:ascii="Tahoma" w:hAnsi="Tahoma" w:cs="Tahoma"/>
          <w:b/>
          <w:bCs/>
          <w:color w:val="064169"/>
          <w:sz w:val="22"/>
          <w:szCs w:val="22"/>
        </w:rPr>
        <w:t>6</w:t>
      </w:r>
    </w:p>
    <w:p w14:paraId="74F69226" w14:textId="77777777" w:rsidR="00BB78E7" w:rsidRPr="00673F24" w:rsidRDefault="00BB78E7" w:rsidP="00C06602">
      <w:pPr>
        <w:pStyle w:val="CASBody"/>
        <w:numPr>
          <w:ilvl w:val="0"/>
          <w:numId w:val="28"/>
        </w:numPr>
        <w:spacing w:line="240" w:lineRule="auto"/>
        <w:ind w:right="0"/>
        <w:jc w:val="both"/>
        <w:rPr>
          <w:rFonts w:ascii="Tahoma" w:hAnsi="Tahoma" w:cs="Tahoma"/>
          <w:color w:val="auto"/>
          <w:sz w:val="22"/>
          <w:szCs w:val="22"/>
        </w:rPr>
      </w:pPr>
      <w:r w:rsidRPr="00673F24">
        <w:rPr>
          <w:rFonts w:ascii="Tahoma" w:hAnsi="Tahoma" w:cs="Tahoma"/>
          <w:b/>
          <w:bCs/>
          <w:color w:val="064169"/>
          <w:sz w:val="22"/>
          <w:szCs w:val="22"/>
        </w:rPr>
        <w:t>Salary: £2</w:t>
      </w:r>
      <w:r w:rsidR="00372D41" w:rsidRPr="00673F24">
        <w:rPr>
          <w:rFonts w:ascii="Tahoma" w:hAnsi="Tahoma" w:cs="Tahoma"/>
          <w:b/>
          <w:bCs/>
          <w:color w:val="064169"/>
          <w:sz w:val="22"/>
          <w:szCs w:val="22"/>
        </w:rPr>
        <w:t>5,500 - £27,000</w:t>
      </w:r>
      <w:r w:rsidRPr="00673F24">
        <w:rPr>
          <w:rFonts w:ascii="Tahoma" w:hAnsi="Tahoma" w:cs="Tahoma"/>
          <w:b/>
          <w:bCs/>
          <w:color w:val="064169"/>
          <w:sz w:val="22"/>
          <w:szCs w:val="22"/>
        </w:rPr>
        <w:t xml:space="preserve"> per annum</w:t>
      </w:r>
      <w:r w:rsidR="00372D41" w:rsidRPr="00673F24">
        <w:rPr>
          <w:rFonts w:ascii="Tahoma" w:hAnsi="Tahoma" w:cs="Tahoma"/>
          <w:b/>
          <w:bCs/>
          <w:color w:val="064169"/>
          <w:sz w:val="22"/>
          <w:szCs w:val="22"/>
        </w:rPr>
        <w:t xml:space="preserve"> commensurate with experience</w:t>
      </w:r>
      <w:r w:rsidR="00372D41" w:rsidRPr="00673F24">
        <w:rPr>
          <w:rFonts w:ascii="Tahoma" w:hAnsi="Tahoma" w:cs="Tahoma"/>
          <w:color w:val="auto"/>
          <w:sz w:val="22"/>
          <w:szCs w:val="22"/>
        </w:rPr>
        <w:t xml:space="preserve"> </w:t>
      </w:r>
    </w:p>
    <w:p w14:paraId="74F69227" w14:textId="77777777" w:rsidR="00BB78E7" w:rsidRPr="00673F24" w:rsidRDefault="00BB78E7" w:rsidP="00C06602">
      <w:pPr>
        <w:pStyle w:val="CASBody"/>
        <w:numPr>
          <w:ilvl w:val="0"/>
          <w:numId w:val="28"/>
        </w:numPr>
        <w:spacing w:line="240" w:lineRule="auto"/>
        <w:ind w:right="0"/>
        <w:jc w:val="both"/>
        <w:rPr>
          <w:rFonts w:ascii="Tahoma" w:hAnsi="Tahoma" w:cs="Tahoma"/>
          <w:b/>
          <w:bCs/>
          <w:color w:val="064169"/>
          <w:sz w:val="22"/>
          <w:szCs w:val="22"/>
        </w:rPr>
      </w:pPr>
      <w:r w:rsidRPr="00673F24">
        <w:rPr>
          <w:rFonts w:ascii="Tahoma" w:hAnsi="Tahoma" w:cs="Tahoma"/>
          <w:b/>
          <w:bCs/>
          <w:color w:val="064169"/>
          <w:sz w:val="22"/>
          <w:szCs w:val="22"/>
        </w:rPr>
        <w:t xml:space="preserve">Closing Date: Friday </w:t>
      </w:r>
      <w:r w:rsidR="00372D41" w:rsidRPr="00673F24">
        <w:rPr>
          <w:rFonts w:ascii="Tahoma" w:hAnsi="Tahoma" w:cs="Tahoma"/>
          <w:b/>
          <w:bCs/>
          <w:color w:val="064169"/>
          <w:sz w:val="22"/>
          <w:szCs w:val="22"/>
        </w:rPr>
        <w:t>26</w:t>
      </w:r>
      <w:r w:rsidR="00372D41" w:rsidRPr="00673F24">
        <w:rPr>
          <w:rFonts w:ascii="Tahoma" w:hAnsi="Tahoma" w:cs="Tahoma"/>
          <w:b/>
          <w:bCs/>
          <w:color w:val="064169"/>
          <w:sz w:val="22"/>
          <w:szCs w:val="22"/>
          <w:vertAlign w:val="superscript"/>
        </w:rPr>
        <w:t>th</w:t>
      </w:r>
      <w:r w:rsidR="00372D41" w:rsidRPr="00673F24">
        <w:rPr>
          <w:rFonts w:ascii="Tahoma" w:hAnsi="Tahoma" w:cs="Tahoma"/>
          <w:b/>
          <w:bCs/>
          <w:color w:val="064169"/>
          <w:sz w:val="22"/>
          <w:szCs w:val="22"/>
        </w:rPr>
        <w:t xml:space="preserve"> April</w:t>
      </w:r>
      <w:r w:rsidRPr="00673F24">
        <w:rPr>
          <w:rFonts w:ascii="Tahoma" w:hAnsi="Tahoma" w:cs="Tahoma"/>
          <w:b/>
          <w:bCs/>
          <w:color w:val="064169"/>
          <w:sz w:val="22"/>
          <w:szCs w:val="22"/>
        </w:rPr>
        <w:t xml:space="preserve"> 202</w:t>
      </w:r>
      <w:r w:rsidR="00372D41" w:rsidRPr="00673F24">
        <w:rPr>
          <w:rFonts w:ascii="Tahoma" w:hAnsi="Tahoma" w:cs="Tahoma"/>
          <w:b/>
          <w:bCs/>
          <w:color w:val="064169"/>
          <w:sz w:val="22"/>
          <w:szCs w:val="22"/>
        </w:rPr>
        <w:t>4</w:t>
      </w:r>
      <w:r w:rsidRPr="00673F24">
        <w:rPr>
          <w:rFonts w:ascii="Tahoma" w:hAnsi="Tahoma" w:cs="Tahoma"/>
          <w:b/>
          <w:bCs/>
          <w:color w:val="064169"/>
          <w:sz w:val="22"/>
          <w:szCs w:val="22"/>
        </w:rPr>
        <w:t xml:space="preserve"> </w:t>
      </w:r>
    </w:p>
    <w:p w14:paraId="74F69228" w14:textId="77777777" w:rsidR="00BB78E7" w:rsidRPr="00673F24" w:rsidRDefault="00BB78E7" w:rsidP="00C06602">
      <w:pPr>
        <w:spacing w:line="276" w:lineRule="auto"/>
        <w:jc w:val="both"/>
        <w:rPr>
          <w:rFonts w:ascii="Tahoma" w:eastAsia="Times New Roman" w:hAnsi="Tahoma" w:cs="Tahoma"/>
          <w:bCs/>
          <w:sz w:val="22"/>
          <w:szCs w:val="22"/>
          <w:lang w:eastAsia="en-GB"/>
        </w:rPr>
      </w:pPr>
    </w:p>
    <w:p w14:paraId="74F69229" w14:textId="77777777" w:rsidR="00D72C0D" w:rsidRPr="00673F24" w:rsidRDefault="00D72C0D" w:rsidP="00C06602">
      <w:pPr>
        <w:tabs>
          <w:tab w:val="left" w:pos="930"/>
        </w:tabs>
        <w:jc w:val="both"/>
        <w:rPr>
          <w:rFonts w:ascii="Tahoma" w:hAnsi="Tahoma" w:cs="Tahoma"/>
          <w:b/>
          <w:color w:val="003E82"/>
          <w:sz w:val="28"/>
          <w:szCs w:val="22"/>
        </w:rPr>
      </w:pPr>
    </w:p>
    <w:p w14:paraId="74F6922A" w14:textId="77777777" w:rsidR="00D72C0D" w:rsidRPr="00673F24" w:rsidRDefault="00D72C0D" w:rsidP="00C06602">
      <w:pPr>
        <w:pStyle w:val="Heading1"/>
        <w:spacing w:line="240" w:lineRule="auto"/>
        <w:jc w:val="both"/>
        <w:rPr>
          <w:rFonts w:ascii="Tahoma" w:hAnsi="Tahoma" w:cs="Tahoma"/>
          <w:sz w:val="22"/>
          <w:szCs w:val="22"/>
        </w:rPr>
      </w:pPr>
      <w:r w:rsidRPr="00673F24">
        <w:rPr>
          <w:rFonts w:ascii="Tahoma" w:hAnsi="Tahoma" w:cs="Tahoma"/>
          <w:sz w:val="22"/>
          <w:szCs w:val="22"/>
        </w:rPr>
        <w:t>About Glasgow North West CAB</w:t>
      </w:r>
    </w:p>
    <w:p w14:paraId="74F6922B" w14:textId="77777777" w:rsidR="00D72C0D" w:rsidRPr="00673F24" w:rsidRDefault="00D72C0D" w:rsidP="00C06602">
      <w:pPr>
        <w:jc w:val="both"/>
        <w:rPr>
          <w:rFonts w:ascii="Tahoma" w:hAnsi="Tahoma" w:cs="Tahoma"/>
          <w:sz w:val="22"/>
          <w:szCs w:val="22"/>
        </w:rPr>
      </w:pPr>
      <w:r w:rsidRPr="00673F24">
        <w:rPr>
          <w:rFonts w:ascii="Tahoma" w:hAnsi="Tahoma" w:cs="Tahoma"/>
          <w:noProof/>
          <w:sz w:val="22"/>
          <w:szCs w:val="22"/>
          <w:lang w:eastAsia="en-GB"/>
        </w:rPr>
        <mc:AlternateContent>
          <mc:Choice Requires="wps">
            <w:drawing>
              <wp:anchor distT="0" distB="0" distL="114300" distR="114300" simplePos="0" relativeHeight="251665408" behindDoc="0" locked="0" layoutInCell="1" allowOverlap="1" wp14:anchorId="74F69297" wp14:editId="74F69298">
                <wp:simplePos x="0" y="0"/>
                <wp:positionH relativeFrom="column">
                  <wp:posOffset>0</wp:posOffset>
                </wp:positionH>
                <wp:positionV relativeFrom="paragraph">
                  <wp:posOffset>166053</wp:posOffset>
                </wp:positionV>
                <wp:extent cx="5715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571500" cy="0"/>
                        </a:xfrm>
                        <a:prstGeom prst="line">
                          <a:avLst/>
                        </a:prstGeom>
                        <a:noFill/>
                        <a:ln w="38100" cap="flat" cmpd="sng" algn="ctr">
                          <a:solidFill>
                            <a:srgbClr val="003E82"/>
                          </a:solidFill>
                          <a:prstDash val="solid"/>
                        </a:ln>
                        <a:effectLst/>
                      </wps:spPr>
                      <wps:bodyPr/>
                    </wps:wsp>
                  </a:graphicData>
                </a:graphic>
                <wp14:sizeRelH relativeFrom="margin">
                  <wp14:pctWidth>0</wp14:pctWidth>
                </wp14:sizeRelH>
              </wp:anchor>
            </w:drawing>
          </mc:Choice>
          <mc:Fallback>
            <w:pict>
              <v:line w14:anchorId="3A0F37CA" id="Straight Connector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" strokecolor="#003e82" strokeweight="3pt"/>
            </w:pict>
          </mc:Fallback>
        </mc:AlternateContent>
      </w:r>
    </w:p>
    <w:p w14:paraId="74F6922C" w14:textId="77777777" w:rsidR="00D72C0D" w:rsidRPr="00673F24" w:rsidRDefault="00D72C0D" w:rsidP="00C06602">
      <w:pPr>
        <w:spacing w:line="276" w:lineRule="auto"/>
        <w:jc w:val="both"/>
        <w:rPr>
          <w:rFonts w:ascii="Tahoma" w:eastAsia="Times New Roman" w:hAnsi="Tahoma" w:cs="Tahoma"/>
          <w:bCs/>
          <w:sz w:val="22"/>
          <w:szCs w:val="22"/>
          <w:lang w:eastAsia="en-GB"/>
        </w:rPr>
      </w:pPr>
    </w:p>
    <w:p w14:paraId="74F6922D" w14:textId="77777777" w:rsidR="00D72C0D" w:rsidRPr="00673F24" w:rsidRDefault="00D72C0D" w:rsidP="00C06602">
      <w:pPr>
        <w:pStyle w:val="NoSpacing"/>
        <w:jc w:val="both"/>
        <w:rPr>
          <w:rFonts w:ascii="Tahoma" w:hAnsi="Tahoma" w:cs="Tahoma"/>
          <w:color w:val="000000" w:themeColor="text1"/>
        </w:rPr>
      </w:pPr>
      <w:r w:rsidRPr="00673F24">
        <w:rPr>
          <w:rFonts w:ascii="Tahoma" w:hAnsi="Tahoma" w:cs="Tahoma"/>
        </w:rPr>
        <w:t xml:space="preserve">Glasgow North West Citizens Advice Bureau (GNWCAB) is an independent charity founded </w:t>
      </w:r>
      <w:r w:rsidRPr="00673F24">
        <w:rPr>
          <w:rFonts w:ascii="Tahoma" w:hAnsi="Tahoma" w:cs="Tahoma"/>
          <w:color w:val="000000" w:themeColor="text1"/>
        </w:rPr>
        <w:t xml:space="preserve">in 1981. </w:t>
      </w:r>
    </w:p>
    <w:p w14:paraId="74F6922E" w14:textId="77777777" w:rsidR="00D72C0D" w:rsidRPr="00673F24" w:rsidRDefault="00D72C0D" w:rsidP="00C06602">
      <w:pPr>
        <w:pStyle w:val="NoSpacing"/>
        <w:jc w:val="both"/>
        <w:rPr>
          <w:rFonts w:ascii="Tahoma" w:hAnsi="Tahoma" w:cs="Tahoma"/>
          <w:color w:val="000000" w:themeColor="text1"/>
        </w:rPr>
      </w:pPr>
    </w:p>
    <w:p w14:paraId="74F6922F" w14:textId="77777777" w:rsidR="00D72C0D" w:rsidRPr="00673F24" w:rsidRDefault="00D72C0D" w:rsidP="00C06602">
      <w:pPr>
        <w:pStyle w:val="NoSpacing"/>
        <w:jc w:val="both"/>
        <w:rPr>
          <w:rFonts w:ascii="Tahoma" w:hAnsi="Tahoma" w:cs="Tahoma"/>
          <w:color w:val="000000" w:themeColor="text1"/>
        </w:rPr>
      </w:pPr>
      <w:r w:rsidRPr="00673F24">
        <w:rPr>
          <w:rFonts w:ascii="Tahoma" w:hAnsi="Tahoma" w:cs="Tahoma"/>
          <w:color w:val="000000" w:themeColor="text1"/>
        </w:rPr>
        <w:t>Our mission is to end poverty and inequality by ensuring that people from all backgrounds are empowered through access to advice and support that helps them affect positive change in their lives and the lives of those around them.</w:t>
      </w:r>
    </w:p>
    <w:p w14:paraId="74F69230" w14:textId="77777777" w:rsidR="00D72C0D" w:rsidRPr="00673F24" w:rsidRDefault="00D72C0D" w:rsidP="00C06602">
      <w:pPr>
        <w:pStyle w:val="NoSpacing"/>
        <w:jc w:val="both"/>
        <w:rPr>
          <w:rFonts w:ascii="Tahoma" w:hAnsi="Tahoma" w:cs="Tahoma"/>
          <w:color w:val="000000" w:themeColor="text1"/>
        </w:rPr>
      </w:pPr>
    </w:p>
    <w:p w14:paraId="74F69231" w14:textId="165D5B7B" w:rsidR="00714DD3" w:rsidRPr="00673F24" w:rsidRDefault="00714DD3" w:rsidP="00C06602">
      <w:pPr>
        <w:pStyle w:val="NoSpacing"/>
        <w:jc w:val="both"/>
        <w:rPr>
          <w:rFonts w:ascii="Tahoma" w:hAnsi="Tahoma" w:cs="Tahoma"/>
          <w:color w:val="000000" w:themeColor="text1"/>
        </w:rPr>
      </w:pPr>
      <w:r w:rsidRPr="00673F24">
        <w:rPr>
          <w:rFonts w:ascii="Tahoma" w:hAnsi="Tahoma" w:cs="Tahoma"/>
          <w:color w:val="000000" w:themeColor="text1"/>
        </w:rPr>
        <w:t xml:space="preserve">We are a dynamic and forward-thinking organisation.  We recognise the value of our staff and this is reflected in our positive working environment.  Staff benefit from family friendly policies, blended working and </w:t>
      </w:r>
      <w:r w:rsidR="005108A2" w:rsidRPr="00673F24">
        <w:rPr>
          <w:rFonts w:ascii="Tahoma" w:hAnsi="Tahoma" w:cs="Tahoma"/>
          <w:color w:val="000000" w:themeColor="text1"/>
        </w:rPr>
        <w:t xml:space="preserve">a </w:t>
      </w:r>
      <w:r w:rsidRPr="00673F24">
        <w:rPr>
          <w:rFonts w:ascii="Tahoma" w:hAnsi="Tahoma" w:cs="Tahoma"/>
          <w:color w:val="000000" w:themeColor="text1"/>
        </w:rPr>
        <w:t>commitment to personal development</w:t>
      </w:r>
      <w:r w:rsidR="005108A2" w:rsidRPr="00673F24">
        <w:rPr>
          <w:rFonts w:ascii="Tahoma" w:hAnsi="Tahoma" w:cs="Tahoma"/>
          <w:color w:val="000000" w:themeColor="text1"/>
        </w:rPr>
        <w:t>.</w:t>
      </w:r>
      <w:r w:rsidRPr="00673F24">
        <w:rPr>
          <w:rFonts w:ascii="Tahoma" w:hAnsi="Tahoma" w:cs="Tahoma"/>
          <w:color w:val="000000" w:themeColor="text1"/>
        </w:rPr>
        <w:t xml:space="preserve"> It is a supportive and happy working environment that enables you to make a positive contribution to the lives of the clients we work with. </w:t>
      </w:r>
    </w:p>
    <w:p w14:paraId="74F69232" w14:textId="77777777" w:rsidR="00D72C0D" w:rsidRPr="00673F24" w:rsidRDefault="00D72C0D" w:rsidP="00C06602">
      <w:pPr>
        <w:spacing w:line="276" w:lineRule="auto"/>
        <w:jc w:val="both"/>
        <w:rPr>
          <w:rFonts w:ascii="Tahoma" w:eastAsia="Times New Roman" w:hAnsi="Tahoma" w:cs="Tahoma"/>
          <w:bCs/>
          <w:sz w:val="22"/>
          <w:szCs w:val="22"/>
          <w:lang w:eastAsia="en-GB"/>
        </w:rPr>
      </w:pPr>
    </w:p>
    <w:p w14:paraId="74F69233" w14:textId="77777777" w:rsidR="00BB78E7" w:rsidRPr="00673F24" w:rsidRDefault="00BB78E7" w:rsidP="00C06602">
      <w:pPr>
        <w:pStyle w:val="CASBody"/>
        <w:ind w:right="0"/>
        <w:jc w:val="both"/>
        <w:rPr>
          <w:rFonts w:ascii="Tahoma" w:hAnsi="Tahoma" w:cs="Tahoma"/>
          <w:b/>
          <w:bCs/>
          <w:color w:val="064169"/>
          <w:sz w:val="22"/>
          <w:szCs w:val="22"/>
        </w:rPr>
      </w:pPr>
      <w:r w:rsidRPr="00673F24">
        <w:rPr>
          <w:rFonts w:ascii="Tahoma" w:hAnsi="Tahoma" w:cs="Tahoma"/>
          <w:b/>
          <w:bCs/>
          <w:color w:val="064169"/>
          <w:sz w:val="22"/>
          <w:szCs w:val="22"/>
        </w:rPr>
        <w:t>About the job</w:t>
      </w:r>
    </w:p>
    <w:p w14:paraId="74F69234" w14:textId="77777777" w:rsidR="00B916FA" w:rsidRPr="00673F24" w:rsidRDefault="004B032D" w:rsidP="00C06602">
      <w:pPr>
        <w:pStyle w:val="NoSpacing"/>
        <w:jc w:val="both"/>
        <w:rPr>
          <w:rFonts w:ascii="Tahoma" w:hAnsi="Tahoma" w:cs="Tahoma"/>
        </w:rPr>
      </w:pPr>
      <w:r w:rsidRPr="00673F24">
        <w:rPr>
          <w:rFonts w:ascii="Tahoma" w:hAnsi="Tahoma" w:cs="Tahoma"/>
        </w:rPr>
        <w:t>This is a new and exciting project as we extend the work we do in health care settings. A partnership between</w:t>
      </w:r>
      <w:r w:rsidR="00372D41" w:rsidRPr="00673F24">
        <w:rPr>
          <w:rFonts w:ascii="Tahoma" w:hAnsi="Tahoma" w:cs="Tahoma"/>
        </w:rPr>
        <w:t xml:space="preserve"> Glasgow North West </w:t>
      </w:r>
      <w:r w:rsidRPr="00673F24">
        <w:rPr>
          <w:rFonts w:ascii="Tahoma" w:hAnsi="Tahoma" w:cs="Tahoma"/>
        </w:rPr>
        <w:t xml:space="preserve">and </w:t>
      </w:r>
      <w:r w:rsidR="00372D41" w:rsidRPr="00673F24">
        <w:rPr>
          <w:rFonts w:ascii="Tahoma" w:hAnsi="Tahoma" w:cs="Tahoma"/>
        </w:rPr>
        <w:t>Greater Pollok CAB</w:t>
      </w:r>
      <w:r w:rsidRPr="00673F24">
        <w:rPr>
          <w:rFonts w:ascii="Tahoma" w:hAnsi="Tahoma" w:cs="Tahoma"/>
        </w:rPr>
        <w:t xml:space="preserve">, we are looking to recruit an experienced adviser to deliver advice to patients </w:t>
      </w:r>
      <w:r w:rsidR="00372D41" w:rsidRPr="00673F24">
        <w:rPr>
          <w:rFonts w:ascii="Tahoma" w:hAnsi="Tahoma" w:cs="Tahoma"/>
        </w:rPr>
        <w:t>of Stobhill and New Victoria Hospitals</w:t>
      </w:r>
      <w:r w:rsidRPr="00673F24">
        <w:rPr>
          <w:rFonts w:ascii="Tahoma" w:hAnsi="Tahoma" w:cs="Tahoma"/>
        </w:rPr>
        <w:t xml:space="preserve"> in Glasgow</w:t>
      </w:r>
      <w:r w:rsidR="00372D41" w:rsidRPr="00673F24">
        <w:rPr>
          <w:rFonts w:ascii="Tahoma" w:hAnsi="Tahoma" w:cs="Tahoma"/>
        </w:rPr>
        <w:t>.</w:t>
      </w:r>
    </w:p>
    <w:p w14:paraId="74F69235" w14:textId="77777777" w:rsidR="00372D41" w:rsidRPr="00673F24" w:rsidRDefault="00372D41" w:rsidP="00C06602">
      <w:pPr>
        <w:pStyle w:val="NoSpacing"/>
        <w:jc w:val="both"/>
        <w:rPr>
          <w:rFonts w:ascii="Tahoma" w:hAnsi="Tahoma" w:cs="Tahoma"/>
        </w:rPr>
      </w:pPr>
    </w:p>
    <w:p w14:paraId="74F69236" w14:textId="77777777" w:rsidR="00A5007A" w:rsidRPr="00673F24" w:rsidRDefault="00D377A1" w:rsidP="00C06602">
      <w:pPr>
        <w:pStyle w:val="NoSpacing"/>
        <w:jc w:val="both"/>
        <w:rPr>
          <w:rFonts w:ascii="Tahoma" w:hAnsi="Tahoma" w:cs="Tahoma"/>
        </w:rPr>
      </w:pPr>
      <w:r w:rsidRPr="00673F24">
        <w:rPr>
          <w:rFonts w:ascii="Tahoma" w:hAnsi="Tahoma" w:cs="Tahoma"/>
        </w:rPr>
        <w:t xml:space="preserve">In direct response to demand, the new project will provide both an outreach service located in the Support and Information Service space within each hospital, as well as a direct referral pathway between NHS partners and the CABx to allow patients to access support using a method that best suits their needs. </w:t>
      </w:r>
      <w:r w:rsidR="00A5007A" w:rsidRPr="00673F24">
        <w:rPr>
          <w:rFonts w:ascii="Tahoma" w:hAnsi="Tahoma" w:cs="Tahoma"/>
        </w:rPr>
        <w:t xml:space="preserve">As a brand-new project, the candidate will be empowered </w:t>
      </w:r>
      <w:r w:rsidR="00D71C49" w:rsidRPr="00673F24">
        <w:rPr>
          <w:rFonts w:ascii="Tahoma" w:hAnsi="Tahoma" w:cs="Tahoma"/>
        </w:rPr>
        <w:t xml:space="preserve">and supported </w:t>
      </w:r>
      <w:r w:rsidR="00A5007A" w:rsidRPr="00673F24">
        <w:rPr>
          <w:rFonts w:ascii="Tahoma" w:hAnsi="Tahoma" w:cs="Tahoma"/>
        </w:rPr>
        <w:t xml:space="preserve">to </w:t>
      </w:r>
      <w:r w:rsidR="00D71C49" w:rsidRPr="00673F24">
        <w:rPr>
          <w:rFonts w:ascii="Tahoma" w:hAnsi="Tahoma" w:cs="Tahoma"/>
        </w:rPr>
        <w:t xml:space="preserve">develop partnerships with the relevant NHS teams and help design the service. </w:t>
      </w:r>
    </w:p>
    <w:p w14:paraId="74F69237" w14:textId="77777777" w:rsidR="004B032D" w:rsidRPr="00673F24" w:rsidRDefault="004B032D" w:rsidP="00C06602">
      <w:pPr>
        <w:pStyle w:val="NoSpacing"/>
        <w:jc w:val="both"/>
        <w:rPr>
          <w:rFonts w:ascii="Tahoma" w:hAnsi="Tahoma" w:cs="Tahoma"/>
        </w:rPr>
      </w:pPr>
    </w:p>
    <w:p w14:paraId="74F69238" w14:textId="77777777" w:rsidR="00D71C49" w:rsidRPr="00673F24" w:rsidRDefault="004B032D" w:rsidP="00C06602">
      <w:pPr>
        <w:pStyle w:val="NoSpacing"/>
        <w:jc w:val="both"/>
        <w:rPr>
          <w:rFonts w:ascii="Tahoma" w:hAnsi="Tahoma" w:cs="Tahoma"/>
        </w:rPr>
      </w:pPr>
      <w:r w:rsidRPr="00673F24">
        <w:rPr>
          <w:rFonts w:ascii="Tahoma" w:hAnsi="Tahoma" w:cs="Tahoma"/>
        </w:rPr>
        <w:t xml:space="preserve">The focus will be on the people who may be in financial crisis, the reduction of poverty and supporting clients to have more control over their finances. The successful applicant will </w:t>
      </w:r>
      <w:r w:rsidRPr="00673F24">
        <w:rPr>
          <w:rFonts w:ascii="Tahoma" w:hAnsi="Tahoma" w:cs="Tahoma"/>
        </w:rPr>
        <w:lastRenderedPageBreak/>
        <w:t xml:space="preserve">work with appropriate clients and with a number of partner agencies including health care professionals to ensure the provision of a high quality holistic and comprehensive financial inclusion and income maximisation service. </w:t>
      </w:r>
      <w:r w:rsidR="00C37C45" w:rsidRPr="00673F24">
        <w:rPr>
          <w:rFonts w:ascii="Tahoma" w:hAnsi="Tahoma" w:cs="Tahoma"/>
        </w:rPr>
        <w:t xml:space="preserve">The candidate will apply their skills and knowledge in a compassionate, non-judgemental manner to ensure the client receives quality advice and is empowered to improve their circumstances.  </w:t>
      </w:r>
    </w:p>
    <w:p w14:paraId="74F69239" w14:textId="77777777" w:rsidR="00BB78E7" w:rsidRPr="00673F24" w:rsidRDefault="00BB78E7" w:rsidP="00C06602">
      <w:pPr>
        <w:pStyle w:val="NoSpacing"/>
        <w:jc w:val="both"/>
        <w:rPr>
          <w:rFonts w:ascii="Tahoma" w:hAnsi="Tahoma" w:cs="Tahoma"/>
        </w:rPr>
      </w:pPr>
    </w:p>
    <w:p w14:paraId="74F6923A" w14:textId="77777777" w:rsidR="00BB78E7" w:rsidRPr="00673F24" w:rsidRDefault="00BB78E7" w:rsidP="00C06602">
      <w:pPr>
        <w:pStyle w:val="NoSpacing"/>
        <w:jc w:val="both"/>
        <w:rPr>
          <w:rFonts w:ascii="Tahoma" w:hAnsi="Tahoma" w:cs="Tahoma"/>
        </w:rPr>
      </w:pPr>
      <w:r w:rsidRPr="00673F24">
        <w:rPr>
          <w:rFonts w:ascii="Tahoma" w:hAnsi="Tahoma" w:cs="Tahoma"/>
        </w:rPr>
        <w:t>For more details about the key responsibilities of the role and knowledge, skills and experience required, please refer to the job description and person specification.</w:t>
      </w:r>
      <w:r w:rsidR="00714DD3" w:rsidRPr="00673F24">
        <w:rPr>
          <w:rFonts w:ascii="Tahoma" w:hAnsi="Tahoma" w:cs="Tahoma"/>
        </w:rPr>
        <w:t xml:space="preserve"> If you would like to have an informal conversation about the role we are happy to accommodate this.</w:t>
      </w:r>
    </w:p>
    <w:p w14:paraId="74F6923B" w14:textId="77777777" w:rsidR="00BB78E7" w:rsidRPr="00673F24" w:rsidRDefault="00BB78E7" w:rsidP="00C06602">
      <w:pPr>
        <w:pStyle w:val="CASBody"/>
        <w:ind w:right="0"/>
        <w:jc w:val="both"/>
        <w:rPr>
          <w:rFonts w:ascii="Tahoma" w:hAnsi="Tahoma" w:cs="Tahoma"/>
          <w:b/>
          <w:color w:val="064169"/>
          <w:sz w:val="22"/>
          <w:szCs w:val="22"/>
        </w:rPr>
      </w:pPr>
    </w:p>
    <w:p w14:paraId="74F6923C" w14:textId="77777777" w:rsidR="00D72C0D" w:rsidRPr="00673F24" w:rsidRDefault="00D72C0D" w:rsidP="00C06602">
      <w:pPr>
        <w:tabs>
          <w:tab w:val="left" w:pos="930"/>
        </w:tabs>
        <w:jc w:val="both"/>
        <w:rPr>
          <w:rFonts w:ascii="Tahoma" w:hAnsi="Tahoma" w:cs="Tahoma"/>
          <w:b/>
          <w:color w:val="17365D" w:themeColor="text2" w:themeShade="BF"/>
          <w:sz w:val="22"/>
          <w:szCs w:val="22"/>
        </w:rPr>
      </w:pPr>
    </w:p>
    <w:p w14:paraId="74F6923D" w14:textId="77777777" w:rsidR="008508E6" w:rsidRPr="00673F24" w:rsidRDefault="008508E6" w:rsidP="00C06602">
      <w:pPr>
        <w:tabs>
          <w:tab w:val="left" w:pos="930"/>
        </w:tabs>
        <w:jc w:val="both"/>
        <w:rPr>
          <w:rFonts w:ascii="Tahoma" w:hAnsi="Tahoma" w:cs="Tahoma"/>
          <w:b/>
          <w:color w:val="17365D" w:themeColor="text2" w:themeShade="BF"/>
          <w:sz w:val="22"/>
          <w:szCs w:val="22"/>
        </w:rPr>
      </w:pPr>
      <w:r w:rsidRPr="00673F24">
        <w:rPr>
          <w:rFonts w:ascii="Tahoma" w:hAnsi="Tahoma" w:cs="Tahoma"/>
          <w:b/>
          <w:color w:val="17365D" w:themeColor="text2" w:themeShade="BF"/>
          <w:sz w:val="22"/>
          <w:szCs w:val="22"/>
        </w:rPr>
        <w:t>Job description</w:t>
      </w:r>
      <w:bookmarkEnd w:id="3"/>
      <w:bookmarkEnd w:id="4"/>
      <w:r w:rsidRPr="00673F24">
        <w:rPr>
          <w:rFonts w:ascii="Tahoma" w:hAnsi="Tahoma" w:cs="Tahoma"/>
          <w:b/>
          <w:color w:val="17365D" w:themeColor="text2" w:themeShade="BF"/>
          <w:sz w:val="22"/>
          <w:szCs w:val="22"/>
        </w:rPr>
        <w:t xml:space="preserve"> </w:t>
      </w:r>
    </w:p>
    <w:p w14:paraId="74F6923E" w14:textId="77777777" w:rsidR="008508E6" w:rsidRPr="00673F24" w:rsidRDefault="008508E6" w:rsidP="00C06602">
      <w:pPr>
        <w:jc w:val="both"/>
        <w:rPr>
          <w:rFonts w:ascii="Tahoma" w:hAnsi="Tahoma" w:cs="Tahoma"/>
          <w:sz w:val="22"/>
          <w:szCs w:val="22"/>
        </w:rPr>
      </w:pPr>
      <w:r w:rsidRPr="00673F24">
        <w:rPr>
          <w:rFonts w:ascii="Tahoma" w:hAnsi="Tahoma" w:cs="Tahoma"/>
          <w:noProof/>
          <w:sz w:val="22"/>
          <w:szCs w:val="22"/>
          <w:lang w:eastAsia="en-GB"/>
        </w:rPr>
        <mc:AlternateContent>
          <mc:Choice Requires="wps">
            <w:drawing>
              <wp:anchor distT="0" distB="0" distL="114300" distR="114300" simplePos="0" relativeHeight="251661312" behindDoc="0" locked="0" layoutInCell="1" allowOverlap="1" wp14:anchorId="74F69299" wp14:editId="74F6929A">
                <wp:simplePos x="0" y="0"/>
                <wp:positionH relativeFrom="column">
                  <wp:posOffset>0</wp:posOffset>
                </wp:positionH>
                <wp:positionV relativeFrom="paragraph">
                  <wp:posOffset>166053</wp:posOffset>
                </wp:positionV>
                <wp:extent cx="571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CE31743"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CR6HNx5QEAACYEAAAOAAAAAAAAAAAAAAAAAC4CAABkcnMvZTJvRG9jLnhtbFBLAQItABQA&#10;BgAIAAAAIQBIz/bQ2QAAAAUBAAAPAAAAAAAAAAAAAAAAAD8EAABkcnMvZG93bnJldi54bWxQSwUG&#10;AAAAAAQABADzAAAARQUAAAAA&#10;" strokecolor="#003e82" strokeweight="3pt"/>
            </w:pict>
          </mc:Fallback>
        </mc:AlternateContent>
      </w:r>
    </w:p>
    <w:p w14:paraId="74F6923F" w14:textId="77777777" w:rsidR="008508E6" w:rsidRPr="00673F24" w:rsidRDefault="008508E6" w:rsidP="00C06602">
      <w:pPr>
        <w:shd w:val="clear" w:color="auto" w:fill="FFFFFF"/>
        <w:jc w:val="both"/>
        <w:rPr>
          <w:rFonts w:ascii="Tahoma" w:eastAsia="FangSong" w:hAnsi="Tahoma" w:cs="Tahoma"/>
          <w:b/>
          <w:snapToGrid w:val="0"/>
          <w:color w:val="064169"/>
          <w:sz w:val="22"/>
          <w:szCs w:val="22"/>
        </w:rPr>
      </w:pPr>
    </w:p>
    <w:p w14:paraId="74F69240" w14:textId="77777777" w:rsidR="00714DD3" w:rsidRPr="00673F24" w:rsidRDefault="00714DD3" w:rsidP="00C06602">
      <w:pPr>
        <w:pStyle w:val="NoSpacing"/>
        <w:jc w:val="both"/>
        <w:rPr>
          <w:rFonts w:ascii="Tahoma" w:hAnsi="Tahoma" w:cs="Tahoma"/>
        </w:rPr>
      </w:pPr>
      <w:r w:rsidRPr="00673F24">
        <w:rPr>
          <w:rFonts w:ascii="Tahoma" w:hAnsi="Tahoma" w:cs="Tahoma"/>
        </w:rPr>
        <w:t>We are looking for client-focused individuals with experience of providing income maximisation as part of overall holistic advice and support. In this role you will see clients in person, as well as providing advice via telephony, email and digital channels ensuring clients they get the advice, information and support needed.</w:t>
      </w:r>
    </w:p>
    <w:p w14:paraId="74F69241" w14:textId="77777777" w:rsidR="00714DD3" w:rsidRPr="00673F24" w:rsidRDefault="00714DD3" w:rsidP="00C06602">
      <w:pPr>
        <w:pStyle w:val="NoSpacing"/>
        <w:jc w:val="both"/>
        <w:rPr>
          <w:rFonts w:ascii="Tahoma" w:hAnsi="Tahoma" w:cs="Tahoma"/>
        </w:rPr>
      </w:pPr>
    </w:p>
    <w:p w14:paraId="74F69242" w14:textId="77777777" w:rsidR="00714DD3" w:rsidRPr="00673F24" w:rsidRDefault="00714DD3" w:rsidP="00C06602">
      <w:pPr>
        <w:pStyle w:val="NoSpacing"/>
        <w:jc w:val="both"/>
        <w:rPr>
          <w:rFonts w:ascii="Tahoma" w:hAnsi="Tahoma" w:cs="Tahoma"/>
        </w:rPr>
      </w:pPr>
      <w:r w:rsidRPr="00673F24">
        <w:rPr>
          <w:rFonts w:ascii="Tahoma" w:hAnsi="Tahoma" w:cs="Tahoma"/>
        </w:rPr>
        <w:t>To succeed, you will need relevant experience and knowledge of current welfare benefits together with the ability to analyse the client’s overall financial position and offer early intervention advice and support.</w:t>
      </w:r>
    </w:p>
    <w:p w14:paraId="74F69243" w14:textId="77777777" w:rsidR="00714DD3" w:rsidRPr="00673F24" w:rsidRDefault="00714DD3" w:rsidP="00C06602">
      <w:pPr>
        <w:pStyle w:val="NoSpacing"/>
        <w:jc w:val="both"/>
        <w:rPr>
          <w:rFonts w:ascii="Tahoma" w:hAnsi="Tahoma" w:cs="Tahoma"/>
        </w:rPr>
      </w:pPr>
    </w:p>
    <w:p w14:paraId="74F69244" w14:textId="224BEDA3" w:rsidR="00714DD3" w:rsidRPr="00673F24" w:rsidRDefault="00714DD3" w:rsidP="00C06602">
      <w:pPr>
        <w:pStyle w:val="NoSpacing"/>
        <w:jc w:val="both"/>
        <w:rPr>
          <w:rFonts w:ascii="Tahoma" w:hAnsi="Tahoma" w:cs="Tahoma"/>
        </w:rPr>
      </w:pPr>
      <w:r w:rsidRPr="00673F24">
        <w:rPr>
          <w:rFonts w:ascii="Tahoma" w:hAnsi="Tahoma" w:cs="Tahoma"/>
        </w:rPr>
        <w:t xml:space="preserve">There will be strong emphasis on team working and the ability to work effectively and closely with other agencies and health care professionals. </w:t>
      </w:r>
    </w:p>
    <w:p w14:paraId="74F69245" w14:textId="77777777" w:rsidR="00714DD3" w:rsidRPr="00673F24" w:rsidRDefault="00714DD3" w:rsidP="00C06602">
      <w:pPr>
        <w:pStyle w:val="NoSpacing"/>
        <w:jc w:val="both"/>
        <w:rPr>
          <w:rFonts w:ascii="Tahoma" w:hAnsi="Tahoma" w:cs="Tahoma"/>
        </w:rPr>
      </w:pPr>
    </w:p>
    <w:p w14:paraId="74F69246" w14:textId="77777777" w:rsidR="00714DD3" w:rsidRPr="00673F24" w:rsidRDefault="00714DD3" w:rsidP="00C06602">
      <w:pPr>
        <w:pStyle w:val="NoSpacing"/>
        <w:jc w:val="both"/>
        <w:rPr>
          <w:rFonts w:ascii="Tahoma" w:hAnsi="Tahoma" w:cs="Tahoma"/>
        </w:rPr>
      </w:pPr>
      <w:r w:rsidRPr="00673F24">
        <w:rPr>
          <w:rFonts w:ascii="Tahoma" w:hAnsi="Tahoma" w:cs="Tahoma"/>
        </w:rPr>
        <w:t xml:space="preserve">You will have strong oral and written communication skills. We are also looking for a proven ability to work effectively and well organised. Proficiency in using a range of IT tools to carry out your work, including case management systems, benefit calculators, online forms and Microsoft Office applications is essential. </w:t>
      </w:r>
    </w:p>
    <w:p w14:paraId="74F69247" w14:textId="77777777" w:rsidR="00714DD3" w:rsidRPr="00673F24" w:rsidRDefault="00714DD3" w:rsidP="00C06602">
      <w:pPr>
        <w:shd w:val="clear" w:color="auto" w:fill="FFFFFF"/>
        <w:jc w:val="both"/>
        <w:rPr>
          <w:rFonts w:ascii="Tahoma" w:eastAsia="FangSong" w:hAnsi="Tahoma" w:cs="Tahoma"/>
          <w:b/>
          <w:snapToGrid w:val="0"/>
          <w:color w:val="064169"/>
          <w:sz w:val="22"/>
          <w:szCs w:val="22"/>
        </w:rPr>
      </w:pPr>
    </w:p>
    <w:p w14:paraId="74F69248" w14:textId="77777777" w:rsidR="00714DD3" w:rsidRPr="00673F24" w:rsidRDefault="00714DD3" w:rsidP="00C06602">
      <w:pPr>
        <w:shd w:val="clear" w:color="auto" w:fill="FFFFFF"/>
        <w:jc w:val="both"/>
        <w:rPr>
          <w:rFonts w:ascii="Tahoma" w:eastAsia="FangSong" w:hAnsi="Tahoma" w:cs="Tahoma"/>
          <w:b/>
          <w:snapToGrid w:val="0"/>
          <w:color w:val="064169"/>
          <w:sz w:val="22"/>
          <w:szCs w:val="22"/>
        </w:rPr>
      </w:pPr>
    </w:p>
    <w:p w14:paraId="74F69249" w14:textId="77777777" w:rsidR="008508E6" w:rsidRPr="00673F24" w:rsidRDefault="008508E6" w:rsidP="00C06602">
      <w:pPr>
        <w:shd w:val="clear" w:color="auto" w:fill="FFFFFF"/>
        <w:jc w:val="both"/>
        <w:rPr>
          <w:rFonts w:ascii="Tahoma" w:eastAsia="FangSong" w:hAnsi="Tahoma" w:cs="Tahoma"/>
          <w:b/>
          <w:snapToGrid w:val="0"/>
          <w:color w:val="064169"/>
          <w:sz w:val="22"/>
          <w:szCs w:val="22"/>
        </w:rPr>
      </w:pPr>
      <w:bookmarkStart w:id="6" w:name="_Toc520296374"/>
      <w:bookmarkEnd w:id="5"/>
      <w:r w:rsidRPr="00673F24">
        <w:rPr>
          <w:rFonts w:ascii="Tahoma" w:eastAsia="FangSong" w:hAnsi="Tahoma" w:cs="Tahoma"/>
          <w:b/>
          <w:snapToGrid w:val="0"/>
          <w:color w:val="064169"/>
          <w:sz w:val="22"/>
          <w:szCs w:val="22"/>
        </w:rPr>
        <w:t xml:space="preserve">Key </w:t>
      </w:r>
      <w:bookmarkEnd w:id="6"/>
      <w:r w:rsidR="00017B65" w:rsidRPr="00673F24">
        <w:rPr>
          <w:rFonts w:ascii="Tahoma" w:eastAsia="FangSong" w:hAnsi="Tahoma" w:cs="Tahoma"/>
          <w:b/>
          <w:snapToGrid w:val="0"/>
          <w:color w:val="064169"/>
          <w:sz w:val="22"/>
          <w:szCs w:val="22"/>
        </w:rPr>
        <w:t>Responsibilities</w:t>
      </w:r>
    </w:p>
    <w:p w14:paraId="74F6924A" w14:textId="77777777" w:rsidR="008508E6" w:rsidRPr="00673F24" w:rsidRDefault="008508E6" w:rsidP="00C06602">
      <w:pPr>
        <w:jc w:val="both"/>
        <w:rPr>
          <w:rFonts w:ascii="Tahoma" w:hAnsi="Tahoma" w:cs="Tahoma"/>
          <w:color w:val="17365D" w:themeColor="text2" w:themeShade="BF"/>
          <w:sz w:val="22"/>
          <w:szCs w:val="22"/>
        </w:rPr>
      </w:pPr>
    </w:p>
    <w:p w14:paraId="74F6924B" w14:textId="77777777" w:rsidR="000F02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To conduct in person, telephone, web chat and video call interviews, using sensitive listening and questioning skills to allow clients to explain their problem(s) and empower them to set their own priorities.</w:t>
      </w:r>
    </w:p>
    <w:p w14:paraId="74F6924C" w14:textId="77777777" w:rsidR="000F02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To explore clients’ circumstances, support needs and access channel preferences considering language barriers, accessibility needs, and issues around digital access and ability.</w:t>
      </w:r>
    </w:p>
    <w:p w14:paraId="74F6924D" w14:textId="77777777" w:rsidR="00546907"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To build positive relationships with a variety of stakeholders.</w:t>
      </w:r>
    </w:p>
    <w:p w14:paraId="74F6924E" w14:textId="77777777" w:rsidR="00D71C49" w:rsidRPr="00673F24" w:rsidRDefault="00D71C49" w:rsidP="00C06602">
      <w:pPr>
        <w:pStyle w:val="NoSpacing"/>
        <w:numPr>
          <w:ilvl w:val="0"/>
          <w:numId w:val="23"/>
        </w:numPr>
        <w:spacing w:after="60" w:line="276" w:lineRule="auto"/>
        <w:jc w:val="both"/>
        <w:rPr>
          <w:rFonts w:ascii="Tahoma" w:hAnsi="Tahoma" w:cs="Tahoma"/>
        </w:rPr>
      </w:pPr>
      <w:r w:rsidRPr="00673F24">
        <w:rPr>
          <w:rFonts w:ascii="Tahoma" w:hAnsi="Tahoma" w:cs="Tahoma"/>
        </w:rPr>
        <w:t>To deliver outreach advice services in NHS settings.</w:t>
      </w:r>
    </w:p>
    <w:p w14:paraId="74F6924F" w14:textId="77777777" w:rsidR="00416AD7"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To work patiently and tactfully in a non-judgemental manner with protected adults to build their trust and engagement in the work.</w:t>
      </w:r>
    </w:p>
    <w:p w14:paraId="74F69250" w14:textId="77777777" w:rsidR="00034C41"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To develop formal links with other support agencies that could provide support for clients to further better their circumstances.</w:t>
      </w:r>
    </w:p>
    <w:p w14:paraId="74F69251" w14:textId="783FDA02" w:rsidR="00034C41"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lastRenderedPageBreak/>
        <w:t>To liaise</w:t>
      </w:r>
      <w:r w:rsidR="00AE1B47" w:rsidRPr="00673F24">
        <w:rPr>
          <w:rFonts w:ascii="Tahoma" w:hAnsi="Tahoma" w:cs="Tahoma"/>
        </w:rPr>
        <w:t xml:space="preserve"> </w:t>
      </w:r>
      <w:r w:rsidRPr="00673F24">
        <w:rPr>
          <w:rFonts w:ascii="Tahoma" w:hAnsi="Tahoma" w:cs="Tahoma"/>
        </w:rPr>
        <w:t>where appropriate with bureau staff and other relevant agencies as appropriate.</w:t>
      </w:r>
    </w:p>
    <w:p w14:paraId="74F69252" w14:textId="77777777" w:rsidR="00DA655F"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To record, update and maintain information on a case management system for the purpose of continuity of casework, information retrieval, statistical monitoring, and report preparation.</w:t>
      </w:r>
    </w:p>
    <w:p w14:paraId="74F69253" w14:textId="77777777" w:rsidR="004E095A"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To ensure that all work meets quality standards and the requirements of the funder.</w:t>
      </w:r>
    </w:p>
    <w:p w14:paraId="74F69254" w14:textId="77777777" w:rsidR="000F02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To remain up to date with all relevant legislation and practice in relation to welfare benefits, debt, immigration, housing.</w:t>
      </w:r>
    </w:p>
    <w:p w14:paraId="74F69255" w14:textId="77777777" w:rsidR="000F02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To adhere to all GDPR requirements and CAB policies.</w:t>
      </w:r>
    </w:p>
    <w:p w14:paraId="74F69256" w14:textId="77777777" w:rsidR="000F02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To provide regular reports on the functioning of the work as well as progress and learning achieved.</w:t>
      </w:r>
    </w:p>
    <w:p w14:paraId="74F69257" w14:textId="77777777" w:rsidR="000F02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To work to Scottish National Standards for Information and Advice giving and Citizens Advice Scotland Quality Advice Framework.</w:t>
      </w:r>
    </w:p>
    <w:p w14:paraId="74F69258" w14:textId="77777777" w:rsidR="000F02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To liaise, communicate with and be operationally responsible to the Operations Manager.</w:t>
      </w:r>
    </w:p>
    <w:p w14:paraId="74F69259" w14:textId="77777777" w:rsidR="00292C76" w:rsidRPr="00673F24" w:rsidRDefault="00292C76" w:rsidP="00C06602">
      <w:pPr>
        <w:jc w:val="both"/>
        <w:rPr>
          <w:rFonts w:ascii="Tahoma" w:hAnsi="Tahoma" w:cs="Tahoma"/>
          <w:sz w:val="22"/>
          <w:szCs w:val="22"/>
        </w:rPr>
      </w:pPr>
    </w:p>
    <w:p w14:paraId="74F6925A" w14:textId="77777777" w:rsidR="00292C76" w:rsidRPr="00673F24" w:rsidRDefault="00292C76" w:rsidP="00C06602">
      <w:pPr>
        <w:pStyle w:val="NoSpacing"/>
        <w:jc w:val="both"/>
        <w:rPr>
          <w:rFonts w:ascii="Tahoma" w:hAnsi="Tahoma" w:cs="Tahoma"/>
        </w:rPr>
      </w:pPr>
      <w:r w:rsidRPr="00673F24">
        <w:rPr>
          <w:rFonts w:ascii="Tahoma" w:hAnsi="Tahoma" w:cs="Tahoma"/>
        </w:rPr>
        <w:t>The above job description is not exhaustive and is clarified to include broad duties inherent in the post</w:t>
      </w:r>
      <w:r w:rsidR="00E524E9" w:rsidRPr="00673F24">
        <w:rPr>
          <w:rFonts w:ascii="Tahoma" w:hAnsi="Tahoma" w:cs="Tahoma"/>
        </w:rPr>
        <w:t xml:space="preserve"> as reasonable requested by the bureau manager.</w:t>
      </w:r>
    </w:p>
    <w:p w14:paraId="74F6925B" w14:textId="77777777" w:rsidR="005C78E0" w:rsidRPr="00673F24" w:rsidRDefault="005C78E0" w:rsidP="00C06602">
      <w:pPr>
        <w:pStyle w:val="Heading1"/>
        <w:spacing w:line="240" w:lineRule="auto"/>
        <w:jc w:val="both"/>
        <w:rPr>
          <w:rFonts w:ascii="Tahoma" w:hAnsi="Tahoma" w:cs="Tahoma"/>
          <w:sz w:val="28"/>
          <w:szCs w:val="22"/>
        </w:rPr>
      </w:pPr>
      <w:bookmarkStart w:id="7" w:name="_Toc520296377"/>
      <w:bookmarkStart w:id="8" w:name="_Toc522194034"/>
    </w:p>
    <w:p w14:paraId="74F6925C" w14:textId="77777777" w:rsidR="00D72C0D" w:rsidRPr="00673F24" w:rsidRDefault="00D72C0D" w:rsidP="00C06602">
      <w:pPr>
        <w:pStyle w:val="Heading1"/>
        <w:spacing w:line="240" w:lineRule="auto"/>
        <w:jc w:val="both"/>
        <w:rPr>
          <w:rFonts w:ascii="Tahoma" w:hAnsi="Tahoma" w:cs="Tahoma"/>
          <w:sz w:val="28"/>
          <w:szCs w:val="22"/>
        </w:rPr>
      </w:pPr>
    </w:p>
    <w:p w14:paraId="74F6925D" w14:textId="77777777" w:rsidR="00D72C0D" w:rsidRPr="00673F24" w:rsidRDefault="00D72C0D" w:rsidP="00C06602">
      <w:pPr>
        <w:pStyle w:val="Heading1"/>
        <w:spacing w:line="240" w:lineRule="auto"/>
        <w:jc w:val="both"/>
        <w:rPr>
          <w:rFonts w:ascii="Tahoma" w:hAnsi="Tahoma" w:cs="Tahoma"/>
          <w:sz w:val="28"/>
          <w:szCs w:val="22"/>
        </w:rPr>
      </w:pPr>
    </w:p>
    <w:p w14:paraId="74F6925E" w14:textId="77777777" w:rsidR="00D72C0D" w:rsidRPr="00673F24" w:rsidRDefault="00D72C0D" w:rsidP="00C06602">
      <w:pPr>
        <w:pStyle w:val="Heading1"/>
        <w:spacing w:line="240" w:lineRule="auto"/>
        <w:jc w:val="both"/>
        <w:rPr>
          <w:rFonts w:ascii="Tahoma" w:hAnsi="Tahoma" w:cs="Tahoma"/>
          <w:sz w:val="28"/>
          <w:szCs w:val="22"/>
        </w:rPr>
      </w:pPr>
    </w:p>
    <w:p w14:paraId="74F6925F" w14:textId="77777777" w:rsidR="00D72C0D" w:rsidRPr="00673F24" w:rsidRDefault="00D72C0D" w:rsidP="00C06602">
      <w:pPr>
        <w:pStyle w:val="Heading1"/>
        <w:spacing w:line="240" w:lineRule="auto"/>
        <w:jc w:val="both"/>
        <w:rPr>
          <w:rFonts w:ascii="Tahoma" w:hAnsi="Tahoma" w:cs="Tahoma"/>
          <w:sz w:val="28"/>
          <w:szCs w:val="22"/>
        </w:rPr>
      </w:pPr>
    </w:p>
    <w:p w14:paraId="74F69260" w14:textId="77777777" w:rsidR="00D72C0D" w:rsidRPr="00673F24" w:rsidRDefault="00D72C0D" w:rsidP="00C06602">
      <w:pPr>
        <w:pStyle w:val="Heading1"/>
        <w:spacing w:line="240" w:lineRule="auto"/>
        <w:jc w:val="both"/>
        <w:rPr>
          <w:rFonts w:ascii="Tahoma" w:hAnsi="Tahoma" w:cs="Tahoma"/>
          <w:sz w:val="28"/>
          <w:szCs w:val="22"/>
        </w:rPr>
      </w:pPr>
    </w:p>
    <w:p w14:paraId="74F69261" w14:textId="77777777" w:rsidR="00D72C0D" w:rsidRPr="00673F24" w:rsidRDefault="00D72C0D" w:rsidP="00C06602">
      <w:pPr>
        <w:pStyle w:val="Heading1"/>
        <w:spacing w:line="240" w:lineRule="auto"/>
        <w:jc w:val="both"/>
        <w:rPr>
          <w:rFonts w:ascii="Tahoma" w:hAnsi="Tahoma" w:cs="Tahoma"/>
          <w:sz w:val="28"/>
          <w:szCs w:val="22"/>
        </w:rPr>
      </w:pPr>
    </w:p>
    <w:p w14:paraId="74F69262" w14:textId="77777777" w:rsidR="008508E6" w:rsidRPr="00673F24" w:rsidRDefault="008508E6" w:rsidP="00C06602">
      <w:pPr>
        <w:pStyle w:val="Heading1"/>
        <w:spacing w:line="240" w:lineRule="auto"/>
        <w:jc w:val="both"/>
        <w:rPr>
          <w:rFonts w:ascii="Tahoma" w:hAnsi="Tahoma" w:cs="Tahoma"/>
          <w:sz w:val="28"/>
          <w:szCs w:val="22"/>
        </w:rPr>
      </w:pPr>
      <w:r w:rsidRPr="00673F24">
        <w:rPr>
          <w:rFonts w:ascii="Tahoma" w:hAnsi="Tahoma" w:cs="Tahoma"/>
          <w:sz w:val="28"/>
          <w:szCs w:val="22"/>
        </w:rPr>
        <w:t>Person specification</w:t>
      </w:r>
      <w:bookmarkEnd w:id="7"/>
      <w:bookmarkEnd w:id="8"/>
    </w:p>
    <w:p w14:paraId="74F69263" w14:textId="77777777" w:rsidR="008508E6" w:rsidRPr="00673F24" w:rsidRDefault="008508E6" w:rsidP="00C06602">
      <w:pPr>
        <w:jc w:val="both"/>
        <w:rPr>
          <w:rFonts w:ascii="Tahoma" w:hAnsi="Tahoma" w:cs="Tahoma"/>
          <w:sz w:val="22"/>
          <w:szCs w:val="22"/>
        </w:rPr>
      </w:pPr>
      <w:r w:rsidRPr="00673F24">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74F6929B" wp14:editId="74F6929C">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DE5371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14:paraId="74F69264" w14:textId="77777777" w:rsidR="008508E6" w:rsidRPr="00673F24" w:rsidRDefault="008508E6" w:rsidP="00C06602">
      <w:pPr>
        <w:jc w:val="both"/>
        <w:rPr>
          <w:rFonts w:ascii="Tahoma" w:hAnsi="Tahoma" w:cs="Tahoma"/>
          <w:sz w:val="22"/>
          <w:szCs w:val="22"/>
        </w:rPr>
      </w:pPr>
    </w:p>
    <w:p w14:paraId="74F69265" w14:textId="77777777" w:rsidR="008508E6" w:rsidRPr="00673F24" w:rsidRDefault="008508E6" w:rsidP="00C06602">
      <w:pPr>
        <w:shd w:val="clear" w:color="auto" w:fill="FFFFFF"/>
        <w:jc w:val="both"/>
        <w:rPr>
          <w:rFonts w:ascii="Tahoma" w:eastAsia="FangSong" w:hAnsi="Tahoma" w:cs="Tahoma"/>
          <w:b/>
          <w:snapToGrid w:val="0"/>
          <w:color w:val="064169"/>
          <w:sz w:val="22"/>
          <w:szCs w:val="22"/>
        </w:rPr>
      </w:pPr>
      <w:bookmarkStart w:id="9" w:name="_Toc520296378"/>
      <w:r w:rsidRPr="00673F24">
        <w:rPr>
          <w:rFonts w:ascii="Tahoma" w:eastAsia="FangSong" w:hAnsi="Tahoma" w:cs="Tahoma"/>
          <w:b/>
          <w:snapToGrid w:val="0"/>
          <w:color w:val="064169"/>
          <w:sz w:val="22"/>
          <w:szCs w:val="22"/>
        </w:rPr>
        <w:t>Knowledge, skills and experience</w:t>
      </w:r>
      <w:bookmarkEnd w:id="9"/>
    </w:p>
    <w:p w14:paraId="74F69266" w14:textId="77777777" w:rsidR="008508E6" w:rsidRPr="00673F24" w:rsidRDefault="008508E6" w:rsidP="00C06602">
      <w:pPr>
        <w:jc w:val="both"/>
        <w:rPr>
          <w:rFonts w:ascii="Tahoma" w:hAnsi="Tahoma" w:cs="Tahoma"/>
          <w:sz w:val="22"/>
          <w:szCs w:val="22"/>
        </w:rPr>
      </w:pPr>
    </w:p>
    <w:p w14:paraId="74F69267" w14:textId="77777777" w:rsidR="008508E6" w:rsidRPr="00673F24" w:rsidRDefault="008508E6" w:rsidP="00C06602">
      <w:pPr>
        <w:jc w:val="both"/>
        <w:rPr>
          <w:rFonts w:ascii="Tahoma" w:hAnsi="Tahoma" w:cs="Tahoma"/>
          <w:b/>
          <w:sz w:val="22"/>
          <w:szCs w:val="22"/>
        </w:rPr>
      </w:pPr>
      <w:r w:rsidRPr="00673F24">
        <w:rPr>
          <w:rFonts w:ascii="Tahoma" w:hAnsi="Tahoma" w:cs="Tahoma"/>
          <w:b/>
          <w:sz w:val="22"/>
          <w:szCs w:val="22"/>
        </w:rPr>
        <w:t>Essential</w:t>
      </w:r>
    </w:p>
    <w:p w14:paraId="74F69268" w14:textId="77777777" w:rsidR="008508E6" w:rsidRPr="00673F24" w:rsidRDefault="008508E6" w:rsidP="00C06602">
      <w:pPr>
        <w:jc w:val="both"/>
        <w:rPr>
          <w:rFonts w:ascii="Tahoma" w:hAnsi="Tahoma" w:cs="Tahoma"/>
          <w:b/>
          <w:sz w:val="22"/>
          <w:szCs w:val="22"/>
        </w:rPr>
      </w:pPr>
    </w:p>
    <w:p w14:paraId="74F69269" w14:textId="77777777" w:rsidR="00701873"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Demonstrable experience of delivering advice in welfare benefits, debt</w:t>
      </w:r>
      <w:r w:rsidR="00BB78E7" w:rsidRPr="00673F24">
        <w:rPr>
          <w:rFonts w:ascii="Tahoma" w:hAnsi="Tahoma" w:cs="Tahoma"/>
        </w:rPr>
        <w:t xml:space="preserve"> and energy.</w:t>
      </w:r>
    </w:p>
    <w:p w14:paraId="74F6926A" w14:textId="77777777" w:rsidR="00292C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Understanding, maintaining and practising high standard of case recording requirements as according to the project specification, CAS quality assurance and Scottish National Standards.</w:t>
      </w:r>
    </w:p>
    <w:p w14:paraId="74F6926B" w14:textId="77777777" w:rsidR="00731C7F"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Ability to use telephony and IT systems to deliver services across multiple channels (web chat, telephony and video) via Avaya, Zoom, T</w:t>
      </w:r>
      <w:r w:rsidR="00D71C49" w:rsidRPr="00673F24">
        <w:rPr>
          <w:rFonts w:ascii="Tahoma" w:hAnsi="Tahoma" w:cs="Tahoma"/>
        </w:rPr>
        <w:t>EAMS</w:t>
      </w:r>
      <w:r w:rsidRPr="00673F24">
        <w:rPr>
          <w:rFonts w:ascii="Tahoma" w:hAnsi="Tahoma" w:cs="Tahoma"/>
        </w:rPr>
        <w:t xml:space="preserve"> and other systems.</w:t>
      </w:r>
    </w:p>
    <w:p w14:paraId="74F6926C" w14:textId="77777777" w:rsidR="00292C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Experience of using a range of IT tools to carry out work, including case management systems, Microsoft Office, internet and email etc.</w:t>
      </w:r>
    </w:p>
    <w:p w14:paraId="74F6926D" w14:textId="543B659B" w:rsidR="00292C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Ability to work without supervision and prioriti</w:t>
      </w:r>
      <w:r w:rsidR="00250490" w:rsidRPr="00673F24">
        <w:rPr>
          <w:rFonts w:ascii="Tahoma" w:hAnsi="Tahoma" w:cs="Tahoma"/>
        </w:rPr>
        <w:t>s</w:t>
      </w:r>
      <w:r w:rsidRPr="00673F24">
        <w:rPr>
          <w:rFonts w:ascii="Tahoma" w:hAnsi="Tahoma" w:cs="Tahoma"/>
        </w:rPr>
        <w:t>e workload.</w:t>
      </w:r>
    </w:p>
    <w:p w14:paraId="74F6926E" w14:textId="77777777" w:rsidR="000F02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Experience of working with people with multiple and complex needs.</w:t>
      </w:r>
    </w:p>
    <w:p w14:paraId="74F6926F" w14:textId="77777777" w:rsidR="000F02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lastRenderedPageBreak/>
        <w:t>Experience of working with protected adults and ability to deal with issues sensitively.</w:t>
      </w:r>
    </w:p>
    <w:p w14:paraId="74F69270" w14:textId="77777777" w:rsidR="000F02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Excellent oral and written communication skills, including the ability to communicate complex information in a clear and accessible manner.</w:t>
      </w:r>
    </w:p>
    <w:p w14:paraId="74F69271" w14:textId="77777777" w:rsidR="000F02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Excellent organisational skills.</w:t>
      </w:r>
    </w:p>
    <w:p w14:paraId="74F69272" w14:textId="77777777" w:rsidR="000F02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Ability to work across multiple teams and build effective stakeholder relationships quickly.</w:t>
      </w:r>
    </w:p>
    <w:p w14:paraId="74F69273" w14:textId="77777777" w:rsidR="000F02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Knowledge of a range of enquiry areas to aid with identifying emergencies.</w:t>
      </w:r>
    </w:p>
    <w:p w14:paraId="74F69274" w14:textId="77777777" w:rsidR="00803F6B"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A commitment to the aims and principles of Citizens Advice Bureau.</w:t>
      </w:r>
    </w:p>
    <w:p w14:paraId="74F69275" w14:textId="77777777" w:rsidR="000F02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Ability to operate as a team player and communicate effectively with colleagues and managers.</w:t>
      </w:r>
    </w:p>
    <w:p w14:paraId="74F69276" w14:textId="77777777" w:rsidR="000F0276" w:rsidRPr="00673F24" w:rsidRDefault="000F0276" w:rsidP="00C06602">
      <w:pPr>
        <w:pStyle w:val="NoSpacing"/>
        <w:spacing w:after="60" w:line="276" w:lineRule="auto"/>
        <w:ind w:left="360"/>
        <w:jc w:val="both"/>
        <w:rPr>
          <w:rFonts w:ascii="Tahoma" w:hAnsi="Tahoma" w:cs="Tahoma"/>
        </w:rPr>
      </w:pPr>
    </w:p>
    <w:p w14:paraId="74F69277" w14:textId="77777777" w:rsidR="008508E6" w:rsidRPr="00673F24" w:rsidRDefault="008508E6" w:rsidP="00C06602">
      <w:pPr>
        <w:jc w:val="both"/>
        <w:rPr>
          <w:rFonts w:ascii="Tahoma" w:hAnsi="Tahoma" w:cs="Tahoma"/>
          <w:b/>
          <w:sz w:val="22"/>
          <w:szCs w:val="22"/>
        </w:rPr>
      </w:pPr>
      <w:r w:rsidRPr="00673F24">
        <w:rPr>
          <w:rFonts w:ascii="Tahoma" w:hAnsi="Tahoma" w:cs="Tahoma"/>
          <w:b/>
          <w:sz w:val="22"/>
          <w:szCs w:val="22"/>
        </w:rPr>
        <w:t>Desirable</w:t>
      </w:r>
    </w:p>
    <w:p w14:paraId="74F69278" w14:textId="77777777" w:rsidR="008508E6" w:rsidRPr="00673F24" w:rsidRDefault="008508E6" w:rsidP="00C06602">
      <w:pPr>
        <w:jc w:val="both"/>
        <w:rPr>
          <w:rFonts w:ascii="Tahoma" w:hAnsi="Tahoma" w:cs="Tahoma"/>
          <w:b/>
          <w:sz w:val="22"/>
          <w:szCs w:val="22"/>
        </w:rPr>
      </w:pPr>
    </w:p>
    <w:p w14:paraId="74F69279" w14:textId="77777777" w:rsidR="00E1503F" w:rsidRPr="00673F24" w:rsidRDefault="00D71C49" w:rsidP="00C06602">
      <w:pPr>
        <w:pStyle w:val="NoSpacing"/>
        <w:numPr>
          <w:ilvl w:val="0"/>
          <w:numId w:val="23"/>
        </w:numPr>
        <w:spacing w:after="60" w:line="276" w:lineRule="auto"/>
        <w:ind w:left="426" w:hanging="426"/>
        <w:jc w:val="both"/>
        <w:rPr>
          <w:rFonts w:ascii="Tahoma" w:hAnsi="Tahoma" w:cs="Tahoma"/>
        </w:rPr>
      </w:pPr>
      <w:r w:rsidRPr="00673F24">
        <w:rPr>
          <w:rFonts w:ascii="Tahoma" w:hAnsi="Tahoma" w:cs="Tahoma"/>
        </w:rPr>
        <w:t>Experience of contributing to the set-up of a new service</w:t>
      </w:r>
      <w:r w:rsidR="000F0276" w:rsidRPr="00673F24">
        <w:rPr>
          <w:rFonts w:ascii="Tahoma" w:hAnsi="Tahoma" w:cs="Tahoma"/>
        </w:rPr>
        <w:t xml:space="preserve"> </w:t>
      </w:r>
    </w:p>
    <w:p w14:paraId="74F6927A" w14:textId="77777777" w:rsidR="00D72C0D" w:rsidRPr="00673F24" w:rsidRDefault="00D72C0D" w:rsidP="00C06602">
      <w:pPr>
        <w:pStyle w:val="CASBody"/>
        <w:ind w:right="0"/>
        <w:jc w:val="both"/>
        <w:rPr>
          <w:rFonts w:ascii="Tahoma" w:hAnsi="Tahoma" w:cs="Tahoma"/>
          <w:b/>
          <w:bCs/>
          <w:color w:val="064169"/>
          <w:sz w:val="22"/>
          <w:szCs w:val="22"/>
        </w:rPr>
      </w:pPr>
    </w:p>
    <w:p w14:paraId="74F6927B" w14:textId="77777777" w:rsidR="00714DD3" w:rsidRPr="00673F24" w:rsidRDefault="00714DD3" w:rsidP="00C06602">
      <w:pPr>
        <w:pStyle w:val="CASBody"/>
        <w:ind w:right="0"/>
        <w:jc w:val="both"/>
        <w:rPr>
          <w:rFonts w:ascii="Tahoma" w:hAnsi="Tahoma" w:cs="Tahoma"/>
          <w:b/>
          <w:color w:val="064169"/>
          <w:sz w:val="22"/>
          <w:szCs w:val="22"/>
        </w:rPr>
      </w:pPr>
      <w:r w:rsidRPr="00673F24">
        <w:rPr>
          <w:rFonts w:ascii="Tahoma" w:hAnsi="Tahoma" w:cs="Tahoma"/>
          <w:b/>
          <w:color w:val="064169"/>
          <w:sz w:val="22"/>
          <w:szCs w:val="22"/>
        </w:rPr>
        <w:t>Employee benefits</w:t>
      </w:r>
    </w:p>
    <w:p w14:paraId="74F6927C" w14:textId="77777777" w:rsidR="00714DD3" w:rsidRPr="00673F24" w:rsidRDefault="00714DD3" w:rsidP="00C06602">
      <w:pPr>
        <w:spacing w:line="276" w:lineRule="auto"/>
        <w:jc w:val="both"/>
        <w:rPr>
          <w:rFonts w:ascii="Tahoma" w:hAnsi="Tahoma" w:cs="Tahoma"/>
          <w:b/>
          <w:color w:val="064169"/>
          <w:sz w:val="22"/>
          <w:szCs w:val="22"/>
        </w:rPr>
      </w:pPr>
    </w:p>
    <w:p w14:paraId="74F6927D" w14:textId="77777777" w:rsidR="00714DD3" w:rsidRPr="00673F24" w:rsidRDefault="00714DD3" w:rsidP="00C06602">
      <w:pPr>
        <w:pStyle w:val="NoSpacing"/>
        <w:jc w:val="both"/>
        <w:rPr>
          <w:rFonts w:ascii="Tahoma" w:hAnsi="Tahoma" w:cs="Tahoma"/>
        </w:rPr>
      </w:pPr>
      <w:r w:rsidRPr="00673F24">
        <w:rPr>
          <w:rFonts w:ascii="Tahoma" w:hAnsi="Tahoma" w:cs="Tahoma"/>
        </w:rPr>
        <w:t>Glasgow North West CAB</w:t>
      </w:r>
      <w:r w:rsidRPr="00673F24">
        <w:rPr>
          <w:rFonts w:ascii="Tahoma" w:hAnsi="Tahoma" w:cs="Tahoma"/>
          <w:b/>
        </w:rPr>
        <w:t xml:space="preserve"> </w:t>
      </w:r>
      <w:r w:rsidRPr="00673F24">
        <w:rPr>
          <w:rFonts w:ascii="Tahoma" w:hAnsi="Tahoma" w:cs="Tahoma"/>
        </w:rPr>
        <w:t xml:space="preserve">offers excellent terms and conditions, including a 4 day working week, a total of 35 days leave and a pension scheme with a 6% employer contribution. Glasgow North West CAB </w:t>
      </w:r>
      <w:r w:rsidRPr="00673F24">
        <w:rPr>
          <w:rFonts w:ascii="Tahoma" w:eastAsia="Times New Roman" w:hAnsi="Tahoma" w:cs="Tahoma"/>
        </w:rPr>
        <w:t>i</w:t>
      </w:r>
      <w:r w:rsidRPr="00673F24">
        <w:rPr>
          <w:rFonts w:ascii="Tahoma" w:hAnsi="Tahoma" w:cs="Tahoma"/>
        </w:rPr>
        <w:t xml:space="preserve">s an inclusive employer considering flexible working arrangements where appropriate. </w:t>
      </w:r>
    </w:p>
    <w:p w14:paraId="74F6927E" w14:textId="77777777" w:rsidR="00714DD3" w:rsidRPr="00673F24" w:rsidRDefault="00714DD3" w:rsidP="00C06602">
      <w:pPr>
        <w:pStyle w:val="NoSpacing"/>
        <w:jc w:val="both"/>
        <w:rPr>
          <w:rFonts w:ascii="Tahoma" w:hAnsi="Tahoma" w:cs="Tahoma"/>
        </w:rPr>
      </w:pPr>
    </w:p>
    <w:p w14:paraId="74F6927F" w14:textId="77777777" w:rsidR="00714DD3" w:rsidRPr="00673F24" w:rsidRDefault="00714DD3" w:rsidP="00C06602">
      <w:pPr>
        <w:pStyle w:val="NoSpacing"/>
        <w:jc w:val="both"/>
        <w:rPr>
          <w:rFonts w:ascii="Tahoma" w:hAnsi="Tahoma" w:cs="Tahoma"/>
          <w:bCs/>
        </w:rPr>
      </w:pPr>
      <w:r w:rsidRPr="00673F24">
        <w:rPr>
          <w:rFonts w:ascii="Tahoma" w:hAnsi="Tahoma" w:cs="Tahoma"/>
          <w:bCs/>
          <w:color w:val="000000" w:themeColor="text1"/>
        </w:rPr>
        <w:t>Glasgow North West Citizens Advice Bureau is an equal opportunities employer.</w:t>
      </w:r>
    </w:p>
    <w:p w14:paraId="74F69280" w14:textId="77777777" w:rsidR="00D72C0D" w:rsidRPr="00673F24" w:rsidRDefault="00D72C0D" w:rsidP="00C06602">
      <w:pPr>
        <w:pStyle w:val="NoSpacing"/>
        <w:jc w:val="both"/>
        <w:rPr>
          <w:rFonts w:ascii="Tahoma" w:hAnsi="Tahoma" w:cs="Tahoma"/>
          <w:b/>
          <w:bCs/>
          <w:color w:val="064169"/>
        </w:rPr>
      </w:pPr>
    </w:p>
    <w:p w14:paraId="74F69281" w14:textId="77777777" w:rsidR="00D72C0D" w:rsidRPr="00673F24" w:rsidRDefault="00D72C0D" w:rsidP="00C06602">
      <w:pPr>
        <w:pStyle w:val="CASBody"/>
        <w:ind w:right="0"/>
        <w:jc w:val="both"/>
        <w:rPr>
          <w:rFonts w:ascii="Tahoma" w:hAnsi="Tahoma" w:cs="Tahoma"/>
          <w:b/>
          <w:bCs/>
          <w:color w:val="064169"/>
          <w:sz w:val="22"/>
          <w:szCs w:val="22"/>
        </w:rPr>
      </w:pPr>
      <w:r w:rsidRPr="00673F24">
        <w:rPr>
          <w:rFonts w:ascii="Tahoma" w:hAnsi="Tahoma" w:cs="Tahoma"/>
          <w:b/>
          <w:bCs/>
          <w:color w:val="064169"/>
          <w:sz w:val="22"/>
          <w:szCs w:val="22"/>
        </w:rPr>
        <w:t>How to apply</w:t>
      </w:r>
    </w:p>
    <w:p w14:paraId="74F69282" w14:textId="77777777" w:rsidR="00D72C0D" w:rsidRPr="00673F24" w:rsidRDefault="00D72C0D" w:rsidP="00C06602">
      <w:pPr>
        <w:spacing w:line="276" w:lineRule="auto"/>
        <w:jc w:val="both"/>
        <w:rPr>
          <w:rFonts w:ascii="Tahoma" w:hAnsi="Tahoma" w:cs="Tahoma"/>
          <w:bCs/>
          <w:color w:val="000000" w:themeColor="text1"/>
          <w:sz w:val="22"/>
          <w:szCs w:val="22"/>
        </w:rPr>
      </w:pPr>
    </w:p>
    <w:p w14:paraId="74F69283" w14:textId="77777777" w:rsidR="00D72C0D" w:rsidRPr="00673F24" w:rsidRDefault="00D72C0D" w:rsidP="00C06602">
      <w:pPr>
        <w:pStyle w:val="NoSpacing"/>
        <w:jc w:val="both"/>
        <w:rPr>
          <w:rFonts w:ascii="Tahoma" w:hAnsi="Tahoma" w:cs="Tahoma"/>
        </w:rPr>
      </w:pPr>
      <w:r w:rsidRPr="00673F24">
        <w:rPr>
          <w:rFonts w:ascii="Tahoma" w:hAnsi="Tahoma" w:cs="Tahoma"/>
        </w:rPr>
        <w:t>To apply, please complete application form and return to Jodie.niven@gnwcab.org.uk.</w:t>
      </w:r>
    </w:p>
    <w:p w14:paraId="74F69284" w14:textId="77777777" w:rsidR="00D72C0D" w:rsidRPr="00673F24" w:rsidRDefault="00D72C0D" w:rsidP="00C06602">
      <w:pPr>
        <w:pStyle w:val="NoSpacing"/>
        <w:jc w:val="both"/>
        <w:rPr>
          <w:rFonts w:ascii="Tahoma" w:hAnsi="Tahoma" w:cs="Tahoma"/>
        </w:rPr>
      </w:pPr>
      <w:r w:rsidRPr="00673F24">
        <w:rPr>
          <w:rFonts w:ascii="Tahoma" w:hAnsi="Tahoma" w:cs="Tahoma"/>
        </w:rPr>
        <w:t>Please note that we will not be accepting CVs for this position.</w:t>
      </w:r>
    </w:p>
    <w:p w14:paraId="74F69285" w14:textId="77777777" w:rsidR="00D72C0D" w:rsidRPr="00673F24" w:rsidRDefault="00D72C0D" w:rsidP="00C06602">
      <w:pPr>
        <w:pStyle w:val="NoSpacing"/>
        <w:jc w:val="both"/>
        <w:rPr>
          <w:rFonts w:ascii="Tahoma" w:hAnsi="Tahoma" w:cs="Tahoma"/>
        </w:rPr>
      </w:pPr>
      <w:r w:rsidRPr="00673F24">
        <w:rPr>
          <w:rFonts w:ascii="Tahoma" w:hAnsi="Tahoma" w:cs="Tahoma"/>
        </w:rPr>
        <w:t>Please note that this post is subject to a satisfactory PVG check.</w:t>
      </w:r>
    </w:p>
    <w:p w14:paraId="74F69286" w14:textId="77777777" w:rsidR="00D72C0D" w:rsidRPr="00673F24" w:rsidRDefault="00D72C0D" w:rsidP="00C06602">
      <w:pPr>
        <w:pStyle w:val="NoSpacing"/>
        <w:jc w:val="both"/>
        <w:rPr>
          <w:rFonts w:ascii="Tahoma" w:hAnsi="Tahoma" w:cs="Tahoma"/>
          <w:b/>
          <w:color w:val="064169"/>
        </w:rPr>
      </w:pPr>
    </w:p>
    <w:p w14:paraId="74F69287" w14:textId="77777777" w:rsidR="00D72C0D" w:rsidRPr="00673F24" w:rsidRDefault="00D72C0D" w:rsidP="00C06602">
      <w:pPr>
        <w:spacing w:line="276" w:lineRule="auto"/>
        <w:jc w:val="both"/>
        <w:rPr>
          <w:rFonts w:ascii="Tahoma" w:hAnsi="Tahoma" w:cs="Tahoma"/>
          <w:b/>
          <w:color w:val="064169"/>
          <w:sz w:val="22"/>
          <w:szCs w:val="22"/>
        </w:rPr>
      </w:pPr>
      <w:r w:rsidRPr="00673F24">
        <w:rPr>
          <w:rFonts w:ascii="Tahoma" w:hAnsi="Tahoma" w:cs="Tahoma"/>
          <w:b/>
          <w:color w:val="064169"/>
          <w:sz w:val="22"/>
          <w:szCs w:val="22"/>
        </w:rPr>
        <w:t>Equality &amp; diversity monitoring</w:t>
      </w:r>
    </w:p>
    <w:p w14:paraId="74F69288" w14:textId="77777777" w:rsidR="00D72C0D" w:rsidRPr="00673F24" w:rsidRDefault="00D72C0D" w:rsidP="00C06602">
      <w:pPr>
        <w:spacing w:line="276" w:lineRule="auto"/>
        <w:jc w:val="both"/>
        <w:rPr>
          <w:rFonts w:ascii="Tahoma" w:hAnsi="Tahoma" w:cs="Tahoma"/>
          <w:b/>
          <w:color w:val="064169"/>
          <w:sz w:val="22"/>
          <w:szCs w:val="22"/>
        </w:rPr>
      </w:pPr>
    </w:p>
    <w:p w14:paraId="74F69289" w14:textId="77777777" w:rsidR="00D72C0D" w:rsidRPr="00673F24" w:rsidRDefault="00D72C0D" w:rsidP="00673F24">
      <w:pPr>
        <w:pStyle w:val="NoSpacing"/>
        <w:rPr>
          <w:rFonts w:ascii="Tahoma" w:hAnsi="Tahoma" w:cs="Tahoma"/>
        </w:rPr>
      </w:pPr>
      <w:r w:rsidRPr="00673F24">
        <w:rPr>
          <w:rFonts w:ascii="Tahoma" w:hAnsi="Tahoma" w:cs="Tahoma"/>
        </w:rPr>
        <w:t>To help us monitor equality and diversity statistics please return the Equality &amp; Diversity Monitoring Form separate from your other application documents by emailing it to: Jodie.niven@gnwcab.org.uk.</w:t>
      </w:r>
    </w:p>
    <w:p w14:paraId="74F6928A" w14:textId="77777777" w:rsidR="00D72C0D" w:rsidRPr="00673F24" w:rsidRDefault="00D72C0D" w:rsidP="00C06602">
      <w:pPr>
        <w:spacing w:line="276" w:lineRule="auto"/>
        <w:jc w:val="both"/>
        <w:rPr>
          <w:rFonts w:ascii="Tahoma" w:hAnsi="Tahoma" w:cs="Tahoma"/>
          <w:b/>
          <w:color w:val="064169"/>
          <w:sz w:val="22"/>
          <w:szCs w:val="22"/>
        </w:rPr>
      </w:pPr>
    </w:p>
    <w:p w14:paraId="74F6928B" w14:textId="77777777" w:rsidR="00D72C0D" w:rsidRPr="00673F24" w:rsidRDefault="00D72C0D" w:rsidP="00C06602">
      <w:pPr>
        <w:pStyle w:val="CASBody"/>
        <w:ind w:right="0"/>
        <w:jc w:val="both"/>
        <w:rPr>
          <w:rFonts w:ascii="Tahoma" w:hAnsi="Tahoma" w:cs="Tahoma"/>
          <w:b/>
          <w:color w:val="064169"/>
          <w:sz w:val="22"/>
          <w:szCs w:val="22"/>
        </w:rPr>
      </w:pPr>
      <w:r w:rsidRPr="00673F24">
        <w:rPr>
          <w:rFonts w:ascii="Tahoma" w:hAnsi="Tahoma" w:cs="Tahoma"/>
          <w:b/>
          <w:color w:val="064169"/>
          <w:sz w:val="22"/>
          <w:szCs w:val="22"/>
        </w:rPr>
        <w:t>About the employer</w:t>
      </w:r>
    </w:p>
    <w:p w14:paraId="74F6928C" w14:textId="77777777" w:rsidR="00D72C0D" w:rsidRPr="00673F24" w:rsidRDefault="00D72C0D" w:rsidP="00673F24">
      <w:pPr>
        <w:pStyle w:val="NoSpacing"/>
        <w:rPr>
          <w:rFonts w:ascii="Tahoma" w:hAnsi="Tahoma" w:cs="Tahoma"/>
          <w:highlight w:val="lightGray"/>
        </w:rPr>
      </w:pPr>
    </w:p>
    <w:p w14:paraId="74F6928D" w14:textId="77777777" w:rsidR="00D72C0D" w:rsidRPr="00673F24" w:rsidRDefault="00D72C0D" w:rsidP="00673F24">
      <w:pPr>
        <w:pStyle w:val="NoSpacing"/>
        <w:rPr>
          <w:rFonts w:ascii="Tahoma" w:hAnsi="Tahoma" w:cs="Tahoma"/>
        </w:rPr>
      </w:pPr>
      <w:r w:rsidRPr="00673F24">
        <w:rPr>
          <w:rFonts w:ascii="Tahoma" w:hAnsi="Tahoma" w:cs="Tahoma"/>
        </w:rPr>
        <w:t>GNWCAB is committed to equal opportunities both in service provision and employment.</w:t>
      </w:r>
    </w:p>
    <w:p w14:paraId="74F6928E" w14:textId="77777777" w:rsidR="00D72C0D" w:rsidRPr="00673F24" w:rsidRDefault="00D72C0D" w:rsidP="00C06602">
      <w:pPr>
        <w:jc w:val="both"/>
        <w:rPr>
          <w:rFonts w:ascii="Tahoma" w:hAnsi="Tahoma" w:cs="Tahoma"/>
          <w:color w:val="000000" w:themeColor="text1"/>
          <w:sz w:val="22"/>
          <w:szCs w:val="22"/>
        </w:rPr>
      </w:pPr>
    </w:p>
    <w:p w14:paraId="74F6928F" w14:textId="77777777" w:rsidR="00D72C0D" w:rsidRPr="00673F24" w:rsidRDefault="00D72C0D" w:rsidP="00673F24">
      <w:pPr>
        <w:pStyle w:val="NoSpacing"/>
        <w:rPr>
          <w:rFonts w:ascii="Tahoma" w:hAnsi="Tahoma" w:cs="Tahoma"/>
          <w:b/>
        </w:rPr>
      </w:pPr>
      <w:r w:rsidRPr="00673F24">
        <w:rPr>
          <w:rFonts w:ascii="Tahoma" w:hAnsi="Tahoma" w:cs="Tahoma"/>
          <w:b/>
        </w:rPr>
        <w:t>Glasgow North West CAB</w:t>
      </w:r>
      <w:r w:rsidRPr="00673F24">
        <w:rPr>
          <w:rFonts w:ascii="Tahoma" w:hAnsi="Tahoma" w:cs="Tahoma"/>
          <w:b/>
        </w:rPr>
        <w:tab/>
      </w:r>
      <w:r w:rsidRPr="00673F24">
        <w:rPr>
          <w:rFonts w:ascii="Tahoma" w:hAnsi="Tahoma" w:cs="Tahoma"/>
          <w:b/>
        </w:rPr>
        <w:tab/>
      </w:r>
      <w:r w:rsidRPr="00673F24">
        <w:rPr>
          <w:rFonts w:ascii="Tahoma" w:hAnsi="Tahoma" w:cs="Tahoma"/>
          <w:b/>
        </w:rPr>
        <w:tab/>
      </w:r>
      <w:r w:rsidRPr="00673F24">
        <w:rPr>
          <w:rFonts w:ascii="Tahoma" w:hAnsi="Tahoma" w:cs="Tahoma"/>
          <w:b/>
        </w:rPr>
        <w:tab/>
      </w:r>
    </w:p>
    <w:p w14:paraId="74F69290" w14:textId="77777777" w:rsidR="00D72C0D" w:rsidRPr="00673F24" w:rsidRDefault="00D72C0D" w:rsidP="00673F24">
      <w:pPr>
        <w:pStyle w:val="NoSpacing"/>
        <w:rPr>
          <w:rFonts w:ascii="Tahoma" w:hAnsi="Tahoma" w:cs="Tahoma"/>
          <w:b/>
        </w:rPr>
      </w:pPr>
      <w:r w:rsidRPr="00673F24">
        <w:rPr>
          <w:rFonts w:ascii="Tahoma" w:hAnsi="Tahoma" w:cs="Tahoma"/>
          <w:b/>
        </w:rPr>
        <w:t>Charity number: SC005641</w:t>
      </w:r>
      <w:r w:rsidRPr="00673F24">
        <w:rPr>
          <w:rFonts w:ascii="Tahoma" w:hAnsi="Tahoma" w:cs="Tahoma"/>
          <w:b/>
        </w:rPr>
        <w:tab/>
      </w:r>
      <w:r w:rsidRPr="00673F24">
        <w:rPr>
          <w:rFonts w:ascii="Tahoma" w:hAnsi="Tahoma" w:cs="Tahoma"/>
          <w:b/>
        </w:rPr>
        <w:tab/>
      </w:r>
      <w:r w:rsidRPr="00673F24">
        <w:rPr>
          <w:rFonts w:ascii="Tahoma" w:hAnsi="Tahoma" w:cs="Tahoma"/>
          <w:b/>
        </w:rPr>
        <w:tab/>
      </w:r>
    </w:p>
    <w:p w14:paraId="74F69291" w14:textId="77777777" w:rsidR="00D72C0D" w:rsidRPr="00673F24" w:rsidRDefault="00D72C0D" w:rsidP="00673F24">
      <w:pPr>
        <w:pStyle w:val="NoSpacing"/>
        <w:rPr>
          <w:rFonts w:ascii="Tahoma" w:hAnsi="Tahoma" w:cs="Tahoma"/>
          <w:color w:val="003E82"/>
          <w:sz w:val="28"/>
        </w:rPr>
      </w:pPr>
      <w:r w:rsidRPr="00673F24">
        <w:rPr>
          <w:rFonts w:ascii="Tahoma" w:hAnsi="Tahoma" w:cs="Tahoma"/>
          <w:b/>
        </w:rPr>
        <w:t>Company ref: SC202642</w:t>
      </w:r>
      <w:r w:rsidRPr="00673F24">
        <w:rPr>
          <w:rFonts w:ascii="Tahoma" w:hAnsi="Tahoma" w:cs="Tahoma"/>
        </w:rPr>
        <w:t xml:space="preserve"> </w:t>
      </w:r>
      <w:r w:rsidRPr="00673F24">
        <w:rPr>
          <w:rFonts w:ascii="Tahoma" w:hAnsi="Tahoma" w:cs="Tahoma"/>
        </w:rPr>
        <w:tab/>
      </w:r>
      <w:r w:rsidRPr="00673F24">
        <w:rPr>
          <w:rFonts w:ascii="Tahoma" w:hAnsi="Tahoma" w:cs="Tahoma"/>
        </w:rPr>
        <w:tab/>
      </w:r>
      <w:r w:rsidRPr="00673F24">
        <w:rPr>
          <w:rFonts w:ascii="Tahoma" w:hAnsi="Tahoma" w:cs="Tahoma"/>
        </w:rPr>
        <w:tab/>
      </w:r>
      <w:r w:rsidRPr="00673F24">
        <w:rPr>
          <w:rFonts w:ascii="Tahoma" w:hAnsi="Tahoma" w:cs="Tahoma"/>
        </w:rPr>
        <w:tab/>
      </w:r>
    </w:p>
    <w:p w14:paraId="74F69292" w14:textId="77777777" w:rsidR="00D72C0D" w:rsidRPr="00673F24" w:rsidRDefault="00D72C0D" w:rsidP="00C06602">
      <w:pPr>
        <w:tabs>
          <w:tab w:val="left" w:pos="930"/>
        </w:tabs>
        <w:jc w:val="both"/>
        <w:rPr>
          <w:rFonts w:ascii="Tahoma" w:hAnsi="Tahoma" w:cs="Tahoma"/>
          <w:b/>
          <w:color w:val="003E82"/>
          <w:sz w:val="28"/>
          <w:szCs w:val="22"/>
        </w:rPr>
      </w:pPr>
    </w:p>
    <w:p w14:paraId="74F69294" w14:textId="7F2ED68A" w:rsidR="000F0276" w:rsidRPr="00CC2A87" w:rsidRDefault="00D72C0D" w:rsidP="00C06602">
      <w:pPr>
        <w:pStyle w:val="NoSpacing"/>
        <w:jc w:val="both"/>
        <w:rPr>
          <w:rFonts w:ascii="Tahoma" w:hAnsi="Tahoma" w:cs="Tahoma"/>
        </w:rPr>
      </w:pPr>
      <w:r w:rsidRPr="00673F24">
        <w:rPr>
          <w:rFonts w:ascii="Tahoma" w:hAnsi="Tahoma" w:cs="Tahoma"/>
        </w:rPr>
        <w:t xml:space="preserve">Citizens Advice Bureau are independent and innovative advice </w:t>
      </w:r>
      <w:r w:rsidR="00C06602" w:rsidRPr="00673F24">
        <w:rPr>
          <w:rFonts w:ascii="Tahoma" w:hAnsi="Tahoma" w:cs="Tahoma"/>
        </w:rPr>
        <w:t>organisation</w:t>
      </w:r>
      <w:r w:rsidRPr="00673F24">
        <w:rPr>
          <w:rFonts w:ascii="Tahoma" w:hAnsi="Tahoma" w:cs="Tahoma"/>
        </w:rPr>
        <w:t xml:space="preserve"> providing holistic advice and support to local people.  </w:t>
      </w:r>
    </w:p>
    <w:sectPr w:rsidR="000F0276" w:rsidRPr="00CC2A87"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6929F" w14:textId="77777777" w:rsidR="003F2958" w:rsidRDefault="003F2958" w:rsidP="00295282">
      <w:r>
        <w:separator/>
      </w:r>
    </w:p>
  </w:endnote>
  <w:endnote w:type="continuationSeparator" w:id="0">
    <w:p w14:paraId="74F692A0" w14:textId="77777777" w:rsidR="003F2958" w:rsidRDefault="003F2958"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rPr>
      <w:id w:val="-673489913"/>
      <w:docPartObj>
        <w:docPartGallery w:val="Page Numbers (Bottom of Page)"/>
        <w:docPartUnique/>
      </w:docPartObj>
    </w:sdtPr>
    <w:sdtEndPr>
      <w:rPr>
        <w:noProof/>
      </w:rPr>
    </w:sdtEndPr>
    <w:sdtContent>
      <w:p w14:paraId="74F692A4" w14:textId="77777777" w:rsidR="003F2958" w:rsidRPr="00D12F2A" w:rsidRDefault="003F2958"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Pr>
            <w:rFonts w:ascii="Tahoma" w:hAnsi="Tahoma" w:cs="Tahoma"/>
            <w:noProof/>
            <w:sz w:val="18"/>
          </w:rPr>
          <w:t>2</w:t>
        </w:r>
        <w:r w:rsidRPr="00D12F2A">
          <w:rPr>
            <w:rFonts w:ascii="Tahoma" w:hAnsi="Tahoma" w:cs="Tahoma"/>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rPr>
      <w:id w:val="-1528247354"/>
      <w:docPartObj>
        <w:docPartGallery w:val="Page Numbers (Bottom of Page)"/>
        <w:docPartUnique/>
      </w:docPartObj>
    </w:sdtPr>
    <w:sdtEndPr>
      <w:rPr>
        <w:noProof/>
      </w:rPr>
    </w:sdtEndPr>
    <w:sdtContent>
      <w:p w14:paraId="74F692A9" w14:textId="77777777" w:rsidR="003F2958" w:rsidRPr="00D12F2A" w:rsidRDefault="003F2958"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6929D" w14:textId="77777777" w:rsidR="003F2958" w:rsidRDefault="003F2958" w:rsidP="00295282">
      <w:r>
        <w:separator/>
      </w:r>
    </w:p>
  </w:footnote>
  <w:footnote w:type="continuationSeparator" w:id="0">
    <w:p w14:paraId="74F6929E" w14:textId="77777777" w:rsidR="003F2958" w:rsidRDefault="003F2958"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92A1" w14:textId="77777777" w:rsidR="003F2958" w:rsidRDefault="00CC2A87">
    <w:pPr>
      <w:pStyle w:val="Header"/>
    </w:pPr>
    <w:sdt>
      <w:sdtPr>
        <w:id w:val="-1857803478"/>
        <w:temporary/>
        <w:showingPlcHdr/>
      </w:sdtPr>
      <w:sdtEndPr/>
      <w:sdtContent>
        <w:r w:rsidR="003F2958">
          <w:t>[Type text]</w:t>
        </w:r>
      </w:sdtContent>
    </w:sdt>
    <w:r w:rsidR="003F2958">
      <w:ptab w:relativeTo="margin" w:alignment="center" w:leader="none"/>
    </w:r>
    <w:sdt>
      <w:sdtPr>
        <w:id w:val="668984938"/>
        <w:temporary/>
        <w:showingPlcHdr/>
      </w:sdtPr>
      <w:sdtEndPr/>
      <w:sdtContent>
        <w:r w:rsidR="003F2958">
          <w:t>[Type text]</w:t>
        </w:r>
      </w:sdtContent>
    </w:sdt>
    <w:r w:rsidR="003F2958">
      <w:ptab w:relativeTo="margin" w:alignment="right" w:leader="none"/>
    </w:r>
    <w:sdt>
      <w:sdtPr>
        <w:id w:val="-564415846"/>
        <w:temporary/>
        <w:showingPlcHdr/>
      </w:sdtPr>
      <w:sdtEndPr/>
      <w:sdtContent>
        <w:r w:rsidR="003F2958">
          <w:t>[Type text]</w:t>
        </w:r>
      </w:sdtContent>
    </w:sdt>
  </w:p>
  <w:p w14:paraId="74F692A2" w14:textId="77777777" w:rsidR="003F2958" w:rsidRDefault="003F2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92A3" w14:textId="77777777" w:rsidR="003F2958" w:rsidRPr="008508E6" w:rsidRDefault="003F2958" w:rsidP="00836B95">
    <w:pPr>
      <w:pStyle w:val="Header"/>
      <w:tabs>
        <w:tab w:val="clear" w:pos="8640"/>
        <w:tab w:val="left" w:pos="6379"/>
        <w:tab w:val="right" w:pos="8080"/>
      </w:tabs>
      <w:ind w:right="-427"/>
      <w:jc w:val="both"/>
      <w:rPr>
        <w:rFonts w:ascii="Tahoma" w:hAnsi="Tahoma" w:cs="Tahoma"/>
        <w:color w:val="000000" w:themeColor="text1"/>
        <w:sz w:val="20"/>
        <w:szCs w:val="18"/>
      </w:rPr>
    </w:pPr>
    <w:r w:rsidRPr="008508E6">
      <w:rPr>
        <w:rFonts w:ascii="Tahoma" w:hAnsi="Tahoma" w:cs="Tahoma"/>
        <w:color w:val="000000" w:themeColor="text1"/>
        <w:sz w:val="20"/>
        <w:szCs w:val="18"/>
      </w:rPr>
      <w:t>Job Description</w:t>
    </w:r>
    <w:r w:rsidRPr="008508E6">
      <w:rPr>
        <w:rFonts w:ascii="Tahoma" w:hAnsi="Tahoma" w:cs="Tahoma"/>
        <w:color w:val="000000" w:themeColor="text1"/>
        <w:sz w:val="20"/>
        <w:szCs w:val="18"/>
      </w:rPr>
      <w:tab/>
      <w:t xml:space="preserve">     </w:t>
    </w:r>
    <w:r>
      <w:rPr>
        <w:rFonts w:ascii="Tahoma" w:hAnsi="Tahoma" w:cs="Tahoma"/>
        <w:color w:val="000000" w:themeColor="text1"/>
        <w:sz w:val="20"/>
        <w:szCs w:val="18"/>
      </w:rPr>
      <w:t xml:space="preserve">                                                     </w:t>
    </w:r>
    <w:r w:rsidRPr="00462F4B">
      <w:rPr>
        <w:rFonts w:ascii="Tahoma" w:hAnsi="Tahoma" w:cs="Tahoma"/>
        <w:sz w:val="20"/>
      </w:rPr>
      <w:t>Glasgow North West</w:t>
    </w:r>
    <w:r>
      <w:rPr>
        <w:rFonts w:ascii="Tahoma" w:hAnsi="Tahoma" w:cs="Tahoma"/>
        <w:sz w:val="20"/>
      </w:rPr>
      <w:t xml:space="preserve"> and Greater Pollok</w:t>
    </w:r>
    <w:r w:rsidRPr="00462F4B">
      <w:rPr>
        <w:rFonts w:ascii="Tahoma" w:hAnsi="Tahoma" w:cs="Tahoma"/>
        <w:sz w:val="20"/>
      </w:rPr>
      <w:t xml:space="preserve"> CAB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92A5" w14:textId="77777777" w:rsidR="003F2958" w:rsidRDefault="003F2958" w:rsidP="00F84EE1">
    <w:pPr>
      <w:pStyle w:val="Header"/>
      <w:rPr>
        <w:rFonts w:ascii="Tahoma" w:hAnsi="Tahoma" w:cs="Tahoma"/>
        <w:sz w:val="22"/>
        <w:szCs w:val="22"/>
      </w:rPr>
    </w:pPr>
    <w:r>
      <w:rPr>
        <w:rFonts w:ascii="Tahoma" w:hAnsi="Tahoma" w:cs="Tahoma"/>
        <w:noProof/>
        <w:sz w:val="20"/>
      </w:rPr>
      <w:drawing>
        <wp:anchor distT="0" distB="0" distL="114300" distR="114300" simplePos="0" relativeHeight="251657216" behindDoc="1" locked="0" layoutInCell="1" allowOverlap="1" wp14:anchorId="74F692AA" wp14:editId="291AFD4C">
          <wp:simplePos x="0" y="0"/>
          <wp:positionH relativeFrom="column">
            <wp:posOffset>3738245</wp:posOffset>
          </wp:positionH>
          <wp:positionV relativeFrom="paragraph">
            <wp:posOffset>193040</wp:posOffset>
          </wp:positionV>
          <wp:extent cx="2418080" cy="86741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stretch>
                    <a:fillRect/>
                  </a:stretch>
                </pic:blipFill>
                <pic:spPr>
                  <a:xfrm>
                    <a:off x="0" y="0"/>
                    <a:ext cx="2418080" cy="867410"/>
                  </a:xfrm>
                  <a:prstGeom prst="rect">
                    <a:avLst/>
                  </a:prstGeom>
                </pic:spPr>
              </pic:pic>
            </a:graphicData>
          </a:graphic>
          <wp14:sizeRelH relativeFrom="margin">
            <wp14:pctWidth>0</wp14:pctWidth>
          </wp14:sizeRelH>
          <wp14:sizeRelV relativeFrom="margin">
            <wp14:pctHeight>0</wp14:pctHeight>
          </wp14:sizeRelV>
        </wp:anchor>
      </w:drawing>
    </w:r>
  </w:p>
  <w:p w14:paraId="74F692A6" w14:textId="129B7F4A" w:rsidR="003F2958" w:rsidRPr="00F34B7C" w:rsidRDefault="003F2958" w:rsidP="00F34B7C">
    <w:pPr>
      <w:pStyle w:val="CASBody"/>
      <w:spacing w:line="240" w:lineRule="auto"/>
      <w:ind w:right="0"/>
      <w:jc w:val="both"/>
      <w:rPr>
        <w:rFonts w:ascii="Tahoma" w:hAnsi="Tahoma" w:cs="Tahoma"/>
        <w:b/>
        <w:bCs/>
        <w:color w:val="064169"/>
        <w:sz w:val="22"/>
        <w:szCs w:val="22"/>
      </w:rPr>
    </w:pPr>
    <w:r w:rsidRPr="00A90AD0">
      <w:rPr>
        <w:rFonts w:ascii="Tahoma" w:hAnsi="Tahoma" w:cs="Tahoma"/>
        <w:sz w:val="22"/>
        <w:szCs w:val="22"/>
      </w:rPr>
      <w:t>Job Description –</w:t>
    </w:r>
    <w:r w:rsidRPr="00F34B7C">
      <w:rPr>
        <w:rFonts w:ascii="Tahoma" w:hAnsi="Tahoma" w:cs="Tahoma"/>
        <w:b/>
        <w:bCs/>
        <w:color w:val="064169"/>
        <w:sz w:val="22"/>
        <w:szCs w:val="22"/>
      </w:rPr>
      <w:t xml:space="preserve"> </w:t>
    </w:r>
    <w:r w:rsidRPr="00F34B7C">
      <w:rPr>
        <w:rFonts w:ascii="Tahoma" w:hAnsi="Tahoma" w:cs="Tahoma"/>
        <w:bCs/>
        <w:color w:val="000000" w:themeColor="text1"/>
        <w:sz w:val="22"/>
        <w:shd w:val="clear" w:color="auto" w:fill="FFFFFF"/>
      </w:rPr>
      <w:t>Welfare Outreach Advis</w:t>
    </w:r>
    <w:r>
      <w:rPr>
        <w:rFonts w:ascii="Tahoma" w:hAnsi="Tahoma" w:cs="Tahoma"/>
        <w:bCs/>
        <w:color w:val="000000" w:themeColor="text1"/>
        <w:sz w:val="22"/>
        <w:shd w:val="clear" w:color="auto" w:fill="FFFFFF"/>
      </w:rPr>
      <w:t>e</w:t>
    </w:r>
    <w:r w:rsidRPr="00F34B7C">
      <w:rPr>
        <w:rFonts w:ascii="Tahoma" w:hAnsi="Tahoma" w:cs="Tahoma"/>
        <w:bCs/>
        <w:color w:val="000000" w:themeColor="text1"/>
        <w:sz w:val="22"/>
        <w:shd w:val="clear" w:color="auto" w:fill="FFFFFF"/>
      </w:rPr>
      <w:t>r</w:t>
    </w:r>
    <w:r w:rsidRPr="00F34B7C">
      <w:rPr>
        <w:rFonts w:ascii="Tahoma" w:hAnsi="Tahoma" w:cs="Tahoma"/>
        <w:b/>
        <w:bCs/>
        <w:color w:val="000000" w:themeColor="text1"/>
        <w:sz w:val="24"/>
        <w:szCs w:val="22"/>
      </w:rPr>
      <w:t xml:space="preserve"> </w:t>
    </w:r>
  </w:p>
  <w:p w14:paraId="74F692A7" w14:textId="77777777" w:rsidR="003F2958" w:rsidRPr="00F027DB" w:rsidRDefault="003F2958" w:rsidP="00F84EE1">
    <w:pPr>
      <w:pStyle w:val="Header"/>
      <w:rPr>
        <w:rFonts w:ascii="Tahoma" w:hAnsi="Tahoma" w:cs="Tahoma"/>
        <w:sz w:val="20"/>
      </w:rPr>
    </w:pPr>
    <w:r w:rsidRPr="00A90AD0">
      <w:rPr>
        <w:rFonts w:ascii="Tahoma" w:hAnsi="Tahoma" w:cs="Tahoma"/>
        <w:sz w:val="22"/>
        <w:szCs w:val="22"/>
      </w:rPr>
      <w:tab/>
    </w:r>
    <w:r w:rsidRPr="002C6B30">
      <w:rPr>
        <w:rFonts w:ascii="Tahoma" w:hAnsi="Tahoma" w:cs="Tahoma"/>
        <w:sz w:val="20"/>
      </w:rPr>
      <w:tab/>
    </w:r>
  </w:p>
  <w:p w14:paraId="74F692A8" w14:textId="77777777" w:rsidR="003F2958" w:rsidRPr="008508E6" w:rsidRDefault="003F2958"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5"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6"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3"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6"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2410107">
    <w:abstractNumId w:val="3"/>
  </w:num>
  <w:num w:numId="2" w16cid:durableId="1630740910">
    <w:abstractNumId w:val="20"/>
  </w:num>
  <w:num w:numId="3" w16cid:durableId="1190145781">
    <w:abstractNumId w:val="20"/>
    <w:lvlOverride w:ilvl="1">
      <w:lvl w:ilvl="1">
        <w:numFmt w:val="bullet"/>
        <w:lvlText w:val=""/>
        <w:lvlJc w:val="left"/>
        <w:pPr>
          <w:tabs>
            <w:tab w:val="num" w:pos="1440"/>
          </w:tabs>
          <w:ind w:left="1440" w:hanging="360"/>
        </w:pPr>
        <w:rPr>
          <w:rFonts w:ascii="Wingdings" w:hAnsi="Wingdings" w:hint="default"/>
          <w:sz w:val="20"/>
        </w:rPr>
      </w:lvl>
    </w:lvlOverride>
  </w:num>
  <w:num w:numId="4" w16cid:durableId="531840529">
    <w:abstractNumId w:val="24"/>
  </w:num>
  <w:num w:numId="5" w16cid:durableId="1653606087">
    <w:abstractNumId w:val="8"/>
  </w:num>
  <w:num w:numId="6" w16cid:durableId="1035732507">
    <w:abstractNumId w:val="11"/>
  </w:num>
  <w:num w:numId="7" w16cid:durableId="739256076">
    <w:abstractNumId w:val="22"/>
  </w:num>
  <w:num w:numId="8" w16cid:durableId="2011827491">
    <w:abstractNumId w:val="13"/>
  </w:num>
  <w:num w:numId="9" w16cid:durableId="1989050290">
    <w:abstractNumId w:val="10"/>
  </w:num>
  <w:num w:numId="10" w16cid:durableId="755857852">
    <w:abstractNumId w:val="0"/>
  </w:num>
  <w:num w:numId="11" w16cid:durableId="882641941">
    <w:abstractNumId w:val="2"/>
  </w:num>
  <w:num w:numId="12" w16cid:durableId="471942030">
    <w:abstractNumId w:val="21"/>
  </w:num>
  <w:num w:numId="13" w16cid:durableId="621880689">
    <w:abstractNumId w:val="9"/>
  </w:num>
  <w:num w:numId="14" w16cid:durableId="2069961176">
    <w:abstractNumId w:val="17"/>
  </w:num>
  <w:num w:numId="15" w16cid:durableId="1570336984">
    <w:abstractNumId w:val="12"/>
  </w:num>
  <w:num w:numId="16" w16cid:durableId="951059531">
    <w:abstractNumId w:val="4"/>
  </w:num>
  <w:num w:numId="17" w16cid:durableId="1398242667">
    <w:abstractNumId w:val="25"/>
  </w:num>
  <w:num w:numId="18" w16cid:durableId="110515578">
    <w:abstractNumId w:val="15"/>
  </w:num>
  <w:num w:numId="19" w16cid:durableId="507017595">
    <w:abstractNumId w:val="14"/>
  </w:num>
  <w:num w:numId="20" w16cid:durableId="1615020262">
    <w:abstractNumId w:val="19"/>
  </w:num>
  <w:num w:numId="21" w16cid:durableId="804351417">
    <w:abstractNumId w:val="5"/>
  </w:num>
  <w:num w:numId="22" w16cid:durableId="1452047522">
    <w:abstractNumId w:val="16"/>
  </w:num>
  <w:num w:numId="23" w16cid:durableId="1610552045">
    <w:abstractNumId w:val="23"/>
  </w:num>
  <w:num w:numId="24" w16cid:durableId="1842311142">
    <w:abstractNumId w:val="1"/>
  </w:num>
  <w:num w:numId="25" w16cid:durableId="1174998945">
    <w:abstractNumId w:val="7"/>
  </w:num>
  <w:num w:numId="26" w16cid:durableId="1913544591">
    <w:abstractNumId w:val="18"/>
  </w:num>
  <w:num w:numId="27" w16cid:durableId="171920234">
    <w:abstractNumId w:val="6"/>
  </w:num>
  <w:num w:numId="28" w16cid:durableId="12541645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E8"/>
    <w:rsid w:val="00000A40"/>
    <w:rsid w:val="00017B65"/>
    <w:rsid w:val="00023B58"/>
    <w:rsid w:val="00033746"/>
    <w:rsid w:val="00034C41"/>
    <w:rsid w:val="00036121"/>
    <w:rsid w:val="000503DA"/>
    <w:rsid w:val="00053281"/>
    <w:rsid w:val="0005408A"/>
    <w:rsid w:val="00073596"/>
    <w:rsid w:val="00086309"/>
    <w:rsid w:val="000B3AFF"/>
    <w:rsid w:val="000B4790"/>
    <w:rsid w:val="000B6044"/>
    <w:rsid w:val="000D7715"/>
    <w:rsid w:val="000F0276"/>
    <w:rsid w:val="00104BDB"/>
    <w:rsid w:val="001136A3"/>
    <w:rsid w:val="001A5DB5"/>
    <w:rsid w:val="001B558C"/>
    <w:rsid w:val="001D60E3"/>
    <w:rsid w:val="0020396F"/>
    <w:rsid w:val="00241AA0"/>
    <w:rsid w:val="00250490"/>
    <w:rsid w:val="00252F6F"/>
    <w:rsid w:val="00257D65"/>
    <w:rsid w:val="00267509"/>
    <w:rsid w:val="00292C76"/>
    <w:rsid w:val="00295282"/>
    <w:rsid w:val="002E4FD5"/>
    <w:rsid w:val="002E56D2"/>
    <w:rsid w:val="002F1655"/>
    <w:rsid w:val="0032236E"/>
    <w:rsid w:val="0032575A"/>
    <w:rsid w:val="003350FD"/>
    <w:rsid w:val="00372D41"/>
    <w:rsid w:val="003778CB"/>
    <w:rsid w:val="003A7648"/>
    <w:rsid w:val="003A7C03"/>
    <w:rsid w:val="003D3B64"/>
    <w:rsid w:val="003E4ED0"/>
    <w:rsid w:val="003E65C7"/>
    <w:rsid w:val="003F2958"/>
    <w:rsid w:val="003F46BF"/>
    <w:rsid w:val="00416AD7"/>
    <w:rsid w:val="00442196"/>
    <w:rsid w:val="00462F4B"/>
    <w:rsid w:val="00491569"/>
    <w:rsid w:val="00497CCB"/>
    <w:rsid w:val="004B032D"/>
    <w:rsid w:val="004E095A"/>
    <w:rsid w:val="004F35EC"/>
    <w:rsid w:val="004F7AEE"/>
    <w:rsid w:val="005108A2"/>
    <w:rsid w:val="00527D6E"/>
    <w:rsid w:val="00535775"/>
    <w:rsid w:val="00546907"/>
    <w:rsid w:val="00586156"/>
    <w:rsid w:val="005A02FD"/>
    <w:rsid w:val="005B058B"/>
    <w:rsid w:val="005C717A"/>
    <w:rsid w:val="005C78E0"/>
    <w:rsid w:val="005E43F1"/>
    <w:rsid w:val="00607CC9"/>
    <w:rsid w:val="00673F24"/>
    <w:rsid w:val="00676100"/>
    <w:rsid w:val="00697F62"/>
    <w:rsid w:val="006B1EB3"/>
    <w:rsid w:val="006B206B"/>
    <w:rsid w:val="006C1F5F"/>
    <w:rsid w:val="00701873"/>
    <w:rsid w:val="00703342"/>
    <w:rsid w:val="00714DD3"/>
    <w:rsid w:val="00731C7F"/>
    <w:rsid w:val="00733594"/>
    <w:rsid w:val="00795850"/>
    <w:rsid w:val="007D7807"/>
    <w:rsid w:val="00803F6B"/>
    <w:rsid w:val="00836B95"/>
    <w:rsid w:val="00847C09"/>
    <w:rsid w:val="008508E6"/>
    <w:rsid w:val="00850D69"/>
    <w:rsid w:val="00872347"/>
    <w:rsid w:val="008816F3"/>
    <w:rsid w:val="00885CDD"/>
    <w:rsid w:val="00896AC3"/>
    <w:rsid w:val="008A0A62"/>
    <w:rsid w:val="008B033D"/>
    <w:rsid w:val="008B3174"/>
    <w:rsid w:val="008C1B14"/>
    <w:rsid w:val="008D3023"/>
    <w:rsid w:val="008E1403"/>
    <w:rsid w:val="008E1ECC"/>
    <w:rsid w:val="008E63C2"/>
    <w:rsid w:val="008F09A1"/>
    <w:rsid w:val="0090607A"/>
    <w:rsid w:val="00930103"/>
    <w:rsid w:val="009342E9"/>
    <w:rsid w:val="00942567"/>
    <w:rsid w:val="00966004"/>
    <w:rsid w:val="00996A14"/>
    <w:rsid w:val="009B1B87"/>
    <w:rsid w:val="009C1CAB"/>
    <w:rsid w:val="009E478F"/>
    <w:rsid w:val="00A07C8E"/>
    <w:rsid w:val="00A215B6"/>
    <w:rsid w:val="00A25433"/>
    <w:rsid w:val="00A435AC"/>
    <w:rsid w:val="00A5007A"/>
    <w:rsid w:val="00A53076"/>
    <w:rsid w:val="00A56A32"/>
    <w:rsid w:val="00A90AD0"/>
    <w:rsid w:val="00AB4134"/>
    <w:rsid w:val="00AE1B47"/>
    <w:rsid w:val="00AF38FE"/>
    <w:rsid w:val="00B049A0"/>
    <w:rsid w:val="00B04BED"/>
    <w:rsid w:val="00B419EE"/>
    <w:rsid w:val="00B44EF1"/>
    <w:rsid w:val="00B70911"/>
    <w:rsid w:val="00B8483E"/>
    <w:rsid w:val="00B87771"/>
    <w:rsid w:val="00B916FA"/>
    <w:rsid w:val="00BA16A2"/>
    <w:rsid w:val="00BB78E7"/>
    <w:rsid w:val="00BC3ECB"/>
    <w:rsid w:val="00BD1DFA"/>
    <w:rsid w:val="00C06602"/>
    <w:rsid w:val="00C07B3B"/>
    <w:rsid w:val="00C37C45"/>
    <w:rsid w:val="00C76BE8"/>
    <w:rsid w:val="00CA11B7"/>
    <w:rsid w:val="00CB25F5"/>
    <w:rsid w:val="00CB6B2D"/>
    <w:rsid w:val="00CC2A87"/>
    <w:rsid w:val="00CC6A7B"/>
    <w:rsid w:val="00D12F2A"/>
    <w:rsid w:val="00D175A4"/>
    <w:rsid w:val="00D224BD"/>
    <w:rsid w:val="00D342D5"/>
    <w:rsid w:val="00D377A1"/>
    <w:rsid w:val="00D6571E"/>
    <w:rsid w:val="00D71C49"/>
    <w:rsid w:val="00D72180"/>
    <w:rsid w:val="00D72C0D"/>
    <w:rsid w:val="00D7412C"/>
    <w:rsid w:val="00D770F7"/>
    <w:rsid w:val="00DA655F"/>
    <w:rsid w:val="00DD4EEF"/>
    <w:rsid w:val="00DD5C48"/>
    <w:rsid w:val="00DE164D"/>
    <w:rsid w:val="00DE4833"/>
    <w:rsid w:val="00DE7609"/>
    <w:rsid w:val="00E11E28"/>
    <w:rsid w:val="00E1503F"/>
    <w:rsid w:val="00E22AE2"/>
    <w:rsid w:val="00E34CB3"/>
    <w:rsid w:val="00E4198D"/>
    <w:rsid w:val="00E453D8"/>
    <w:rsid w:val="00E524E9"/>
    <w:rsid w:val="00E6731E"/>
    <w:rsid w:val="00EA595D"/>
    <w:rsid w:val="00EB3ED3"/>
    <w:rsid w:val="00EE2546"/>
    <w:rsid w:val="00EE4F66"/>
    <w:rsid w:val="00EE6184"/>
    <w:rsid w:val="00EF593C"/>
    <w:rsid w:val="00F053A7"/>
    <w:rsid w:val="00F23B12"/>
    <w:rsid w:val="00F34B7C"/>
    <w:rsid w:val="00F532CA"/>
    <w:rsid w:val="00F6702D"/>
    <w:rsid w:val="00F72342"/>
    <w:rsid w:val="00F72B95"/>
    <w:rsid w:val="00F841B4"/>
    <w:rsid w:val="00F84EE1"/>
    <w:rsid w:val="00F86188"/>
    <w:rsid w:val="00F86349"/>
    <w:rsid w:val="00F90DB3"/>
    <w:rsid w:val="00FA238C"/>
    <w:rsid w:val="00FA5C5E"/>
    <w:rsid w:val="00FD0A5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4F6921F"/>
  <w14:defaultImageDpi w14:val="300"/>
  <w15:docId w15:val="{D9389530-83B5-4BB3-94C3-4F1F08C6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290687">
      <w:bodyDiv w:val="1"/>
      <w:marLeft w:val="0"/>
      <w:marRight w:val="0"/>
      <w:marTop w:val="0"/>
      <w:marBottom w:val="0"/>
      <w:divBdr>
        <w:top w:val="none" w:sz="0" w:space="0" w:color="auto"/>
        <w:left w:val="none" w:sz="0" w:space="0" w:color="auto"/>
        <w:bottom w:val="none" w:sz="0" w:space="0" w:color="auto"/>
        <w:right w:val="none" w:sz="0" w:space="0" w:color="auto"/>
      </w:divBdr>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439EE-7009-474E-A159-1095E56E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4</Pages>
  <Words>1269</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Utz</dc:creator>
  <cp:lastModifiedBy>Mary Barrie</cp:lastModifiedBy>
  <cp:revision>7</cp:revision>
  <cp:lastPrinted>2018-05-17T14:16:00Z</cp:lastPrinted>
  <dcterms:created xsi:type="dcterms:W3CDTF">2024-04-17T15:55:00Z</dcterms:created>
  <dcterms:modified xsi:type="dcterms:W3CDTF">2024-04-18T09:29:00Z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61f0570c88580c625926a7b61a12de9c300acf3bde8884ea84f5636a3fc08200</vt:lpwstr>
  </property>
</Properties>
</file>