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C5" w:rsidRPr="00F11BC5" w:rsidRDefault="00F11BC5" w:rsidP="00F11BC5">
      <w:pPr>
        <w:pStyle w:val="Title"/>
        <w:rPr>
          <w:rFonts w:ascii="Arial" w:hAnsi="Arial" w:cs="Arial"/>
          <w:sz w:val="24"/>
          <w:szCs w:val="24"/>
        </w:rPr>
      </w:pPr>
    </w:p>
    <w:p w:rsidR="00F11BC5" w:rsidRPr="00F11BC5" w:rsidRDefault="00F11BC5" w:rsidP="00F11BC5">
      <w:pPr>
        <w:pStyle w:val="Title"/>
        <w:rPr>
          <w:rFonts w:ascii="Arial" w:hAnsi="Arial" w:cs="Arial"/>
          <w:sz w:val="24"/>
          <w:szCs w:val="24"/>
        </w:rPr>
      </w:pPr>
    </w:p>
    <w:p w:rsidR="00F11BC5" w:rsidRPr="00F11BC5" w:rsidRDefault="00F11BC5" w:rsidP="00F11BC5">
      <w:pPr>
        <w:pStyle w:val="Title"/>
        <w:rPr>
          <w:rFonts w:ascii="Arial" w:hAnsi="Arial" w:cs="Arial"/>
          <w:sz w:val="24"/>
          <w:szCs w:val="24"/>
        </w:rPr>
      </w:pPr>
    </w:p>
    <w:p w:rsidR="00F11BC5" w:rsidRPr="00F11BC5" w:rsidRDefault="00F11BC5" w:rsidP="00F11BC5">
      <w:pPr>
        <w:pStyle w:val="Title"/>
        <w:rPr>
          <w:rFonts w:ascii="Arial" w:hAnsi="Arial" w:cs="Arial"/>
          <w:sz w:val="24"/>
          <w:szCs w:val="24"/>
        </w:rPr>
      </w:pPr>
    </w:p>
    <w:p w:rsidR="00F11BC5" w:rsidRPr="00F11BC5" w:rsidRDefault="00F11BC5" w:rsidP="00F11BC5">
      <w:pPr>
        <w:pStyle w:val="Title"/>
        <w:rPr>
          <w:rFonts w:ascii="Arial" w:hAnsi="Arial" w:cs="Arial"/>
          <w:sz w:val="24"/>
          <w:szCs w:val="24"/>
        </w:rPr>
      </w:pPr>
      <w:r w:rsidRPr="00F11BC5">
        <w:rPr>
          <w:rFonts w:ascii="Arial" w:hAnsi="Arial" w:cs="Arial"/>
          <w:sz w:val="24"/>
          <w:szCs w:val="24"/>
        </w:rPr>
        <w:t>CONSULTANCY AGREEMENT</w:t>
      </w:r>
    </w:p>
    <w:p w:rsidR="00F11BC5" w:rsidRPr="00F11BC5" w:rsidRDefault="00F11BC5" w:rsidP="00F11BC5">
      <w:pPr>
        <w:spacing w:line="240" w:lineRule="atLeast"/>
        <w:ind w:right="1440"/>
        <w:jc w:val="center"/>
        <w:rPr>
          <w:rFonts w:ascii="Arial" w:hAnsi="Arial" w:cs="Arial"/>
          <w:i/>
          <w:sz w:val="24"/>
          <w:szCs w:val="24"/>
        </w:rPr>
      </w:pPr>
    </w:p>
    <w:p w:rsidR="00F11BC5" w:rsidRPr="00F11BC5" w:rsidRDefault="00F11BC5" w:rsidP="00F11BC5">
      <w:pPr>
        <w:spacing w:line="240" w:lineRule="atLeast"/>
        <w:ind w:right="1440"/>
        <w:jc w:val="center"/>
        <w:rPr>
          <w:rFonts w:ascii="Arial" w:hAnsi="Arial" w:cs="Arial"/>
          <w:b/>
          <w:sz w:val="24"/>
          <w:szCs w:val="24"/>
        </w:rPr>
      </w:pPr>
      <w:r w:rsidRPr="00F11BC5">
        <w:rPr>
          <w:rFonts w:ascii="Arial" w:hAnsi="Arial" w:cs="Arial"/>
          <w:b/>
          <w:sz w:val="24"/>
          <w:szCs w:val="24"/>
        </w:rPr>
        <w:t>BETWEEN</w:t>
      </w:r>
    </w:p>
    <w:p w:rsidR="00F11BC5" w:rsidRPr="00F11BC5" w:rsidRDefault="00F11BC5" w:rsidP="00F11BC5">
      <w:pPr>
        <w:spacing w:line="240" w:lineRule="atLeast"/>
        <w:ind w:right="1440"/>
        <w:jc w:val="center"/>
        <w:rPr>
          <w:rFonts w:ascii="Arial" w:hAnsi="Arial" w:cs="Arial"/>
          <w:sz w:val="24"/>
          <w:szCs w:val="24"/>
        </w:rPr>
      </w:pPr>
    </w:p>
    <w:p w:rsidR="00F11BC5" w:rsidRPr="00F11BC5" w:rsidRDefault="00F11BC5" w:rsidP="00F11BC5">
      <w:pPr>
        <w:pStyle w:val="Heading2"/>
        <w:jc w:val="center"/>
        <w:rPr>
          <w:rFonts w:ascii="Arial" w:hAnsi="Arial" w:cs="Arial"/>
          <w:sz w:val="24"/>
          <w:szCs w:val="24"/>
        </w:rPr>
      </w:pPr>
      <w:r w:rsidRPr="00F11BC5">
        <w:rPr>
          <w:rFonts w:ascii="Arial" w:hAnsi="Arial" w:cs="Arial"/>
          <w:sz w:val="24"/>
          <w:szCs w:val="24"/>
        </w:rPr>
        <w:t>THE SCOTTISH ASSOCIATION OF CITIZENS ADVICE BUREAUX –</w:t>
      </w:r>
    </w:p>
    <w:p w:rsidR="00F11BC5" w:rsidRPr="00F11BC5" w:rsidRDefault="00F11BC5" w:rsidP="00F11BC5">
      <w:pPr>
        <w:spacing w:line="240" w:lineRule="atLeast"/>
        <w:ind w:right="1440"/>
        <w:jc w:val="center"/>
        <w:outlineLvl w:val="0"/>
        <w:rPr>
          <w:rFonts w:ascii="Arial" w:hAnsi="Arial" w:cs="Arial"/>
          <w:b/>
          <w:sz w:val="24"/>
          <w:szCs w:val="24"/>
        </w:rPr>
      </w:pPr>
      <w:r w:rsidRPr="00F11BC5">
        <w:rPr>
          <w:rFonts w:ascii="Arial" w:hAnsi="Arial" w:cs="Arial"/>
          <w:b/>
          <w:sz w:val="24"/>
          <w:szCs w:val="24"/>
        </w:rPr>
        <w:t>CITIZENS ADVICE SCOTLAND (“CAS”)</w:t>
      </w:r>
    </w:p>
    <w:p w:rsidR="00F11BC5" w:rsidRPr="00F11BC5" w:rsidRDefault="00F11BC5" w:rsidP="00F11BC5">
      <w:pPr>
        <w:jc w:val="left"/>
        <w:rPr>
          <w:rFonts w:ascii="Arial" w:hAnsi="Arial" w:cs="Arial"/>
          <w:sz w:val="24"/>
          <w:szCs w:val="24"/>
        </w:rPr>
      </w:pPr>
    </w:p>
    <w:p w:rsidR="00F11BC5" w:rsidRPr="00F11BC5" w:rsidRDefault="00F11BC5" w:rsidP="00F11BC5">
      <w:pPr>
        <w:jc w:val="center"/>
        <w:rPr>
          <w:rFonts w:ascii="Arial" w:hAnsi="Arial" w:cs="Arial"/>
          <w:sz w:val="24"/>
          <w:szCs w:val="24"/>
        </w:rPr>
      </w:pPr>
      <w:r w:rsidRPr="00F11BC5">
        <w:rPr>
          <w:rFonts w:ascii="Arial" w:hAnsi="Arial" w:cs="Arial"/>
          <w:sz w:val="24"/>
          <w:szCs w:val="24"/>
        </w:rPr>
        <w:t xml:space="preserve">(Scottish charity number SC016637; </w:t>
      </w:r>
    </w:p>
    <w:p w:rsidR="00F11BC5" w:rsidRPr="00F11BC5" w:rsidRDefault="00F11BC5" w:rsidP="00F11BC5">
      <w:pPr>
        <w:jc w:val="center"/>
        <w:rPr>
          <w:rFonts w:ascii="Arial" w:hAnsi="Arial" w:cs="Arial"/>
          <w:sz w:val="24"/>
          <w:szCs w:val="24"/>
        </w:rPr>
      </w:pPr>
      <w:proofErr w:type="gramStart"/>
      <w:r w:rsidRPr="00F11BC5">
        <w:rPr>
          <w:rFonts w:ascii="Arial" w:hAnsi="Arial" w:cs="Arial"/>
          <w:sz w:val="24"/>
          <w:szCs w:val="24"/>
        </w:rPr>
        <w:t>a</w:t>
      </w:r>
      <w:proofErr w:type="gramEnd"/>
      <w:r w:rsidRPr="00F11BC5">
        <w:rPr>
          <w:rFonts w:ascii="Arial" w:hAnsi="Arial" w:cs="Arial"/>
          <w:sz w:val="24"/>
          <w:szCs w:val="24"/>
        </w:rPr>
        <w:t xml:space="preserve"> company limited by guarantee, incorporated in Scotland (No.89892), having its Registered Office at 1</w:t>
      </w:r>
      <w:r w:rsidRPr="00F11BC5">
        <w:rPr>
          <w:rFonts w:ascii="Arial" w:hAnsi="Arial" w:cs="Arial"/>
          <w:sz w:val="24"/>
          <w:szCs w:val="24"/>
          <w:vertAlign w:val="superscript"/>
        </w:rPr>
        <w:t>st</w:t>
      </w:r>
      <w:r w:rsidRPr="00F11BC5">
        <w:rPr>
          <w:rFonts w:ascii="Arial" w:hAnsi="Arial" w:cs="Arial"/>
          <w:sz w:val="24"/>
          <w:szCs w:val="24"/>
        </w:rPr>
        <w:t xml:space="preserve"> Floor, Spectrum House, Edinburgh EH7 4GB)</w:t>
      </w:r>
    </w:p>
    <w:p w:rsidR="00F11BC5" w:rsidRPr="00F11BC5" w:rsidRDefault="00F11BC5" w:rsidP="00F11BC5">
      <w:pPr>
        <w:spacing w:line="240" w:lineRule="atLeast"/>
        <w:ind w:right="1440"/>
        <w:rPr>
          <w:rFonts w:ascii="Arial" w:hAnsi="Arial" w:cs="Arial"/>
          <w:sz w:val="24"/>
          <w:szCs w:val="24"/>
        </w:rPr>
      </w:pPr>
    </w:p>
    <w:p w:rsidR="00F11BC5" w:rsidRPr="00F11BC5" w:rsidRDefault="00F11BC5" w:rsidP="00F11BC5">
      <w:pPr>
        <w:spacing w:line="240" w:lineRule="atLeast"/>
        <w:ind w:right="1440"/>
        <w:jc w:val="center"/>
        <w:rPr>
          <w:rFonts w:ascii="Arial" w:hAnsi="Arial" w:cs="Arial"/>
          <w:b/>
          <w:sz w:val="24"/>
          <w:szCs w:val="24"/>
        </w:rPr>
      </w:pPr>
      <w:r w:rsidRPr="00F11BC5">
        <w:rPr>
          <w:rFonts w:ascii="Arial" w:hAnsi="Arial" w:cs="Arial"/>
          <w:b/>
          <w:sz w:val="24"/>
          <w:szCs w:val="24"/>
        </w:rPr>
        <w:t>AND</w:t>
      </w:r>
    </w:p>
    <w:p w:rsidR="00F11BC5" w:rsidRPr="00F11BC5" w:rsidRDefault="00F11BC5" w:rsidP="00F11BC5">
      <w:pPr>
        <w:spacing w:line="240" w:lineRule="atLeast"/>
        <w:ind w:right="1440"/>
        <w:jc w:val="center"/>
        <w:outlineLvl w:val="0"/>
        <w:rPr>
          <w:rFonts w:ascii="Arial" w:hAnsi="Arial" w:cs="Arial"/>
          <w:b/>
          <w:sz w:val="24"/>
          <w:szCs w:val="24"/>
        </w:rPr>
      </w:pPr>
    </w:p>
    <w:p w:rsidR="00F11BC5" w:rsidRPr="00F11BC5" w:rsidRDefault="00F11BC5" w:rsidP="00F11BC5">
      <w:pPr>
        <w:spacing w:line="240" w:lineRule="atLeast"/>
        <w:ind w:right="1440"/>
        <w:jc w:val="center"/>
        <w:outlineLvl w:val="0"/>
        <w:rPr>
          <w:rFonts w:ascii="Arial" w:hAnsi="Arial" w:cs="Arial"/>
          <w:sz w:val="24"/>
          <w:szCs w:val="24"/>
        </w:rPr>
      </w:pPr>
      <w:r w:rsidRPr="00F11BC5">
        <w:rPr>
          <w:rFonts w:ascii="Arial" w:hAnsi="Arial" w:cs="Arial"/>
          <w:b/>
          <w:sz w:val="24"/>
          <w:szCs w:val="24"/>
        </w:rPr>
        <w:t xml:space="preserve">XXXXXX </w:t>
      </w:r>
      <w:r w:rsidRPr="00F11BC5">
        <w:rPr>
          <w:rFonts w:ascii="Arial" w:hAnsi="Arial" w:cs="Arial"/>
          <w:sz w:val="24"/>
          <w:szCs w:val="24"/>
        </w:rPr>
        <w:t>(“</w:t>
      </w:r>
      <w:r w:rsidRPr="00F11BC5">
        <w:rPr>
          <w:rFonts w:ascii="Arial" w:hAnsi="Arial" w:cs="Arial"/>
          <w:b/>
          <w:sz w:val="24"/>
          <w:szCs w:val="24"/>
        </w:rPr>
        <w:t>the Company</w:t>
      </w:r>
      <w:r w:rsidRPr="00F11BC5">
        <w:rPr>
          <w:rFonts w:ascii="Arial" w:hAnsi="Arial" w:cs="Arial"/>
          <w:sz w:val="24"/>
          <w:szCs w:val="24"/>
        </w:rPr>
        <w:t>”)</w:t>
      </w:r>
    </w:p>
    <w:p w:rsidR="00F11BC5" w:rsidRPr="00F11BC5" w:rsidRDefault="00F11BC5" w:rsidP="00F11BC5">
      <w:pPr>
        <w:spacing w:line="240" w:lineRule="atLeast"/>
        <w:ind w:right="1440"/>
        <w:jc w:val="center"/>
        <w:rPr>
          <w:rFonts w:ascii="Arial" w:hAnsi="Arial" w:cs="Arial"/>
          <w:sz w:val="24"/>
          <w:szCs w:val="24"/>
        </w:rPr>
      </w:pPr>
    </w:p>
    <w:p w:rsidR="00F11BC5" w:rsidRPr="00F11BC5" w:rsidRDefault="00F11BC5" w:rsidP="00F11BC5">
      <w:pPr>
        <w:tabs>
          <w:tab w:val="left" w:pos="0"/>
        </w:tabs>
        <w:spacing w:line="240" w:lineRule="atLeast"/>
        <w:ind w:right="238"/>
        <w:jc w:val="center"/>
        <w:rPr>
          <w:rFonts w:ascii="Arial" w:hAnsi="Arial" w:cs="Arial"/>
          <w:sz w:val="24"/>
          <w:szCs w:val="24"/>
        </w:rPr>
      </w:pPr>
    </w:p>
    <w:p w:rsidR="00F11BC5" w:rsidRPr="00F11BC5" w:rsidRDefault="00F11BC5" w:rsidP="00F11BC5">
      <w:pPr>
        <w:pStyle w:val="BodyText3"/>
        <w:rPr>
          <w:rFonts w:ascii="Arial" w:hAnsi="Arial" w:cs="Arial"/>
          <w:sz w:val="24"/>
          <w:szCs w:val="24"/>
        </w:rPr>
      </w:pPr>
      <w:r w:rsidRPr="00F11BC5">
        <w:rPr>
          <w:rFonts w:ascii="Arial" w:hAnsi="Arial" w:cs="Arial"/>
          <w:b/>
          <w:sz w:val="24"/>
          <w:szCs w:val="24"/>
        </w:rPr>
        <w:t>WHEREAS</w:t>
      </w:r>
      <w:r w:rsidRPr="00F11BC5">
        <w:rPr>
          <w:rFonts w:ascii="Arial" w:hAnsi="Arial" w:cs="Arial"/>
          <w:sz w:val="24"/>
          <w:szCs w:val="24"/>
        </w:rPr>
        <w:t xml:space="preserve"> CAS has issued an invitation to tender with Specification of Requirement and the Company, having access to appropriate skills and expertise, has submitted a proposal in response thereto, (“the Proposal”); and</w:t>
      </w:r>
      <w:r w:rsidRPr="00F11BC5">
        <w:rPr>
          <w:rFonts w:ascii="Arial" w:hAnsi="Arial" w:cs="Arial"/>
          <w:sz w:val="24"/>
          <w:szCs w:val="24"/>
        </w:rPr>
        <w:tab/>
      </w:r>
    </w:p>
    <w:p w:rsidR="00F11BC5" w:rsidRPr="00F11BC5" w:rsidRDefault="00F11BC5" w:rsidP="00F11BC5">
      <w:pPr>
        <w:spacing w:line="240" w:lineRule="atLeast"/>
        <w:ind w:right="1440"/>
        <w:rPr>
          <w:rFonts w:ascii="Arial" w:hAnsi="Arial" w:cs="Arial"/>
          <w:sz w:val="24"/>
          <w:szCs w:val="24"/>
        </w:rPr>
      </w:pPr>
    </w:p>
    <w:p w:rsidR="00F11BC5" w:rsidRPr="00F11BC5" w:rsidRDefault="00F11BC5" w:rsidP="00F11BC5">
      <w:pPr>
        <w:pStyle w:val="BodyText3"/>
        <w:tabs>
          <w:tab w:val="clear" w:pos="0"/>
        </w:tabs>
        <w:rPr>
          <w:rFonts w:ascii="Arial" w:hAnsi="Arial" w:cs="Arial"/>
          <w:sz w:val="24"/>
          <w:szCs w:val="24"/>
        </w:rPr>
      </w:pPr>
      <w:r w:rsidRPr="00F11BC5">
        <w:rPr>
          <w:rFonts w:ascii="Arial" w:hAnsi="Arial" w:cs="Arial"/>
          <w:b/>
          <w:sz w:val="24"/>
          <w:szCs w:val="24"/>
        </w:rPr>
        <w:t>WHEREAS</w:t>
      </w:r>
      <w:r w:rsidRPr="00F11BC5">
        <w:rPr>
          <w:rFonts w:ascii="Arial" w:hAnsi="Arial" w:cs="Arial"/>
          <w:sz w:val="24"/>
          <w:szCs w:val="24"/>
        </w:rPr>
        <w:t xml:space="preserve"> CAS wishes to engage the Company to undertake research, and the Company has agreed to perform such services to deliver the Project (“the Services”)</w:t>
      </w:r>
      <w:r w:rsidRPr="00F11BC5">
        <w:rPr>
          <w:rFonts w:ascii="Arial" w:hAnsi="Arial" w:cs="Arial"/>
          <w:color w:val="FF0000"/>
          <w:sz w:val="24"/>
          <w:szCs w:val="24"/>
        </w:rPr>
        <w:t xml:space="preserve"> </w:t>
      </w:r>
      <w:r w:rsidRPr="00F11BC5">
        <w:rPr>
          <w:rFonts w:ascii="Arial" w:hAnsi="Arial" w:cs="Arial"/>
          <w:sz w:val="24"/>
          <w:szCs w:val="24"/>
        </w:rPr>
        <w:t>in the manner hereinafter described;</w:t>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pStyle w:val="BodyText3"/>
        <w:tabs>
          <w:tab w:val="clear" w:pos="0"/>
        </w:tabs>
        <w:rPr>
          <w:rFonts w:ascii="Arial" w:hAnsi="Arial" w:cs="Arial"/>
          <w:sz w:val="24"/>
          <w:szCs w:val="24"/>
        </w:rPr>
      </w:pPr>
    </w:p>
    <w:p w:rsidR="00F11BC5" w:rsidRPr="00F11BC5" w:rsidRDefault="00F11BC5" w:rsidP="00F11BC5">
      <w:pPr>
        <w:spacing w:line="240" w:lineRule="atLeast"/>
        <w:ind w:right="96"/>
        <w:rPr>
          <w:rFonts w:ascii="Arial" w:hAnsi="Arial" w:cs="Arial"/>
          <w:b/>
          <w:sz w:val="24"/>
          <w:szCs w:val="24"/>
        </w:rPr>
      </w:pPr>
      <w:r w:rsidRPr="00F11BC5">
        <w:rPr>
          <w:rFonts w:ascii="Arial" w:hAnsi="Arial" w:cs="Arial"/>
          <w:b/>
          <w:sz w:val="24"/>
          <w:szCs w:val="24"/>
        </w:rPr>
        <w:t>NOW THEREFORE THE PARTIES DECLARE THAT THEY HAVE AGREED as follows:</w:t>
      </w:r>
    </w:p>
    <w:p w:rsidR="00F11BC5" w:rsidRPr="00F11BC5" w:rsidRDefault="00F11BC5" w:rsidP="00F11BC5">
      <w:pPr>
        <w:ind w:left="720" w:hanging="720"/>
        <w:rPr>
          <w:rFonts w:ascii="Arial" w:hAnsi="Arial" w:cs="Arial"/>
          <w:b/>
          <w:sz w:val="24"/>
          <w:szCs w:val="24"/>
        </w:rPr>
      </w:pPr>
    </w:p>
    <w:p w:rsidR="00F11BC5" w:rsidRPr="00F11BC5" w:rsidRDefault="00F11BC5" w:rsidP="00F11BC5">
      <w:pPr>
        <w:ind w:left="720" w:hanging="720"/>
        <w:outlineLvl w:val="0"/>
        <w:rPr>
          <w:rFonts w:ascii="Arial" w:hAnsi="Arial" w:cs="Arial"/>
          <w:b/>
          <w:sz w:val="24"/>
          <w:szCs w:val="24"/>
        </w:rPr>
      </w:pPr>
      <w:r w:rsidRPr="00F11BC5">
        <w:rPr>
          <w:rFonts w:ascii="Arial" w:hAnsi="Arial" w:cs="Arial"/>
          <w:b/>
          <w:sz w:val="24"/>
          <w:szCs w:val="24"/>
        </w:rPr>
        <w:t>1.</w:t>
      </w:r>
      <w:r w:rsidRPr="00F11BC5">
        <w:rPr>
          <w:rFonts w:ascii="Arial" w:hAnsi="Arial" w:cs="Arial"/>
          <w:b/>
          <w:sz w:val="24"/>
          <w:szCs w:val="24"/>
        </w:rPr>
        <w:tab/>
        <w:t>Definitions</w:t>
      </w:r>
    </w:p>
    <w:p w:rsidR="00F11BC5" w:rsidRPr="00F11BC5" w:rsidRDefault="00F11BC5" w:rsidP="00F11BC5">
      <w:pPr>
        <w:ind w:left="720" w:hanging="720"/>
        <w:rPr>
          <w:rFonts w:ascii="Arial" w:hAnsi="Arial" w:cs="Arial"/>
          <w:sz w:val="24"/>
          <w:szCs w:val="24"/>
        </w:rPr>
      </w:pPr>
    </w:p>
    <w:p w:rsidR="00F11BC5" w:rsidRPr="00F11BC5" w:rsidRDefault="00F11BC5" w:rsidP="00F11BC5">
      <w:pPr>
        <w:numPr>
          <w:ilvl w:val="0"/>
          <w:numId w:val="1"/>
        </w:numPr>
        <w:rPr>
          <w:rFonts w:ascii="Arial" w:hAnsi="Arial" w:cs="Arial"/>
          <w:sz w:val="24"/>
          <w:szCs w:val="24"/>
        </w:rPr>
      </w:pPr>
      <w:r w:rsidRPr="00F11BC5">
        <w:rPr>
          <w:rFonts w:ascii="Arial" w:hAnsi="Arial" w:cs="Arial"/>
          <w:sz w:val="24"/>
          <w:szCs w:val="24"/>
        </w:rPr>
        <w:t>For the purposes hereof the undernoted words and phrases shall be interpreted as follows:</w:t>
      </w:r>
    </w:p>
    <w:p w:rsidR="00F11BC5" w:rsidRPr="00F11BC5" w:rsidRDefault="00F11BC5" w:rsidP="00F11BC5">
      <w:pPr>
        <w:rPr>
          <w:rFonts w:ascii="Arial" w:hAnsi="Arial" w:cs="Arial"/>
          <w:sz w:val="24"/>
          <w:szCs w:val="24"/>
        </w:rPr>
      </w:pPr>
    </w:p>
    <w:p w:rsidR="00F11BC5" w:rsidRPr="00F11BC5" w:rsidRDefault="00F11BC5" w:rsidP="00F11BC5">
      <w:pPr>
        <w:ind w:left="720"/>
        <w:rPr>
          <w:rFonts w:ascii="Arial" w:hAnsi="Arial" w:cs="Arial"/>
          <w:sz w:val="24"/>
          <w:szCs w:val="24"/>
        </w:rPr>
      </w:pPr>
      <w:r w:rsidRPr="00F11BC5">
        <w:rPr>
          <w:rFonts w:ascii="Arial" w:hAnsi="Arial" w:cs="Arial"/>
          <w:sz w:val="24"/>
          <w:szCs w:val="24"/>
        </w:rPr>
        <w:t>“</w:t>
      </w:r>
      <w:proofErr w:type="gramStart"/>
      <w:r w:rsidRPr="00F11BC5">
        <w:rPr>
          <w:rFonts w:ascii="Arial" w:hAnsi="Arial" w:cs="Arial"/>
          <w:sz w:val="24"/>
          <w:szCs w:val="24"/>
        </w:rPr>
        <w:t>this</w:t>
      </w:r>
      <w:proofErr w:type="gramEnd"/>
      <w:r w:rsidRPr="00F11BC5">
        <w:rPr>
          <w:rFonts w:ascii="Arial" w:hAnsi="Arial" w:cs="Arial"/>
          <w:sz w:val="24"/>
          <w:szCs w:val="24"/>
        </w:rPr>
        <w:t xml:space="preserve"> Agreement” shall mean these terms and conditions, as the same may be varied by agreement in writing between the parties;</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ab/>
        <w:t>“Appendix” shall mean the Appendix annexed to, and which shall be deemed incorporated in, this Agreement;</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ab/>
        <w:t>“</w:t>
      </w:r>
      <w:proofErr w:type="gramStart"/>
      <w:r w:rsidRPr="00F11BC5">
        <w:rPr>
          <w:rFonts w:ascii="Arial" w:hAnsi="Arial" w:cs="Arial"/>
          <w:sz w:val="24"/>
          <w:szCs w:val="24"/>
        </w:rPr>
        <w:t>the</w:t>
      </w:r>
      <w:proofErr w:type="gramEnd"/>
      <w:r w:rsidRPr="00F11BC5">
        <w:rPr>
          <w:rFonts w:ascii="Arial" w:hAnsi="Arial" w:cs="Arial"/>
          <w:sz w:val="24"/>
          <w:szCs w:val="24"/>
        </w:rPr>
        <w:t xml:space="preserve"> Commencement Date” shall mean the date specified in the Appendix with effect from which the Services shall be deemed to have commenced;</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ab/>
        <w:t>“</w:t>
      </w:r>
      <w:proofErr w:type="gramStart"/>
      <w:r w:rsidRPr="00F11BC5">
        <w:rPr>
          <w:rFonts w:ascii="Arial" w:hAnsi="Arial" w:cs="Arial"/>
          <w:sz w:val="24"/>
          <w:szCs w:val="24"/>
        </w:rPr>
        <w:t>the</w:t>
      </w:r>
      <w:proofErr w:type="gramEnd"/>
      <w:r w:rsidRPr="00F11BC5">
        <w:rPr>
          <w:rFonts w:ascii="Arial" w:hAnsi="Arial" w:cs="Arial"/>
          <w:sz w:val="24"/>
          <w:szCs w:val="24"/>
        </w:rPr>
        <w:t xml:space="preserve"> Fee” shall mean the fee set out in the Appendix, or such other fee as may from time to time be agreed between the Parties.  All fees are stated exclusive of Value Added Tax, (“VAT”);</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rPr>
          <w:rFonts w:ascii="Arial" w:hAnsi="Arial" w:cs="Arial"/>
          <w:sz w:val="24"/>
          <w:szCs w:val="24"/>
        </w:rPr>
      </w:pPr>
      <w:r w:rsidRPr="00F11BC5">
        <w:rPr>
          <w:rFonts w:ascii="Arial" w:hAnsi="Arial" w:cs="Arial"/>
          <w:spacing w:val="-2"/>
          <w:sz w:val="24"/>
          <w:szCs w:val="24"/>
        </w:rPr>
        <w:t xml:space="preserve">“Intellectual Property Rights” shall mean all industrial and intellectual property of whatever nature anywhere in the world and all rights pertaining thereto, whether recorded or registered in any manner, or otherwise, including without </w:t>
      </w:r>
      <w:r w:rsidRPr="00F11BC5">
        <w:rPr>
          <w:rFonts w:ascii="Arial" w:hAnsi="Arial" w:cs="Arial"/>
          <w:spacing w:val="-2"/>
          <w:sz w:val="24"/>
          <w:szCs w:val="24"/>
        </w:rPr>
        <w:lastRenderedPageBreak/>
        <w:t>prejudice to the foregoing generality, patents, trademarks, registered designs and applications for any of the same, copyright, design right, semi-conductor topography rights, database and software rights, mask works, trade secrets, know-how, business names, trade names, brand names and all other legal rights protecting intangible proprietary information, and the right to apply for the same;</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ab/>
        <w:t>“</w:t>
      </w:r>
      <w:proofErr w:type="gramStart"/>
      <w:r w:rsidRPr="00F11BC5">
        <w:rPr>
          <w:rFonts w:ascii="Arial" w:hAnsi="Arial" w:cs="Arial"/>
          <w:sz w:val="24"/>
          <w:szCs w:val="24"/>
        </w:rPr>
        <w:t>the</w:t>
      </w:r>
      <w:proofErr w:type="gramEnd"/>
      <w:r w:rsidRPr="00F11BC5">
        <w:rPr>
          <w:rFonts w:ascii="Arial" w:hAnsi="Arial" w:cs="Arial"/>
          <w:sz w:val="24"/>
          <w:szCs w:val="24"/>
        </w:rPr>
        <w:t xml:space="preserve"> Project” shall mean the project referred to above;</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ab/>
        <w:t>“</w:t>
      </w:r>
      <w:proofErr w:type="gramStart"/>
      <w:r w:rsidRPr="00F11BC5">
        <w:rPr>
          <w:rFonts w:ascii="Arial" w:hAnsi="Arial" w:cs="Arial"/>
          <w:sz w:val="24"/>
          <w:szCs w:val="24"/>
        </w:rPr>
        <w:t>the</w:t>
      </w:r>
      <w:proofErr w:type="gramEnd"/>
      <w:r w:rsidRPr="00F11BC5">
        <w:rPr>
          <w:rFonts w:ascii="Arial" w:hAnsi="Arial" w:cs="Arial"/>
          <w:sz w:val="24"/>
          <w:szCs w:val="24"/>
        </w:rPr>
        <w:t xml:space="preserve"> Project Personnel” shall mean those individual employees of the Company who are named in the Proposal as being responsible for the provision of the Services on behalf of the Company;</w:t>
      </w:r>
    </w:p>
    <w:p w:rsidR="00F11BC5" w:rsidRPr="00F11BC5" w:rsidRDefault="00F11BC5" w:rsidP="00F11BC5">
      <w:pPr>
        <w:ind w:left="720" w:hanging="720"/>
        <w:rPr>
          <w:rFonts w:ascii="Arial" w:hAnsi="Arial" w:cs="Arial"/>
          <w:sz w:val="24"/>
          <w:szCs w:val="24"/>
        </w:rPr>
      </w:pPr>
    </w:p>
    <w:p w:rsidR="00F11BC5" w:rsidRPr="00F11BC5" w:rsidRDefault="00F11BC5" w:rsidP="00F11BC5">
      <w:pPr>
        <w:suppressAutoHyphens/>
        <w:ind w:left="720" w:hanging="720"/>
        <w:rPr>
          <w:rFonts w:ascii="Arial" w:hAnsi="Arial" w:cs="Arial"/>
          <w:spacing w:val="-2"/>
          <w:sz w:val="24"/>
          <w:szCs w:val="24"/>
        </w:rPr>
      </w:pPr>
      <w:r w:rsidRPr="00F11BC5">
        <w:rPr>
          <w:rFonts w:ascii="Arial" w:hAnsi="Arial" w:cs="Arial"/>
          <w:sz w:val="24"/>
          <w:szCs w:val="24"/>
        </w:rPr>
        <w:tab/>
      </w:r>
      <w:r w:rsidRPr="00F11BC5">
        <w:rPr>
          <w:rFonts w:ascii="Arial" w:hAnsi="Arial" w:cs="Arial"/>
          <w:spacing w:val="-2"/>
          <w:sz w:val="24"/>
          <w:szCs w:val="24"/>
        </w:rPr>
        <w:t>“</w:t>
      </w:r>
      <w:proofErr w:type="gramStart"/>
      <w:r w:rsidRPr="00F11BC5">
        <w:rPr>
          <w:rFonts w:ascii="Arial" w:hAnsi="Arial" w:cs="Arial"/>
          <w:spacing w:val="-2"/>
          <w:sz w:val="24"/>
          <w:szCs w:val="24"/>
        </w:rPr>
        <w:t>the</w:t>
      </w:r>
      <w:proofErr w:type="gramEnd"/>
      <w:r w:rsidRPr="00F11BC5">
        <w:rPr>
          <w:rFonts w:ascii="Arial" w:hAnsi="Arial" w:cs="Arial"/>
          <w:spacing w:val="-2"/>
          <w:sz w:val="24"/>
          <w:szCs w:val="24"/>
        </w:rPr>
        <w:t xml:space="preserve"> Results” shall mean any findings, formulae, know-how, drawings, specifications, photographs, samples, models, processes, procedures, instructions, software, reports, papers, correspondence, transcripts and any other technical or commercial information, data and documents of any kind, arising as a direct result of the provision of the Services.  The Results shall include all Intellectual Property Rights therein or pertaining thereto;</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ab/>
        <w:t>“</w:t>
      </w:r>
      <w:proofErr w:type="gramStart"/>
      <w:r w:rsidRPr="00F11BC5">
        <w:rPr>
          <w:rFonts w:ascii="Arial" w:hAnsi="Arial" w:cs="Arial"/>
          <w:sz w:val="24"/>
          <w:szCs w:val="24"/>
        </w:rPr>
        <w:t>the</w:t>
      </w:r>
      <w:proofErr w:type="gramEnd"/>
      <w:r w:rsidRPr="00F11BC5">
        <w:rPr>
          <w:rFonts w:ascii="Arial" w:hAnsi="Arial" w:cs="Arial"/>
          <w:sz w:val="24"/>
          <w:szCs w:val="24"/>
        </w:rPr>
        <w:t xml:space="preserve"> Services” shall mean those services to be undertaken by the Company, in implementation of the Project, which are more specifically detailed in a part of the Appendix;</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ab/>
        <w:t>“</w:t>
      </w:r>
      <w:proofErr w:type="gramStart"/>
      <w:r w:rsidRPr="00F11BC5">
        <w:rPr>
          <w:rFonts w:ascii="Arial" w:hAnsi="Arial" w:cs="Arial"/>
          <w:sz w:val="24"/>
          <w:szCs w:val="24"/>
        </w:rPr>
        <w:t>the</w:t>
      </w:r>
      <w:proofErr w:type="gramEnd"/>
      <w:r w:rsidRPr="00F11BC5">
        <w:rPr>
          <w:rFonts w:ascii="Arial" w:hAnsi="Arial" w:cs="Arial"/>
          <w:sz w:val="24"/>
          <w:szCs w:val="24"/>
        </w:rPr>
        <w:t xml:space="preserve"> Service Period” shall mean the period set out in the Appendix during which the Services are to be carried out.  </w:t>
      </w: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r w:rsidRPr="00F11BC5">
        <w:rPr>
          <w:rFonts w:ascii="Arial" w:hAnsi="Arial" w:cs="Arial"/>
          <w:b/>
          <w:sz w:val="24"/>
          <w:szCs w:val="24"/>
        </w:rPr>
        <w:t>2.</w:t>
      </w:r>
      <w:r w:rsidRPr="00F11BC5">
        <w:rPr>
          <w:rFonts w:ascii="Arial" w:hAnsi="Arial" w:cs="Arial"/>
          <w:b/>
          <w:sz w:val="24"/>
          <w:szCs w:val="24"/>
        </w:rPr>
        <w:tab/>
        <w:t>Appointment and Duration</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2.1</w:t>
      </w:r>
      <w:r w:rsidRPr="00F11BC5">
        <w:rPr>
          <w:rFonts w:ascii="Arial" w:hAnsi="Arial" w:cs="Arial"/>
          <w:sz w:val="24"/>
          <w:szCs w:val="24"/>
        </w:rPr>
        <w:tab/>
        <w:t>CAS hereby appoints the Company to undertake the Services and the Company hereby accepts such appointment and agrees to undertake the Services in accordance with the terms and conditions hereinafter specified. Other than as may be agreed in writing between CAS and the Company, the Services will be performed by the Project Personnel. The Company shall have no right to assign its interest under this Agreement or to sub-contract any third party to perform any obligation(s) of the Company unless with the prior written agreement of CAS.</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2.2</w:t>
      </w:r>
      <w:r w:rsidRPr="00F11BC5">
        <w:rPr>
          <w:rFonts w:ascii="Arial" w:hAnsi="Arial" w:cs="Arial"/>
          <w:sz w:val="24"/>
          <w:szCs w:val="24"/>
        </w:rPr>
        <w:tab/>
        <w:t>Unless otherwise agreed between the parties, the Services shall not be rendered within any premises of CAS, nor shall CAS be required to make any facilities or resources available to the Company.</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2.3</w:t>
      </w:r>
      <w:r w:rsidRPr="00F11BC5">
        <w:rPr>
          <w:rFonts w:ascii="Arial" w:hAnsi="Arial" w:cs="Arial"/>
          <w:sz w:val="24"/>
          <w:szCs w:val="24"/>
        </w:rPr>
        <w:tab/>
        <w:t xml:space="preserve">Save where terminated earlier under Clause 7, the Company’s appointment shall be for the duration of the Service Period. </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2.4</w:t>
      </w:r>
      <w:r w:rsidRPr="00F11BC5">
        <w:rPr>
          <w:rFonts w:ascii="Arial" w:hAnsi="Arial" w:cs="Arial"/>
          <w:sz w:val="24"/>
          <w:szCs w:val="24"/>
        </w:rPr>
        <w:tab/>
        <w:t>Subject to Clause 8, the Company shall complete the Project within the Service Period. For the avoidance of doubt, in this Agreement time shall be of the essence.</w:t>
      </w:r>
    </w:p>
    <w:p w:rsidR="00F11BC5" w:rsidRPr="00F11BC5" w:rsidRDefault="00F11BC5" w:rsidP="00F11BC5">
      <w:pPr>
        <w:outlineLvl w:val="0"/>
        <w:rPr>
          <w:rFonts w:ascii="Arial" w:hAnsi="Arial" w:cs="Arial"/>
          <w:b/>
          <w:sz w:val="24"/>
          <w:szCs w:val="24"/>
        </w:rPr>
      </w:pPr>
    </w:p>
    <w:p w:rsidR="00F11BC5" w:rsidRPr="00F11BC5" w:rsidRDefault="00F11BC5" w:rsidP="00F11BC5">
      <w:pPr>
        <w:outlineLvl w:val="0"/>
        <w:rPr>
          <w:rFonts w:ascii="Arial" w:hAnsi="Arial" w:cs="Arial"/>
          <w:b/>
          <w:sz w:val="24"/>
          <w:szCs w:val="24"/>
        </w:rPr>
      </w:pPr>
      <w:r w:rsidRPr="00F11BC5">
        <w:rPr>
          <w:rFonts w:ascii="Arial" w:hAnsi="Arial" w:cs="Arial"/>
          <w:b/>
          <w:sz w:val="24"/>
          <w:szCs w:val="24"/>
        </w:rPr>
        <w:t>3.</w:t>
      </w:r>
      <w:r w:rsidRPr="00F11BC5">
        <w:rPr>
          <w:rFonts w:ascii="Arial" w:hAnsi="Arial" w:cs="Arial"/>
          <w:b/>
          <w:sz w:val="24"/>
          <w:szCs w:val="24"/>
        </w:rPr>
        <w:tab/>
        <w:t>Payment</w:t>
      </w:r>
    </w:p>
    <w:p w:rsidR="00F11BC5" w:rsidRPr="00F11BC5" w:rsidRDefault="00F11BC5" w:rsidP="00F11BC5">
      <w:pPr>
        <w:rPr>
          <w:rFonts w:ascii="Arial" w:hAnsi="Arial" w:cs="Arial"/>
          <w:sz w:val="24"/>
          <w:szCs w:val="24"/>
        </w:rPr>
      </w:pPr>
    </w:p>
    <w:p w:rsidR="00F11BC5" w:rsidRPr="00F11BC5" w:rsidRDefault="00F11BC5" w:rsidP="00F11BC5">
      <w:pPr>
        <w:numPr>
          <w:ilvl w:val="1"/>
          <w:numId w:val="4"/>
        </w:numPr>
        <w:rPr>
          <w:rFonts w:ascii="Arial" w:hAnsi="Arial" w:cs="Arial"/>
          <w:sz w:val="24"/>
          <w:szCs w:val="24"/>
        </w:rPr>
      </w:pPr>
      <w:r w:rsidRPr="00F11BC5">
        <w:rPr>
          <w:rFonts w:ascii="Arial" w:hAnsi="Arial" w:cs="Arial"/>
          <w:sz w:val="24"/>
          <w:szCs w:val="24"/>
        </w:rPr>
        <w:t xml:space="preserve">In consideration of the Company’s provision of the Services to deliver and complete the Project, and CAS confirming that the Services have been </w:t>
      </w:r>
      <w:r w:rsidRPr="00F11BC5">
        <w:rPr>
          <w:rFonts w:ascii="Arial" w:hAnsi="Arial" w:cs="Arial"/>
          <w:sz w:val="24"/>
          <w:szCs w:val="24"/>
        </w:rPr>
        <w:lastRenderedPageBreak/>
        <w:t>delivered and completed in a satisfactory manner,</w:t>
      </w:r>
      <w:r w:rsidRPr="00F11BC5">
        <w:rPr>
          <w:rFonts w:ascii="Arial" w:hAnsi="Arial" w:cs="Arial"/>
          <w:color w:val="FF0000"/>
          <w:sz w:val="24"/>
          <w:szCs w:val="24"/>
        </w:rPr>
        <w:t xml:space="preserve"> </w:t>
      </w:r>
      <w:r w:rsidRPr="00F11BC5">
        <w:rPr>
          <w:rFonts w:ascii="Arial" w:hAnsi="Arial" w:cs="Arial"/>
          <w:sz w:val="24"/>
          <w:szCs w:val="24"/>
        </w:rPr>
        <w:t>CAS shall pay to the Company the Fee.  The Fee is stated exclusive of VAT which shall be payable as appropriate.  Payment shall be made by CAS within 30 days of invoice date.  Invoices should be submitted by the Company to CAS, 1</w:t>
      </w:r>
      <w:r w:rsidRPr="00F11BC5">
        <w:rPr>
          <w:rFonts w:ascii="Arial" w:hAnsi="Arial" w:cs="Arial"/>
          <w:sz w:val="24"/>
          <w:szCs w:val="24"/>
          <w:vertAlign w:val="superscript"/>
        </w:rPr>
        <w:t>st</w:t>
      </w:r>
      <w:r w:rsidRPr="00F11BC5">
        <w:rPr>
          <w:rFonts w:ascii="Arial" w:hAnsi="Arial" w:cs="Arial"/>
          <w:sz w:val="24"/>
          <w:szCs w:val="24"/>
        </w:rPr>
        <w:t xml:space="preserve"> Floor, Spectrum House, Edinburgh EH7 4GB. </w:t>
      </w:r>
    </w:p>
    <w:p w:rsidR="00F11BC5" w:rsidRPr="00F11BC5" w:rsidRDefault="00F11BC5" w:rsidP="00F11BC5">
      <w:pPr>
        <w:rPr>
          <w:rFonts w:ascii="Arial" w:hAnsi="Arial" w:cs="Arial"/>
          <w:sz w:val="24"/>
          <w:szCs w:val="24"/>
        </w:rPr>
      </w:pPr>
    </w:p>
    <w:p w:rsidR="00F11BC5" w:rsidRPr="00F11BC5" w:rsidRDefault="00F11BC5" w:rsidP="00F11BC5">
      <w:pPr>
        <w:numPr>
          <w:ilvl w:val="1"/>
          <w:numId w:val="4"/>
        </w:numPr>
        <w:rPr>
          <w:rFonts w:ascii="Arial" w:hAnsi="Arial" w:cs="Arial"/>
          <w:sz w:val="24"/>
          <w:szCs w:val="24"/>
        </w:rPr>
      </w:pPr>
      <w:r w:rsidRPr="00F11BC5">
        <w:rPr>
          <w:rFonts w:ascii="Arial" w:hAnsi="Arial" w:cs="Arial"/>
          <w:sz w:val="24"/>
          <w:szCs w:val="24"/>
        </w:rPr>
        <w:t>CAS shall reimburse all reasonable expenses properly incurred by the Company pursuant to the provision of the Services, subject to the Company’s provision of appropriate receipts or vouchers in respect thereof.</w:t>
      </w:r>
    </w:p>
    <w:p w:rsidR="00F11BC5" w:rsidRPr="00F11BC5" w:rsidRDefault="00F11BC5" w:rsidP="00F11BC5">
      <w:pPr>
        <w:rPr>
          <w:rFonts w:ascii="Arial" w:hAnsi="Arial" w:cs="Arial"/>
          <w:sz w:val="24"/>
          <w:szCs w:val="24"/>
        </w:rPr>
      </w:pPr>
    </w:p>
    <w:p w:rsidR="00F11BC5" w:rsidRPr="00F11BC5" w:rsidRDefault="00F11BC5" w:rsidP="00F11BC5">
      <w:pPr>
        <w:tabs>
          <w:tab w:val="left" w:pos="0"/>
        </w:tabs>
        <w:rPr>
          <w:rFonts w:ascii="Arial" w:hAnsi="Arial" w:cs="Arial"/>
          <w:b/>
          <w:sz w:val="24"/>
          <w:szCs w:val="24"/>
        </w:rPr>
      </w:pPr>
      <w:r w:rsidRPr="00F11BC5">
        <w:rPr>
          <w:rFonts w:ascii="Arial" w:hAnsi="Arial" w:cs="Arial"/>
          <w:b/>
          <w:sz w:val="24"/>
          <w:szCs w:val="24"/>
        </w:rPr>
        <w:t>4.</w:t>
      </w:r>
      <w:r w:rsidRPr="00F11BC5">
        <w:rPr>
          <w:rFonts w:ascii="Arial" w:hAnsi="Arial" w:cs="Arial"/>
          <w:b/>
          <w:sz w:val="24"/>
          <w:szCs w:val="24"/>
        </w:rPr>
        <w:tab/>
        <w:t>Results</w:t>
      </w:r>
    </w:p>
    <w:p w:rsidR="00F11BC5" w:rsidRPr="00F11BC5" w:rsidRDefault="00F11BC5" w:rsidP="00F11BC5">
      <w:pPr>
        <w:rPr>
          <w:rFonts w:ascii="Arial" w:hAnsi="Arial" w:cs="Arial"/>
          <w:sz w:val="24"/>
          <w:szCs w:val="24"/>
        </w:rPr>
      </w:pPr>
    </w:p>
    <w:p w:rsidR="00F11BC5" w:rsidRPr="00F11BC5" w:rsidRDefault="00F11BC5" w:rsidP="00F11BC5">
      <w:pPr>
        <w:numPr>
          <w:ilvl w:val="1"/>
          <w:numId w:val="5"/>
        </w:numPr>
        <w:rPr>
          <w:rFonts w:ascii="Arial" w:hAnsi="Arial" w:cs="Arial"/>
          <w:sz w:val="24"/>
          <w:szCs w:val="24"/>
        </w:rPr>
      </w:pPr>
      <w:r w:rsidRPr="00F11BC5">
        <w:rPr>
          <w:rFonts w:ascii="Arial" w:hAnsi="Arial" w:cs="Arial"/>
          <w:sz w:val="24"/>
          <w:szCs w:val="24"/>
        </w:rPr>
        <w:t xml:space="preserve">All Results shall vest in and become the sole property of CAS.  The Company shall, at the request in writing of CAS, execute any assignation or other documentation reasonably required by CAS in order to effect the requirements of this Clause. </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4.2</w:t>
      </w:r>
      <w:r w:rsidRPr="00F11BC5">
        <w:rPr>
          <w:rFonts w:ascii="Arial" w:hAnsi="Arial" w:cs="Arial"/>
          <w:sz w:val="24"/>
          <w:szCs w:val="24"/>
        </w:rPr>
        <w:tab/>
        <w:t>The Company shall, during the Service Period, provide CAS with interim reports on XXXXX basis and, at completion of the Services a final report, summarising the Services and the Materials arising therefrom.  In addition, subject to the application of Clause 3.2, the Company shall attend any meeting which CAS may request to discuss the progress of the Services, the Materials or any matter relating thereto.</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outlineLvl w:val="0"/>
        <w:rPr>
          <w:rFonts w:ascii="Arial" w:hAnsi="Arial" w:cs="Arial"/>
          <w:sz w:val="24"/>
          <w:szCs w:val="24"/>
        </w:rPr>
      </w:pPr>
      <w:r w:rsidRPr="00F11BC5">
        <w:rPr>
          <w:rFonts w:ascii="Arial" w:hAnsi="Arial" w:cs="Arial"/>
          <w:b/>
          <w:sz w:val="24"/>
          <w:szCs w:val="24"/>
        </w:rPr>
        <w:t>5.</w:t>
      </w:r>
      <w:r w:rsidRPr="00F11BC5">
        <w:rPr>
          <w:rFonts w:ascii="Arial" w:hAnsi="Arial" w:cs="Arial"/>
          <w:b/>
          <w:sz w:val="24"/>
          <w:szCs w:val="24"/>
        </w:rPr>
        <w:tab/>
        <w:t>Confidentiality</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5.1</w:t>
      </w:r>
      <w:r w:rsidRPr="00F11BC5">
        <w:rPr>
          <w:rFonts w:ascii="Arial" w:hAnsi="Arial" w:cs="Arial"/>
          <w:sz w:val="24"/>
          <w:szCs w:val="24"/>
        </w:rPr>
        <w:tab/>
        <w:t>Except in the proper course of its duties hereunder, neither Party, (“the Recipient Party”), shall disclose or publish any confidential information relating to the other, being information which may have come, or may come, to its knowledge prior to or during the Service Period, and which is, or is reasonably likely to be, information of a confidential or commercially sensitive nature of that other, (including information relating to customers and clients of that other), provided that such undertakings shall not apply to any information which:</w:t>
      </w:r>
    </w:p>
    <w:p w:rsidR="00F11BC5" w:rsidRPr="00F11BC5" w:rsidRDefault="00F11BC5" w:rsidP="00F11BC5">
      <w:pPr>
        <w:rPr>
          <w:rFonts w:ascii="Arial" w:hAnsi="Arial" w:cs="Arial"/>
          <w:sz w:val="24"/>
          <w:szCs w:val="24"/>
        </w:rPr>
      </w:pPr>
    </w:p>
    <w:p w:rsidR="00F11BC5" w:rsidRPr="00F11BC5" w:rsidRDefault="00F11BC5" w:rsidP="00F11BC5">
      <w:pPr>
        <w:ind w:left="1440" w:hanging="720"/>
        <w:rPr>
          <w:rFonts w:ascii="Arial" w:hAnsi="Arial" w:cs="Arial"/>
          <w:sz w:val="24"/>
          <w:szCs w:val="24"/>
        </w:rPr>
      </w:pPr>
      <w:r w:rsidRPr="00F11BC5">
        <w:rPr>
          <w:rFonts w:ascii="Arial" w:hAnsi="Arial" w:cs="Arial"/>
          <w:sz w:val="24"/>
          <w:szCs w:val="24"/>
        </w:rPr>
        <w:t>(a)</w:t>
      </w:r>
      <w:r w:rsidRPr="00F11BC5">
        <w:rPr>
          <w:rFonts w:ascii="Arial" w:hAnsi="Arial" w:cs="Arial"/>
          <w:sz w:val="24"/>
          <w:szCs w:val="24"/>
        </w:rPr>
        <w:tab/>
      </w:r>
      <w:proofErr w:type="gramStart"/>
      <w:r w:rsidRPr="00F11BC5">
        <w:rPr>
          <w:rFonts w:ascii="Arial" w:hAnsi="Arial" w:cs="Arial"/>
          <w:sz w:val="24"/>
          <w:szCs w:val="24"/>
        </w:rPr>
        <w:t>is</w:t>
      </w:r>
      <w:proofErr w:type="gramEnd"/>
      <w:r w:rsidRPr="00F11BC5">
        <w:rPr>
          <w:rFonts w:ascii="Arial" w:hAnsi="Arial" w:cs="Arial"/>
          <w:sz w:val="24"/>
          <w:szCs w:val="24"/>
        </w:rPr>
        <w:t xml:space="preserve"> or becomes generally known to others by publication or otherwise, other than as a result of any breach of the provisions of this Clause; </w:t>
      </w:r>
    </w:p>
    <w:p w:rsidR="00F11BC5" w:rsidRPr="00F11BC5" w:rsidRDefault="00F11BC5" w:rsidP="00F11BC5">
      <w:pPr>
        <w:tabs>
          <w:tab w:val="left" w:pos="709"/>
        </w:tabs>
        <w:ind w:left="1418" w:hanging="1418"/>
        <w:rPr>
          <w:rFonts w:ascii="Arial" w:hAnsi="Arial" w:cs="Arial"/>
          <w:sz w:val="24"/>
          <w:szCs w:val="24"/>
        </w:rPr>
      </w:pPr>
      <w:r w:rsidRPr="00F11BC5">
        <w:rPr>
          <w:rFonts w:ascii="Arial" w:hAnsi="Arial" w:cs="Arial"/>
          <w:sz w:val="24"/>
          <w:szCs w:val="24"/>
        </w:rPr>
        <w:tab/>
        <w:t>(b)</w:t>
      </w:r>
      <w:r w:rsidRPr="00F11BC5">
        <w:rPr>
          <w:rFonts w:ascii="Arial" w:hAnsi="Arial" w:cs="Arial"/>
          <w:sz w:val="24"/>
          <w:szCs w:val="24"/>
        </w:rPr>
        <w:tab/>
      </w:r>
      <w:proofErr w:type="gramStart"/>
      <w:r w:rsidRPr="00F11BC5">
        <w:rPr>
          <w:rFonts w:ascii="Arial" w:hAnsi="Arial" w:cs="Arial"/>
          <w:sz w:val="24"/>
          <w:szCs w:val="24"/>
        </w:rPr>
        <w:t>is</w:t>
      </w:r>
      <w:proofErr w:type="gramEnd"/>
      <w:r w:rsidRPr="00F11BC5">
        <w:rPr>
          <w:rFonts w:ascii="Arial" w:hAnsi="Arial" w:cs="Arial"/>
          <w:sz w:val="24"/>
          <w:szCs w:val="24"/>
        </w:rPr>
        <w:t xml:space="preserve"> already in the possession of the Recipient Party at the time of its acquisition from the other; or</w:t>
      </w:r>
    </w:p>
    <w:p w:rsidR="00F11BC5" w:rsidRPr="00F11BC5" w:rsidRDefault="00F11BC5" w:rsidP="00F11BC5">
      <w:pPr>
        <w:ind w:left="1440" w:hanging="720"/>
        <w:rPr>
          <w:rFonts w:ascii="Arial" w:hAnsi="Arial" w:cs="Arial"/>
          <w:sz w:val="24"/>
          <w:szCs w:val="24"/>
        </w:rPr>
      </w:pPr>
      <w:r w:rsidRPr="00F11BC5">
        <w:rPr>
          <w:rFonts w:ascii="Arial" w:hAnsi="Arial" w:cs="Arial"/>
          <w:sz w:val="24"/>
          <w:szCs w:val="24"/>
        </w:rPr>
        <w:t>(c)</w:t>
      </w:r>
      <w:r w:rsidRPr="00F11BC5">
        <w:rPr>
          <w:rFonts w:ascii="Arial" w:hAnsi="Arial" w:cs="Arial"/>
          <w:sz w:val="24"/>
          <w:szCs w:val="24"/>
        </w:rPr>
        <w:tab/>
      </w:r>
      <w:proofErr w:type="gramStart"/>
      <w:r w:rsidRPr="00F11BC5">
        <w:rPr>
          <w:rFonts w:ascii="Arial" w:hAnsi="Arial" w:cs="Arial"/>
          <w:sz w:val="24"/>
          <w:szCs w:val="24"/>
        </w:rPr>
        <w:t>is</w:t>
      </w:r>
      <w:proofErr w:type="gramEnd"/>
      <w:r w:rsidRPr="00F11BC5">
        <w:rPr>
          <w:rFonts w:ascii="Arial" w:hAnsi="Arial" w:cs="Arial"/>
          <w:sz w:val="24"/>
          <w:szCs w:val="24"/>
        </w:rPr>
        <w:t xml:space="preserve"> or becomes available to the Recipient Party from another source with the right to disclose the same; </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5.2</w:t>
      </w:r>
      <w:r w:rsidRPr="00F11BC5">
        <w:rPr>
          <w:rFonts w:ascii="Arial" w:hAnsi="Arial" w:cs="Arial"/>
          <w:sz w:val="24"/>
          <w:szCs w:val="24"/>
        </w:rPr>
        <w:tab/>
        <w:t>The Company shall not publish any information arising from the delivery and completion of any of the Services to deliver and complete the Project unless it has the prior, written agreement of CAS.</w:t>
      </w: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outlineLvl w:val="0"/>
        <w:rPr>
          <w:rFonts w:ascii="Arial" w:hAnsi="Arial" w:cs="Arial"/>
          <w:b/>
          <w:sz w:val="24"/>
          <w:szCs w:val="24"/>
        </w:rPr>
      </w:pPr>
      <w:r w:rsidRPr="00F11BC5">
        <w:rPr>
          <w:rFonts w:ascii="Arial" w:hAnsi="Arial" w:cs="Arial"/>
          <w:b/>
          <w:sz w:val="24"/>
          <w:szCs w:val="24"/>
        </w:rPr>
        <w:t>6.</w:t>
      </w:r>
      <w:r w:rsidRPr="00F11BC5">
        <w:rPr>
          <w:rFonts w:ascii="Arial" w:hAnsi="Arial" w:cs="Arial"/>
          <w:b/>
          <w:sz w:val="24"/>
          <w:szCs w:val="24"/>
        </w:rPr>
        <w:tab/>
        <w:t>Warranties</w:t>
      </w:r>
    </w:p>
    <w:p w:rsidR="00F11BC5" w:rsidRPr="00F11BC5" w:rsidRDefault="00F11BC5" w:rsidP="00F11BC5">
      <w:pPr>
        <w:ind w:left="720" w:hanging="720"/>
        <w:rPr>
          <w:rFonts w:ascii="Arial" w:hAnsi="Arial" w:cs="Arial"/>
          <w:sz w:val="24"/>
          <w:szCs w:val="24"/>
        </w:rPr>
      </w:pPr>
    </w:p>
    <w:p w:rsidR="00F11BC5" w:rsidRPr="00F11BC5" w:rsidRDefault="00F11BC5" w:rsidP="00F11BC5">
      <w:pPr>
        <w:numPr>
          <w:ilvl w:val="1"/>
          <w:numId w:val="2"/>
        </w:numPr>
        <w:rPr>
          <w:rFonts w:ascii="Arial" w:hAnsi="Arial" w:cs="Arial"/>
          <w:sz w:val="24"/>
          <w:szCs w:val="24"/>
        </w:rPr>
      </w:pPr>
      <w:r w:rsidRPr="00F11BC5">
        <w:rPr>
          <w:rFonts w:ascii="Arial" w:hAnsi="Arial" w:cs="Arial"/>
          <w:sz w:val="24"/>
          <w:szCs w:val="24"/>
        </w:rPr>
        <w:t>The Company shall use reasonable skill and care in performing the Services diligently and expeditiously.</w:t>
      </w:r>
    </w:p>
    <w:p w:rsidR="00F11BC5" w:rsidRPr="00F11BC5" w:rsidRDefault="00F11BC5" w:rsidP="00F11BC5">
      <w:pPr>
        <w:rPr>
          <w:rFonts w:ascii="Arial" w:hAnsi="Arial" w:cs="Arial"/>
          <w:sz w:val="24"/>
          <w:szCs w:val="24"/>
        </w:rPr>
      </w:pPr>
    </w:p>
    <w:p w:rsidR="00F11BC5" w:rsidRPr="00F11BC5" w:rsidRDefault="00F11BC5" w:rsidP="00F11BC5">
      <w:pPr>
        <w:numPr>
          <w:ilvl w:val="1"/>
          <w:numId w:val="2"/>
        </w:numPr>
        <w:rPr>
          <w:rFonts w:ascii="Arial" w:hAnsi="Arial" w:cs="Arial"/>
          <w:sz w:val="24"/>
          <w:szCs w:val="24"/>
        </w:rPr>
      </w:pPr>
      <w:r w:rsidRPr="00F11BC5">
        <w:rPr>
          <w:rFonts w:ascii="Arial" w:hAnsi="Arial" w:cs="Arial"/>
          <w:sz w:val="24"/>
          <w:szCs w:val="24"/>
        </w:rPr>
        <w:lastRenderedPageBreak/>
        <w:t>The Company warrants that the Materials shall have been produced or developed solely as a result of original effort by the Company or its employees, and that the Materials, or any part of the Materials, shall not infringe the intellectual property right of any third party or third parties.</w:t>
      </w:r>
    </w:p>
    <w:p w:rsidR="00F11BC5" w:rsidRPr="00F11BC5" w:rsidRDefault="00F11BC5" w:rsidP="00F11BC5">
      <w:pPr>
        <w:ind w:left="720" w:hanging="720"/>
        <w:rPr>
          <w:rFonts w:ascii="Arial" w:hAnsi="Arial" w:cs="Arial"/>
          <w:sz w:val="24"/>
          <w:szCs w:val="24"/>
        </w:rPr>
      </w:pPr>
    </w:p>
    <w:p w:rsidR="00F11BC5" w:rsidRPr="00F11BC5" w:rsidRDefault="00F11BC5" w:rsidP="00F11BC5">
      <w:pPr>
        <w:numPr>
          <w:ilvl w:val="1"/>
          <w:numId w:val="2"/>
        </w:numPr>
        <w:rPr>
          <w:rFonts w:ascii="Arial" w:hAnsi="Arial" w:cs="Arial"/>
          <w:sz w:val="24"/>
          <w:szCs w:val="24"/>
        </w:rPr>
      </w:pPr>
      <w:r w:rsidRPr="00F11BC5">
        <w:rPr>
          <w:rFonts w:ascii="Arial" w:hAnsi="Arial" w:cs="Arial"/>
          <w:sz w:val="24"/>
          <w:szCs w:val="24"/>
        </w:rPr>
        <w:t xml:space="preserve">The Company shall indemnify CAS for all loss, damage or expense incurred by CAS and arising as a result of any claim that the Materials infringe the intellectual property right(s) of any third party.  </w:t>
      </w:r>
    </w:p>
    <w:p w:rsidR="00F11BC5" w:rsidRPr="00F11BC5" w:rsidRDefault="00F11BC5" w:rsidP="00F11BC5">
      <w:pPr>
        <w:rPr>
          <w:rFonts w:ascii="Arial" w:hAnsi="Arial" w:cs="Arial"/>
          <w:sz w:val="24"/>
          <w:szCs w:val="24"/>
        </w:rPr>
      </w:pPr>
    </w:p>
    <w:p w:rsidR="00F11BC5" w:rsidRPr="00F11BC5" w:rsidRDefault="00F11BC5" w:rsidP="00F11BC5">
      <w:pPr>
        <w:outlineLvl w:val="0"/>
        <w:rPr>
          <w:rFonts w:ascii="Arial" w:hAnsi="Arial" w:cs="Arial"/>
          <w:sz w:val="24"/>
          <w:szCs w:val="24"/>
        </w:rPr>
      </w:pPr>
      <w:r w:rsidRPr="00F11BC5">
        <w:rPr>
          <w:rFonts w:ascii="Arial" w:hAnsi="Arial" w:cs="Arial"/>
          <w:b/>
          <w:sz w:val="24"/>
          <w:szCs w:val="24"/>
        </w:rPr>
        <w:t>7.</w:t>
      </w:r>
      <w:r w:rsidRPr="00F11BC5">
        <w:rPr>
          <w:rFonts w:ascii="Arial" w:hAnsi="Arial" w:cs="Arial"/>
          <w:b/>
          <w:sz w:val="24"/>
          <w:szCs w:val="24"/>
        </w:rPr>
        <w:tab/>
        <w:t>Termination</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7.1</w:t>
      </w:r>
      <w:r w:rsidRPr="00F11BC5">
        <w:rPr>
          <w:rFonts w:ascii="Arial" w:hAnsi="Arial" w:cs="Arial"/>
          <w:sz w:val="24"/>
          <w:szCs w:val="24"/>
        </w:rPr>
        <w:tab/>
        <w:t>Either party shall be entitled to terminate this Agreement forthwith by notice in writing to the other if that other shall commit any material breach of its obligations hereunder and, within fourteen days of having received notice from the party intimating such breach, shall have failed to remedy the same; or where that other enters into liquidation or has a receiver appointed or an administration order made in respect of its assets or is subject to similar insolvency procedure.</w:t>
      </w: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r w:rsidRPr="00F11BC5">
        <w:rPr>
          <w:rFonts w:ascii="Arial" w:hAnsi="Arial" w:cs="Arial"/>
          <w:sz w:val="24"/>
          <w:szCs w:val="24"/>
        </w:rPr>
        <w:t>7.2</w:t>
      </w:r>
      <w:r w:rsidRPr="00F11BC5">
        <w:rPr>
          <w:rFonts w:ascii="Arial" w:hAnsi="Arial" w:cs="Arial"/>
          <w:sz w:val="24"/>
          <w:szCs w:val="24"/>
        </w:rPr>
        <w:tab/>
        <w:t xml:space="preserve">Upon termination: </w:t>
      </w:r>
    </w:p>
    <w:p w:rsidR="00F11BC5" w:rsidRPr="00F11BC5" w:rsidRDefault="00F11BC5" w:rsidP="00F11BC5">
      <w:pPr>
        <w:rPr>
          <w:rFonts w:ascii="Arial" w:hAnsi="Arial" w:cs="Arial"/>
          <w:sz w:val="24"/>
          <w:szCs w:val="24"/>
        </w:rPr>
      </w:pPr>
    </w:p>
    <w:p w:rsidR="00F11BC5" w:rsidRPr="00F11BC5" w:rsidRDefault="00F11BC5" w:rsidP="00F11BC5">
      <w:pPr>
        <w:numPr>
          <w:ilvl w:val="0"/>
          <w:numId w:val="6"/>
        </w:numPr>
        <w:rPr>
          <w:rFonts w:ascii="Arial" w:hAnsi="Arial" w:cs="Arial"/>
          <w:sz w:val="24"/>
          <w:szCs w:val="24"/>
        </w:rPr>
      </w:pPr>
      <w:r w:rsidRPr="00F11BC5">
        <w:rPr>
          <w:rFonts w:ascii="Arial" w:hAnsi="Arial" w:cs="Arial"/>
          <w:sz w:val="24"/>
          <w:szCs w:val="24"/>
        </w:rPr>
        <w:t>the Company shall immediately return to CAS, without limitation, all documents, drawings, tools, equipment and items of any nature whatsoever supplied to the Company by CAS;</w:t>
      </w:r>
    </w:p>
    <w:p w:rsidR="00F11BC5" w:rsidRPr="00F11BC5" w:rsidRDefault="00F11BC5" w:rsidP="00F11BC5">
      <w:pPr>
        <w:numPr>
          <w:ilvl w:val="0"/>
          <w:numId w:val="6"/>
        </w:numPr>
        <w:tabs>
          <w:tab w:val="clear" w:pos="1429"/>
        </w:tabs>
        <w:rPr>
          <w:rFonts w:ascii="Arial" w:hAnsi="Arial" w:cs="Arial"/>
          <w:sz w:val="24"/>
          <w:szCs w:val="24"/>
        </w:rPr>
      </w:pPr>
      <w:r w:rsidRPr="00F11BC5">
        <w:rPr>
          <w:rFonts w:ascii="Arial" w:hAnsi="Arial" w:cs="Arial"/>
          <w:sz w:val="24"/>
          <w:szCs w:val="24"/>
        </w:rPr>
        <w:t xml:space="preserve">the Company shall forward to </w:t>
      </w:r>
      <w:r w:rsidR="00392FEE">
        <w:rPr>
          <w:rFonts w:ascii="Arial" w:hAnsi="Arial" w:cs="Arial"/>
          <w:sz w:val="24"/>
          <w:szCs w:val="24"/>
        </w:rPr>
        <w:t>CAS</w:t>
      </w:r>
      <w:bookmarkStart w:id="0" w:name="_GoBack"/>
      <w:bookmarkEnd w:id="0"/>
      <w:r w:rsidRPr="00F11BC5">
        <w:rPr>
          <w:rFonts w:ascii="Arial" w:hAnsi="Arial" w:cs="Arial"/>
          <w:sz w:val="24"/>
          <w:szCs w:val="24"/>
        </w:rPr>
        <w:t xml:space="preserve"> all Materials developed to the date of termination including, without limitation, a report summarising the Services to such date and transcripts;</w:t>
      </w:r>
    </w:p>
    <w:p w:rsidR="00F11BC5" w:rsidRPr="00F11BC5" w:rsidRDefault="00F11BC5" w:rsidP="00F11BC5">
      <w:pPr>
        <w:ind w:left="1440" w:hanging="731"/>
        <w:rPr>
          <w:rFonts w:ascii="Arial" w:hAnsi="Arial" w:cs="Arial"/>
          <w:sz w:val="24"/>
          <w:szCs w:val="24"/>
        </w:rPr>
      </w:pPr>
      <w:r w:rsidRPr="00F11BC5">
        <w:rPr>
          <w:rFonts w:ascii="Arial" w:hAnsi="Arial" w:cs="Arial"/>
          <w:sz w:val="24"/>
          <w:szCs w:val="24"/>
        </w:rPr>
        <w:t>(c)</w:t>
      </w:r>
      <w:r w:rsidRPr="00F11BC5">
        <w:rPr>
          <w:rFonts w:ascii="Arial" w:hAnsi="Arial" w:cs="Arial"/>
          <w:sz w:val="24"/>
          <w:szCs w:val="24"/>
        </w:rPr>
        <w:tab/>
      </w:r>
      <w:proofErr w:type="gramStart"/>
      <w:r w:rsidRPr="00F11BC5">
        <w:rPr>
          <w:rFonts w:ascii="Arial" w:hAnsi="Arial" w:cs="Arial"/>
          <w:sz w:val="24"/>
          <w:szCs w:val="24"/>
        </w:rPr>
        <w:t>subject</w:t>
      </w:r>
      <w:proofErr w:type="gramEnd"/>
      <w:r w:rsidRPr="00F11BC5">
        <w:rPr>
          <w:rFonts w:ascii="Arial" w:hAnsi="Arial" w:cs="Arial"/>
          <w:sz w:val="24"/>
          <w:szCs w:val="24"/>
        </w:rPr>
        <w:t xml:space="preserve"> to the Company’s compliance with sub-clause (b) above, all Fees accruing for Services properly and satisfactorily performed to the date of termination shall become immediately due and shall be paid in accordance with the provisions of Clause 3.</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7.3</w:t>
      </w:r>
      <w:r w:rsidRPr="00F11BC5">
        <w:rPr>
          <w:rFonts w:ascii="Arial" w:hAnsi="Arial" w:cs="Arial"/>
          <w:sz w:val="24"/>
          <w:szCs w:val="24"/>
        </w:rPr>
        <w:tab/>
        <w:t>The provisions of clauses 4.1, 5, 6.3 and this clause 7 shall survive termination of this Agreement.</w:t>
      </w:r>
    </w:p>
    <w:p w:rsidR="00F11BC5" w:rsidRPr="00F11BC5" w:rsidRDefault="00F11BC5" w:rsidP="00F11BC5">
      <w:pPr>
        <w:rPr>
          <w:rFonts w:ascii="Arial" w:hAnsi="Arial" w:cs="Arial"/>
          <w:sz w:val="24"/>
          <w:szCs w:val="24"/>
        </w:rPr>
      </w:pPr>
    </w:p>
    <w:p w:rsidR="00F11BC5" w:rsidRPr="00F11BC5" w:rsidRDefault="00F11BC5" w:rsidP="00F11BC5">
      <w:pPr>
        <w:numPr>
          <w:ilvl w:val="0"/>
          <w:numId w:val="3"/>
        </w:numPr>
        <w:rPr>
          <w:rFonts w:ascii="Arial" w:hAnsi="Arial" w:cs="Arial"/>
          <w:sz w:val="24"/>
          <w:szCs w:val="24"/>
        </w:rPr>
      </w:pPr>
      <w:r w:rsidRPr="00F11BC5">
        <w:rPr>
          <w:rFonts w:ascii="Arial" w:hAnsi="Arial" w:cs="Arial"/>
          <w:b/>
          <w:sz w:val="24"/>
          <w:szCs w:val="24"/>
        </w:rPr>
        <w:t>Force Majeure</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8.1</w:t>
      </w:r>
      <w:r w:rsidRPr="00F11BC5">
        <w:rPr>
          <w:rFonts w:ascii="Arial" w:hAnsi="Arial" w:cs="Arial"/>
          <w:sz w:val="24"/>
          <w:szCs w:val="24"/>
        </w:rPr>
        <w:tab/>
        <w:t xml:space="preserve">Neither party hereto shall be liable for any breach of its obligations hereunder resulting from causes beyond its reasonable control including, but not limited to, fire, strikes, insurrection or riots, embargoes, container shortages, wrecks or delays in transportation, inability to obtain supplies and raw materials, requirements or regulations of any civil or military authority (“an Event of Force Majeure”). </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8.2</w:t>
      </w:r>
      <w:r w:rsidRPr="00F11BC5">
        <w:rPr>
          <w:rFonts w:ascii="Arial" w:hAnsi="Arial" w:cs="Arial"/>
          <w:sz w:val="24"/>
          <w:szCs w:val="24"/>
        </w:rPr>
        <w:tab/>
        <w:t>Either party shall give notice forthwith to the other upon becoming aware of any Event of Force Majeure, such notice to contain details of the circumstances giving rise to the Event of Force Majeure.</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8.3</w:t>
      </w:r>
      <w:r w:rsidRPr="00F11BC5">
        <w:rPr>
          <w:rFonts w:ascii="Arial" w:hAnsi="Arial" w:cs="Arial"/>
          <w:sz w:val="24"/>
          <w:szCs w:val="24"/>
        </w:rPr>
        <w:tab/>
        <w:t>If any Event of Force Majeure shall continue for more than six weeks, then CAS shall be entitled to terminate this Agreement forthwith by notice in writing.  Neither party shall have any liability to the other in respect of the termination of this Agreement as a result of an Event of Force Majeure.</w:t>
      </w:r>
    </w:p>
    <w:p w:rsidR="00F11BC5" w:rsidRPr="00F11BC5" w:rsidRDefault="00F11BC5" w:rsidP="00F11BC5">
      <w:pPr>
        <w:rPr>
          <w:rFonts w:ascii="Arial" w:hAnsi="Arial" w:cs="Arial"/>
          <w:sz w:val="24"/>
          <w:szCs w:val="24"/>
        </w:rPr>
      </w:pPr>
    </w:p>
    <w:p w:rsidR="00F11BC5" w:rsidRPr="00F11BC5" w:rsidRDefault="00F11BC5" w:rsidP="00F11BC5">
      <w:pPr>
        <w:numPr>
          <w:ilvl w:val="0"/>
          <w:numId w:val="3"/>
        </w:numPr>
        <w:rPr>
          <w:rFonts w:ascii="Arial" w:hAnsi="Arial" w:cs="Arial"/>
          <w:sz w:val="24"/>
          <w:szCs w:val="24"/>
        </w:rPr>
      </w:pPr>
      <w:r w:rsidRPr="00F11BC5">
        <w:rPr>
          <w:rFonts w:ascii="Arial" w:hAnsi="Arial" w:cs="Arial"/>
          <w:b/>
          <w:sz w:val="24"/>
          <w:szCs w:val="24"/>
        </w:rPr>
        <w:lastRenderedPageBreak/>
        <w:t>General</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9.1</w:t>
      </w:r>
      <w:r w:rsidRPr="00F11BC5">
        <w:rPr>
          <w:rFonts w:ascii="Arial" w:hAnsi="Arial" w:cs="Arial"/>
          <w:sz w:val="24"/>
          <w:szCs w:val="24"/>
        </w:rPr>
        <w:tab/>
        <w:t>The Company shall act as an independent contractor to CAS and nothing in this Agreement shall be construed as constituting any partnership or employment relationship between CAS and the Company, or establishing the Company as an agent or representative of CAS.</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9.2</w:t>
      </w:r>
      <w:r w:rsidRPr="00F11BC5">
        <w:rPr>
          <w:rFonts w:ascii="Arial" w:hAnsi="Arial" w:cs="Arial"/>
          <w:sz w:val="24"/>
          <w:szCs w:val="24"/>
        </w:rPr>
        <w:tab/>
      </w:r>
      <w:r w:rsidRPr="00F11BC5">
        <w:rPr>
          <w:rFonts w:ascii="Arial" w:hAnsi="Arial" w:cs="Arial"/>
          <w:spacing w:val="-2"/>
          <w:sz w:val="24"/>
          <w:szCs w:val="24"/>
        </w:rPr>
        <w:t xml:space="preserve">This Agreement supersedes any previous agreement between the parties hereto in relation to the matters dealt with herein and represents, (together with the Appendix), the entire agreement between the parties hereto in relation to such matters.  </w:t>
      </w:r>
      <w:r w:rsidRPr="00F11BC5">
        <w:rPr>
          <w:rFonts w:ascii="Arial" w:hAnsi="Arial" w:cs="Arial"/>
          <w:sz w:val="24"/>
          <w:szCs w:val="24"/>
        </w:rPr>
        <w:t>In the event that there shall arise any inconsistency or ambiguity between any term(s) of this Agreement and any provision contained within the Appendix, the provisions of this Agreement shall prevail.</w:t>
      </w:r>
    </w:p>
    <w:p w:rsidR="00F11BC5" w:rsidRPr="00F11BC5" w:rsidRDefault="00F11BC5" w:rsidP="00F11BC5">
      <w:pPr>
        <w:rPr>
          <w:rFonts w:ascii="Arial" w:hAnsi="Arial" w:cs="Arial"/>
          <w:sz w:val="24"/>
          <w:szCs w:val="24"/>
        </w:rPr>
      </w:pPr>
    </w:p>
    <w:p w:rsidR="00F11BC5" w:rsidRPr="00F11BC5" w:rsidRDefault="00F11BC5" w:rsidP="00F11BC5">
      <w:pPr>
        <w:suppressAutoHyphens/>
        <w:ind w:left="720" w:hanging="720"/>
        <w:rPr>
          <w:rFonts w:ascii="Arial" w:hAnsi="Arial" w:cs="Arial"/>
          <w:spacing w:val="-3"/>
          <w:sz w:val="24"/>
          <w:szCs w:val="24"/>
        </w:rPr>
      </w:pPr>
      <w:r w:rsidRPr="00F11BC5">
        <w:rPr>
          <w:rFonts w:ascii="Arial" w:hAnsi="Arial" w:cs="Arial"/>
          <w:sz w:val="24"/>
          <w:szCs w:val="24"/>
        </w:rPr>
        <w:t>9.3</w:t>
      </w:r>
      <w:r w:rsidRPr="00F11BC5">
        <w:rPr>
          <w:rFonts w:ascii="Arial" w:hAnsi="Arial" w:cs="Arial"/>
          <w:sz w:val="24"/>
          <w:szCs w:val="24"/>
        </w:rPr>
        <w:tab/>
      </w:r>
      <w:r w:rsidRPr="00F11BC5">
        <w:rPr>
          <w:rFonts w:ascii="Arial" w:hAnsi="Arial" w:cs="Arial"/>
          <w:spacing w:val="-3"/>
          <w:sz w:val="24"/>
          <w:szCs w:val="24"/>
        </w:rPr>
        <w:t>No variation of this Agreement, including the Appendix, shall be valid unless it is in writing and signed by or on behalf of each of the parties.</w:t>
      </w:r>
    </w:p>
    <w:p w:rsidR="00F11BC5" w:rsidRPr="00F11BC5" w:rsidRDefault="00F11BC5" w:rsidP="00F11BC5">
      <w:pPr>
        <w:rPr>
          <w:rFonts w:ascii="Arial" w:hAnsi="Arial" w:cs="Arial"/>
          <w:sz w:val="24"/>
          <w:szCs w:val="24"/>
        </w:rPr>
      </w:pPr>
    </w:p>
    <w:p w:rsidR="00F11BC5" w:rsidRPr="00F11BC5" w:rsidRDefault="00F11BC5" w:rsidP="00F11BC5">
      <w:pPr>
        <w:ind w:left="720" w:hanging="720"/>
        <w:outlineLvl w:val="0"/>
        <w:rPr>
          <w:rFonts w:ascii="Arial" w:hAnsi="Arial" w:cs="Arial"/>
          <w:sz w:val="24"/>
          <w:szCs w:val="24"/>
        </w:rPr>
      </w:pPr>
      <w:r w:rsidRPr="00F11BC5">
        <w:rPr>
          <w:rFonts w:ascii="Arial" w:hAnsi="Arial" w:cs="Arial"/>
          <w:b/>
          <w:sz w:val="24"/>
          <w:szCs w:val="24"/>
        </w:rPr>
        <w:t>10.</w:t>
      </w:r>
      <w:r w:rsidRPr="00F11BC5">
        <w:rPr>
          <w:rFonts w:ascii="Arial" w:hAnsi="Arial" w:cs="Arial"/>
          <w:b/>
          <w:sz w:val="24"/>
          <w:szCs w:val="24"/>
        </w:rPr>
        <w:tab/>
        <w:t>Law</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10.1</w:t>
      </w:r>
      <w:r w:rsidRPr="00F11BC5">
        <w:rPr>
          <w:rFonts w:ascii="Arial" w:hAnsi="Arial" w:cs="Arial"/>
          <w:sz w:val="24"/>
          <w:szCs w:val="24"/>
        </w:rPr>
        <w:tab/>
        <w:t xml:space="preserve">This Agreement shall be governed by the Law of Scotland.  </w:t>
      </w:r>
    </w:p>
    <w:p w:rsidR="00F11BC5" w:rsidRPr="00F11BC5" w:rsidRDefault="00F11BC5" w:rsidP="00F11BC5">
      <w:pPr>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10.2</w:t>
      </w:r>
      <w:r w:rsidRPr="00F11BC5">
        <w:rPr>
          <w:rFonts w:ascii="Arial" w:hAnsi="Arial" w:cs="Arial"/>
          <w:sz w:val="24"/>
          <w:szCs w:val="24"/>
        </w:rPr>
        <w:tab/>
        <w:t xml:space="preserve">Any dispute arising out of the interpretation, validity or performance </w:t>
      </w:r>
      <w:proofErr w:type="gramStart"/>
      <w:r w:rsidRPr="00F11BC5">
        <w:rPr>
          <w:rFonts w:ascii="Arial" w:hAnsi="Arial" w:cs="Arial"/>
          <w:sz w:val="24"/>
          <w:szCs w:val="24"/>
        </w:rPr>
        <w:t>of,</w:t>
      </w:r>
      <w:proofErr w:type="gramEnd"/>
      <w:r w:rsidRPr="00F11BC5">
        <w:rPr>
          <w:rFonts w:ascii="Arial" w:hAnsi="Arial" w:cs="Arial"/>
          <w:sz w:val="24"/>
          <w:szCs w:val="24"/>
        </w:rPr>
        <w:t xml:space="preserve"> or otherwise in connection with, this Agreement shall be submitted to the exclusive jurisdiction of the Scottish courts. </w:t>
      </w:r>
    </w:p>
    <w:p w:rsidR="00F11BC5" w:rsidRPr="00F11BC5" w:rsidRDefault="00F11BC5" w:rsidP="00F11BC5">
      <w:pPr>
        <w:ind w:left="720" w:hanging="720"/>
        <w:rPr>
          <w:rFonts w:ascii="Arial" w:hAnsi="Arial" w:cs="Arial"/>
          <w:sz w:val="24"/>
          <w:szCs w:val="24"/>
        </w:rPr>
      </w:pPr>
    </w:p>
    <w:p w:rsidR="00F11BC5" w:rsidRPr="00F11BC5" w:rsidRDefault="00F11BC5" w:rsidP="00F11BC5">
      <w:pPr>
        <w:ind w:left="720" w:hanging="720"/>
        <w:rPr>
          <w:rFonts w:ascii="Arial" w:hAnsi="Arial" w:cs="Arial"/>
          <w:sz w:val="24"/>
          <w:szCs w:val="24"/>
        </w:rPr>
      </w:pPr>
      <w:r w:rsidRPr="00F11BC5">
        <w:rPr>
          <w:rFonts w:ascii="Arial" w:hAnsi="Arial" w:cs="Arial"/>
          <w:sz w:val="24"/>
          <w:szCs w:val="24"/>
        </w:rPr>
        <w:t xml:space="preserve">10.3    The parties shall only submit a dispute to the jurisdiction of the Scottish courts under 10(2) above if they have: </w:t>
      </w:r>
    </w:p>
    <w:p w:rsidR="00F11BC5" w:rsidRPr="00F11BC5" w:rsidRDefault="00F11BC5" w:rsidP="00F11BC5">
      <w:pPr>
        <w:ind w:left="720" w:hanging="720"/>
        <w:rPr>
          <w:rFonts w:ascii="Arial" w:hAnsi="Arial" w:cs="Arial"/>
          <w:sz w:val="24"/>
          <w:szCs w:val="24"/>
        </w:rPr>
      </w:pPr>
    </w:p>
    <w:p w:rsidR="00F11BC5" w:rsidRPr="00F11BC5" w:rsidRDefault="00F11BC5" w:rsidP="00F11BC5">
      <w:pPr>
        <w:numPr>
          <w:ilvl w:val="0"/>
          <w:numId w:val="8"/>
        </w:numPr>
        <w:rPr>
          <w:rFonts w:ascii="Arial" w:hAnsi="Arial" w:cs="Arial"/>
          <w:sz w:val="24"/>
          <w:szCs w:val="24"/>
        </w:rPr>
      </w:pPr>
      <w:r w:rsidRPr="00F11BC5">
        <w:rPr>
          <w:rFonts w:ascii="Arial" w:hAnsi="Arial" w:cs="Arial"/>
          <w:sz w:val="24"/>
          <w:szCs w:val="24"/>
        </w:rPr>
        <w:t>Firstly, tried to resolve the dispute between themselves through consultation and negotiation, and the consultation and negotiation have failed to resolve the dispute to the satisfaction of the parties; and</w:t>
      </w:r>
    </w:p>
    <w:p w:rsidR="00F11BC5" w:rsidRPr="00F11BC5" w:rsidRDefault="00F11BC5" w:rsidP="00F11BC5">
      <w:pPr>
        <w:numPr>
          <w:ilvl w:val="0"/>
          <w:numId w:val="8"/>
        </w:numPr>
        <w:rPr>
          <w:rFonts w:ascii="Arial" w:hAnsi="Arial" w:cs="Arial"/>
          <w:sz w:val="24"/>
          <w:szCs w:val="24"/>
        </w:rPr>
      </w:pPr>
      <w:r w:rsidRPr="00F11BC5">
        <w:rPr>
          <w:rFonts w:ascii="Arial" w:hAnsi="Arial" w:cs="Arial"/>
          <w:sz w:val="24"/>
          <w:szCs w:val="24"/>
        </w:rPr>
        <w:t>Secondly, in response to the failure of the steps taken in paragraph (a) above, attempted to resolve the dispute through mediation and this has failed to resolve the dispute to the satisfaction of the parties.</w:t>
      </w: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b/>
          <w:sz w:val="24"/>
          <w:szCs w:val="24"/>
        </w:rPr>
      </w:pPr>
    </w:p>
    <w:p w:rsidR="00F11BC5" w:rsidRPr="00F11BC5" w:rsidRDefault="00F11BC5" w:rsidP="00F11BC5">
      <w:pPr>
        <w:rPr>
          <w:rFonts w:ascii="Arial" w:hAnsi="Arial" w:cs="Arial"/>
          <w:sz w:val="24"/>
          <w:szCs w:val="24"/>
        </w:rPr>
      </w:pPr>
      <w:r w:rsidRPr="00F11BC5">
        <w:rPr>
          <w:rFonts w:ascii="Arial" w:hAnsi="Arial" w:cs="Arial"/>
          <w:b/>
          <w:sz w:val="24"/>
          <w:szCs w:val="24"/>
        </w:rPr>
        <w:lastRenderedPageBreak/>
        <w:t>IN WITNESS WHEREOF</w:t>
      </w:r>
      <w:r w:rsidRPr="00F11BC5">
        <w:rPr>
          <w:rFonts w:ascii="Arial" w:hAnsi="Arial" w:cs="Arial"/>
          <w:sz w:val="24"/>
          <w:szCs w:val="24"/>
        </w:rPr>
        <w:t xml:space="preserve"> the parties have executed this Agreement as follows:</w:t>
      </w:r>
    </w:p>
    <w:p w:rsidR="00F11BC5" w:rsidRPr="00F11BC5" w:rsidRDefault="00F11BC5" w:rsidP="00F11BC5">
      <w:pPr>
        <w:rPr>
          <w:rFonts w:ascii="Arial" w:hAnsi="Arial" w:cs="Arial"/>
          <w:sz w:val="24"/>
          <w:szCs w:val="24"/>
        </w:rPr>
      </w:pPr>
    </w:p>
    <w:p w:rsidR="00F11BC5" w:rsidRPr="00F11BC5" w:rsidRDefault="00F11BC5" w:rsidP="00F11BC5">
      <w:pPr>
        <w:outlineLvl w:val="0"/>
        <w:rPr>
          <w:rFonts w:ascii="Arial" w:hAnsi="Arial" w:cs="Arial"/>
          <w:sz w:val="24"/>
          <w:szCs w:val="24"/>
        </w:rPr>
      </w:pPr>
      <w:r w:rsidRPr="00F11BC5">
        <w:rPr>
          <w:rFonts w:ascii="Arial" w:hAnsi="Arial" w:cs="Arial"/>
          <w:sz w:val="24"/>
          <w:szCs w:val="24"/>
        </w:rPr>
        <w:t>Signed on behalf of CAS</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rPr>
          <w:rFonts w:ascii="Arial" w:hAnsi="Arial" w:cs="Arial"/>
          <w:sz w:val="24"/>
          <w:szCs w:val="24"/>
        </w:rPr>
      </w:pPr>
    </w:p>
    <w:p w:rsidR="00F11BC5" w:rsidRPr="00F11BC5" w:rsidRDefault="00F11BC5" w:rsidP="00F11BC5">
      <w:pPr>
        <w:tabs>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ab/>
      </w:r>
      <w:r w:rsidRPr="00F11BC5">
        <w:rPr>
          <w:rFonts w:ascii="Arial" w:hAnsi="Arial" w:cs="Arial"/>
          <w:sz w:val="24"/>
          <w:szCs w:val="24"/>
        </w:rPr>
        <w:tab/>
        <w:t>(Witness)</w:t>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rPr>
          <w:rFonts w:ascii="Arial" w:hAnsi="Arial" w:cs="Arial"/>
          <w:sz w:val="24"/>
          <w:szCs w:val="24"/>
        </w:rPr>
      </w:pP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(Name)</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t>(Name)</w:t>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(Title)</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t>(Address)</w:t>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(Date)</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outlineLvl w:val="0"/>
        <w:rPr>
          <w:rFonts w:ascii="Arial" w:hAnsi="Arial" w:cs="Arial"/>
          <w:sz w:val="24"/>
          <w:szCs w:val="24"/>
        </w:rPr>
      </w:pPr>
      <w:r w:rsidRPr="00F11BC5">
        <w:rPr>
          <w:rFonts w:ascii="Arial" w:hAnsi="Arial" w:cs="Arial"/>
          <w:sz w:val="24"/>
          <w:szCs w:val="24"/>
        </w:rPr>
        <w:t>Signed on behalf of the Company</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outlineLvl w:val="0"/>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tabs>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ab/>
      </w:r>
      <w:r w:rsidRPr="00F11BC5">
        <w:rPr>
          <w:rFonts w:ascii="Arial" w:hAnsi="Arial" w:cs="Arial"/>
          <w:sz w:val="24"/>
          <w:szCs w:val="24"/>
        </w:rPr>
        <w:tab/>
        <w:t>(Witness)</w:t>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rPr>
          <w:rFonts w:ascii="Arial" w:hAnsi="Arial" w:cs="Arial"/>
          <w:sz w:val="24"/>
          <w:szCs w:val="24"/>
        </w:rPr>
      </w:pP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(Name)</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t>(Name)</w:t>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(Title)</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t>(Address)</w:t>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p>
    <w:p w:rsidR="00F11BC5" w:rsidRPr="00F11BC5" w:rsidRDefault="00F11BC5" w:rsidP="00F11BC5">
      <w:pPr>
        <w:tabs>
          <w:tab w:val="left" w:pos="720"/>
          <w:tab w:val="left" w:leader="dot" w:pos="2880"/>
          <w:tab w:val="left" w:pos="4320"/>
          <w:tab w:val="left" w:pos="5760"/>
          <w:tab w:val="left" w:leader="dot" w:pos="7920"/>
        </w:tabs>
        <w:rPr>
          <w:rFonts w:ascii="Arial" w:hAnsi="Arial" w:cs="Arial"/>
          <w:sz w:val="24"/>
          <w:szCs w:val="24"/>
        </w:rPr>
      </w:pPr>
      <w:r w:rsidRPr="00F11BC5">
        <w:rPr>
          <w:rFonts w:ascii="Arial" w:hAnsi="Arial" w:cs="Arial"/>
          <w:sz w:val="24"/>
          <w:szCs w:val="24"/>
        </w:rPr>
        <w:t>(Date)</w:t>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r w:rsidRPr="00F11BC5">
        <w:rPr>
          <w:rFonts w:ascii="Arial" w:hAnsi="Arial" w:cs="Arial"/>
          <w:sz w:val="24"/>
          <w:szCs w:val="24"/>
        </w:rPr>
        <w:tab/>
      </w:r>
    </w:p>
    <w:p w:rsidR="00F11BC5" w:rsidRPr="00F11BC5" w:rsidRDefault="00F11BC5" w:rsidP="00F11BC5">
      <w:pPr>
        <w:pStyle w:val="Heading1"/>
        <w:jc w:val="center"/>
        <w:rPr>
          <w:rFonts w:ascii="Arial" w:hAnsi="Arial" w:cs="Arial"/>
          <w:b/>
          <w:sz w:val="24"/>
          <w:szCs w:val="24"/>
        </w:rPr>
      </w:pPr>
    </w:p>
    <w:p w:rsidR="00F11BC5" w:rsidRPr="00F11BC5" w:rsidRDefault="00F11BC5" w:rsidP="00F11BC5">
      <w:pPr>
        <w:pStyle w:val="Heading1"/>
        <w:jc w:val="center"/>
        <w:rPr>
          <w:rFonts w:ascii="Arial" w:hAnsi="Arial" w:cs="Arial"/>
          <w:b/>
          <w:sz w:val="24"/>
          <w:szCs w:val="24"/>
        </w:rPr>
      </w:pPr>
    </w:p>
    <w:p w:rsidR="00F11BC5" w:rsidRPr="00F11BC5" w:rsidRDefault="00F11BC5" w:rsidP="00F11BC5">
      <w:pPr>
        <w:pStyle w:val="Heading1"/>
        <w:jc w:val="center"/>
        <w:rPr>
          <w:rFonts w:ascii="Arial" w:hAnsi="Arial" w:cs="Arial"/>
          <w:b/>
          <w:sz w:val="24"/>
          <w:szCs w:val="24"/>
        </w:rPr>
      </w:pPr>
      <w:r w:rsidRPr="00F11BC5">
        <w:rPr>
          <w:rFonts w:ascii="Arial" w:hAnsi="Arial" w:cs="Arial"/>
          <w:b/>
          <w:sz w:val="24"/>
          <w:szCs w:val="24"/>
        </w:rPr>
        <w:br w:type="page"/>
      </w:r>
      <w:r w:rsidRPr="00F11BC5">
        <w:rPr>
          <w:rFonts w:ascii="Arial" w:hAnsi="Arial" w:cs="Arial"/>
          <w:b/>
          <w:sz w:val="24"/>
          <w:szCs w:val="24"/>
        </w:rPr>
        <w:lastRenderedPageBreak/>
        <w:t>APPENDIX</w:t>
      </w:r>
    </w:p>
    <w:p w:rsidR="00F11BC5" w:rsidRPr="00F11BC5" w:rsidRDefault="00F11BC5" w:rsidP="00F11BC5">
      <w:pPr>
        <w:rPr>
          <w:rFonts w:ascii="Arial" w:hAnsi="Arial" w:cs="Arial"/>
          <w:sz w:val="24"/>
          <w:szCs w:val="24"/>
        </w:rPr>
      </w:pPr>
    </w:p>
    <w:p w:rsidR="00F11BC5" w:rsidRPr="00F11BC5" w:rsidRDefault="00F11BC5" w:rsidP="00F11BC5">
      <w:pPr>
        <w:pStyle w:val="Heading4"/>
        <w:rPr>
          <w:rFonts w:ascii="Arial" w:hAnsi="Arial" w:cs="Arial"/>
          <w:sz w:val="24"/>
          <w:szCs w:val="24"/>
        </w:rPr>
      </w:pPr>
      <w:r w:rsidRPr="00F11BC5">
        <w:rPr>
          <w:rFonts w:ascii="Arial" w:hAnsi="Arial" w:cs="Arial"/>
          <w:sz w:val="24"/>
          <w:szCs w:val="24"/>
        </w:rPr>
        <w:t>Part A</w:t>
      </w: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pStyle w:val="Default"/>
      </w:pPr>
    </w:p>
    <w:p w:rsidR="005D3CC2" w:rsidRPr="00697E33" w:rsidRDefault="005D3CC2" w:rsidP="005D3CC2">
      <w:pPr>
        <w:outlineLvl w:val="0"/>
        <w:rPr>
          <w:rFonts w:ascii="Arial" w:hAnsi="Arial" w:cs="Arial"/>
          <w:sz w:val="24"/>
          <w:szCs w:val="24"/>
        </w:rPr>
      </w:pPr>
      <w:r w:rsidRPr="00697E33">
        <w:rPr>
          <w:rFonts w:ascii="Arial" w:hAnsi="Arial" w:cs="Arial"/>
          <w:i/>
          <w:sz w:val="24"/>
          <w:szCs w:val="24"/>
          <w:u w:val="single"/>
        </w:rPr>
        <w:t>The Services</w:t>
      </w:r>
    </w:p>
    <w:p w:rsidR="005D3CC2" w:rsidRPr="00697E33" w:rsidRDefault="005D3CC2" w:rsidP="005D3CC2">
      <w:pPr>
        <w:rPr>
          <w:rFonts w:ascii="Arial" w:hAnsi="Arial" w:cs="Arial"/>
          <w:sz w:val="24"/>
          <w:szCs w:val="24"/>
        </w:rPr>
      </w:pPr>
    </w:p>
    <w:p w:rsidR="005D3CC2" w:rsidRPr="005D3CC2" w:rsidRDefault="005D3CC2" w:rsidP="005D3CC2">
      <w:pPr>
        <w:rPr>
          <w:rFonts w:ascii="Arial" w:hAnsi="Arial" w:cs="Arial"/>
          <w:sz w:val="24"/>
          <w:szCs w:val="24"/>
        </w:rPr>
      </w:pPr>
      <w:r>
        <w:rPr>
          <w:rFonts w:ascii="Arial" w:hAnsi="Arial" w:cs="Arial"/>
          <w:sz w:val="24"/>
          <w:szCs w:val="24"/>
        </w:rPr>
        <w:t>‘</w:t>
      </w:r>
      <w:r w:rsidR="00971307">
        <w:rPr>
          <w:rFonts w:ascii="Arial" w:hAnsi="Arial" w:cs="Arial"/>
          <w:sz w:val="24"/>
          <w:szCs w:val="24"/>
        </w:rPr>
        <w:t>NAME OF PROJECT</w:t>
      </w:r>
      <w:r>
        <w:rPr>
          <w:rFonts w:ascii="Arial" w:hAnsi="Arial" w:cs="Arial"/>
          <w:sz w:val="24"/>
          <w:szCs w:val="24"/>
        </w:rPr>
        <w:t>’</w:t>
      </w:r>
      <w:r w:rsidRPr="005D3CC2">
        <w:rPr>
          <w:rFonts w:ascii="Arial" w:hAnsi="Arial" w:cs="Arial"/>
          <w:sz w:val="24"/>
          <w:szCs w:val="24"/>
        </w:rPr>
        <w:t xml:space="preserve"> in accordance with the attached Specification and Accepted Proposal</w:t>
      </w:r>
      <w:r>
        <w:rPr>
          <w:rFonts w:ascii="Arial" w:hAnsi="Arial" w:cs="Arial"/>
          <w:sz w:val="24"/>
          <w:szCs w:val="24"/>
        </w:rPr>
        <w:t xml:space="preserve"> (Part B). </w:t>
      </w:r>
    </w:p>
    <w:p w:rsidR="005D3CC2" w:rsidRPr="00697E33" w:rsidRDefault="005D3CC2" w:rsidP="005D3CC2">
      <w:pPr>
        <w:tabs>
          <w:tab w:val="left" w:pos="720"/>
          <w:tab w:val="left" w:pos="1080"/>
        </w:tabs>
        <w:rPr>
          <w:rFonts w:ascii="Arial" w:hAnsi="Arial" w:cs="Arial"/>
          <w:sz w:val="24"/>
          <w:szCs w:val="24"/>
        </w:rPr>
      </w:pPr>
    </w:p>
    <w:p w:rsidR="005D3CC2" w:rsidRPr="00697E33" w:rsidRDefault="005D3CC2" w:rsidP="005D3CC2">
      <w:pPr>
        <w:outlineLvl w:val="0"/>
        <w:rPr>
          <w:rFonts w:ascii="Arial" w:hAnsi="Arial" w:cs="Arial"/>
          <w:i/>
          <w:sz w:val="24"/>
          <w:szCs w:val="24"/>
          <w:u w:val="single"/>
        </w:rPr>
      </w:pPr>
      <w:r w:rsidRPr="00697E33">
        <w:rPr>
          <w:rFonts w:ascii="Arial" w:hAnsi="Arial" w:cs="Arial"/>
          <w:i/>
          <w:sz w:val="24"/>
          <w:szCs w:val="24"/>
          <w:u w:val="single"/>
        </w:rPr>
        <w:t>The Service Period</w:t>
      </w:r>
    </w:p>
    <w:p w:rsidR="005D3CC2" w:rsidRDefault="005D3CC2" w:rsidP="005D3CC2">
      <w:pPr>
        <w:rPr>
          <w:rFonts w:ascii="Arial" w:hAnsi="Arial" w:cs="Arial"/>
          <w:sz w:val="24"/>
          <w:szCs w:val="24"/>
        </w:rPr>
      </w:pPr>
    </w:p>
    <w:p w:rsidR="005D3CC2" w:rsidRPr="00E923C9" w:rsidRDefault="005D3CC2" w:rsidP="005D3CC2">
      <w:pPr>
        <w:rPr>
          <w:rFonts w:ascii="Arial" w:hAnsi="Arial" w:cs="Arial"/>
          <w:sz w:val="24"/>
          <w:szCs w:val="24"/>
        </w:rPr>
      </w:pPr>
      <w:proofErr w:type="gramStart"/>
      <w:r w:rsidRPr="00E923C9">
        <w:rPr>
          <w:rFonts w:ascii="Arial" w:hAnsi="Arial" w:cs="Arial"/>
          <w:sz w:val="24"/>
          <w:szCs w:val="24"/>
        </w:rPr>
        <w:t xml:space="preserve">A total of </w:t>
      </w:r>
      <w:r>
        <w:rPr>
          <w:rFonts w:ascii="Arial" w:hAnsi="Arial" w:cs="Arial"/>
          <w:sz w:val="24"/>
          <w:szCs w:val="24"/>
        </w:rPr>
        <w:t>XXXXXX</w:t>
      </w:r>
      <w:r w:rsidRPr="00E923C9">
        <w:rPr>
          <w:rFonts w:ascii="Arial" w:hAnsi="Arial" w:cs="Arial"/>
          <w:sz w:val="24"/>
          <w:szCs w:val="24"/>
        </w:rPr>
        <w:t xml:space="preserve"> days</w:t>
      </w:r>
      <w:r>
        <w:rPr>
          <w:rFonts w:ascii="Arial" w:hAnsi="Arial" w:cs="Arial"/>
          <w:color w:val="FF0000"/>
          <w:sz w:val="24"/>
          <w:szCs w:val="24"/>
        </w:rPr>
        <w:t xml:space="preserve"> </w:t>
      </w:r>
      <w:r>
        <w:rPr>
          <w:rFonts w:ascii="Arial" w:hAnsi="Arial" w:cs="Arial"/>
          <w:sz w:val="24"/>
          <w:szCs w:val="24"/>
        </w:rPr>
        <w:t>to be engaged from XXXXXX - XXXXX</w:t>
      </w:r>
      <w:r w:rsidRPr="00E923C9">
        <w:rPr>
          <w:rFonts w:ascii="Arial" w:hAnsi="Arial" w:cs="Arial"/>
          <w:sz w:val="24"/>
          <w:szCs w:val="24"/>
        </w:rPr>
        <w:t>.</w:t>
      </w:r>
      <w:proofErr w:type="gramEnd"/>
      <w:r w:rsidRPr="00E923C9">
        <w:rPr>
          <w:rFonts w:ascii="Arial" w:hAnsi="Arial" w:cs="Arial"/>
          <w:sz w:val="24"/>
          <w:szCs w:val="24"/>
        </w:rPr>
        <w:t xml:space="preserve"> </w:t>
      </w:r>
    </w:p>
    <w:p w:rsidR="005D3CC2" w:rsidRPr="00697E33" w:rsidRDefault="005D3CC2" w:rsidP="005D3CC2">
      <w:pPr>
        <w:rPr>
          <w:rFonts w:ascii="Arial" w:hAnsi="Arial" w:cs="Arial"/>
          <w:sz w:val="24"/>
          <w:szCs w:val="24"/>
        </w:rPr>
      </w:pPr>
    </w:p>
    <w:p w:rsidR="005D3CC2" w:rsidRPr="00697E33" w:rsidRDefault="005D3CC2" w:rsidP="005D3CC2">
      <w:pPr>
        <w:outlineLvl w:val="0"/>
        <w:rPr>
          <w:rFonts w:ascii="Arial" w:hAnsi="Arial" w:cs="Arial"/>
          <w:sz w:val="24"/>
          <w:szCs w:val="24"/>
        </w:rPr>
      </w:pPr>
      <w:r w:rsidRPr="00697E33">
        <w:rPr>
          <w:rFonts w:ascii="Arial" w:hAnsi="Arial" w:cs="Arial"/>
          <w:i/>
          <w:sz w:val="24"/>
          <w:szCs w:val="24"/>
          <w:u w:val="single"/>
        </w:rPr>
        <w:t>The Fee</w:t>
      </w:r>
    </w:p>
    <w:p w:rsidR="00F11BC5" w:rsidRDefault="00F11BC5" w:rsidP="00F11BC5">
      <w:pPr>
        <w:pStyle w:val="Default"/>
        <w:rPr>
          <w:b/>
          <w:bCs/>
        </w:rPr>
      </w:pPr>
    </w:p>
    <w:p w:rsidR="005D3CC2" w:rsidRPr="005D3CC2" w:rsidRDefault="005D3CC2" w:rsidP="00F11BC5">
      <w:pPr>
        <w:pStyle w:val="Default"/>
        <w:rPr>
          <w:bCs/>
        </w:rPr>
      </w:pPr>
      <w:r w:rsidRPr="005D3CC2">
        <w:rPr>
          <w:bCs/>
        </w:rPr>
        <w:t>XXXXXX</w:t>
      </w: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b/>
          <w:bCs/>
          <w:sz w:val="24"/>
          <w:szCs w:val="24"/>
        </w:rPr>
      </w:pPr>
      <w:r w:rsidRPr="00F11BC5">
        <w:rPr>
          <w:rFonts w:ascii="Arial" w:hAnsi="Arial" w:cs="Arial"/>
          <w:b/>
          <w:bCs/>
          <w:sz w:val="24"/>
          <w:szCs w:val="24"/>
        </w:rPr>
        <w:t>Contacts</w:t>
      </w:r>
    </w:p>
    <w:p w:rsidR="00F11BC5" w:rsidRPr="00F11BC5" w:rsidRDefault="00F11BC5" w:rsidP="00F11BC5">
      <w:pPr>
        <w:rPr>
          <w:rFonts w:ascii="Arial" w:hAnsi="Arial" w:cs="Arial"/>
          <w:b/>
          <w:bCs/>
          <w:sz w:val="24"/>
          <w:szCs w:val="24"/>
        </w:rPr>
      </w:pPr>
    </w:p>
    <w:tbl>
      <w:tblPr>
        <w:tblW w:w="8463" w:type="dxa"/>
        <w:tblInd w:w="180" w:type="dxa"/>
        <w:tblBorders>
          <w:top w:val="nil"/>
          <w:left w:val="nil"/>
          <w:bottom w:val="nil"/>
          <w:right w:val="nil"/>
        </w:tblBorders>
        <w:tblLayout w:type="fixed"/>
        <w:tblLook w:val="0000" w:firstRow="0" w:lastRow="0" w:firstColumn="0" w:lastColumn="0" w:noHBand="0" w:noVBand="0"/>
      </w:tblPr>
      <w:tblGrid>
        <w:gridCol w:w="4323"/>
        <w:gridCol w:w="4140"/>
      </w:tblGrid>
      <w:tr w:rsidR="00F11BC5" w:rsidRPr="00F11BC5" w:rsidTr="001A2BBC">
        <w:trPr>
          <w:trHeight w:val="159"/>
        </w:trPr>
        <w:tc>
          <w:tcPr>
            <w:tcW w:w="4323" w:type="dxa"/>
          </w:tcPr>
          <w:p w:rsidR="00F11BC5" w:rsidRPr="00971307" w:rsidRDefault="00F11BC5" w:rsidP="00971307">
            <w:pPr>
              <w:pStyle w:val="Default"/>
            </w:pPr>
            <w:r w:rsidRPr="00971307">
              <w:t xml:space="preserve">On behalf of </w:t>
            </w:r>
            <w:r w:rsidR="00971307" w:rsidRPr="00971307">
              <w:t>CAS</w:t>
            </w:r>
          </w:p>
        </w:tc>
        <w:tc>
          <w:tcPr>
            <w:tcW w:w="4140" w:type="dxa"/>
          </w:tcPr>
          <w:p w:rsidR="00F11BC5" w:rsidRPr="00971307" w:rsidRDefault="00F11BC5" w:rsidP="001A2BBC">
            <w:pPr>
              <w:pStyle w:val="Default"/>
              <w:rPr>
                <w:color w:val="auto"/>
              </w:rPr>
            </w:pPr>
            <w:r w:rsidRPr="00971307">
              <w:rPr>
                <w:color w:val="auto"/>
              </w:rPr>
              <w:t>The Contractor</w:t>
            </w:r>
          </w:p>
        </w:tc>
      </w:tr>
      <w:tr w:rsidR="00F11BC5" w:rsidRPr="00F11BC5" w:rsidTr="001A2BBC">
        <w:trPr>
          <w:trHeight w:val="159"/>
        </w:trPr>
        <w:tc>
          <w:tcPr>
            <w:tcW w:w="4323" w:type="dxa"/>
          </w:tcPr>
          <w:p w:rsidR="00971307" w:rsidRPr="00971307" w:rsidRDefault="00971307" w:rsidP="001A2BBC">
            <w:pPr>
              <w:pStyle w:val="Default"/>
            </w:pPr>
          </w:p>
          <w:p w:rsidR="00F11BC5" w:rsidRPr="00971307" w:rsidRDefault="00971307" w:rsidP="001A2BBC">
            <w:pPr>
              <w:pStyle w:val="Default"/>
            </w:pPr>
            <w:r w:rsidRPr="00971307">
              <w:t xml:space="preserve">NAME </w:t>
            </w:r>
          </w:p>
          <w:p w:rsidR="00F11BC5" w:rsidRPr="00971307" w:rsidRDefault="00971307" w:rsidP="001A2BBC">
            <w:pPr>
              <w:pStyle w:val="Default"/>
            </w:pPr>
            <w:r w:rsidRPr="00971307">
              <w:t>JOB TITLE</w:t>
            </w:r>
          </w:p>
        </w:tc>
        <w:tc>
          <w:tcPr>
            <w:tcW w:w="4140" w:type="dxa"/>
          </w:tcPr>
          <w:p w:rsidR="00971307" w:rsidRPr="00971307" w:rsidRDefault="00971307" w:rsidP="001A2BBC">
            <w:pPr>
              <w:pStyle w:val="Default"/>
              <w:rPr>
                <w:color w:val="auto"/>
              </w:rPr>
            </w:pPr>
          </w:p>
          <w:p w:rsidR="00971307" w:rsidRPr="00971307" w:rsidRDefault="00971307" w:rsidP="00971307">
            <w:pPr>
              <w:pStyle w:val="Default"/>
            </w:pPr>
            <w:r w:rsidRPr="00971307">
              <w:t xml:space="preserve">NAME </w:t>
            </w:r>
          </w:p>
          <w:p w:rsidR="00F11BC5" w:rsidRPr="00971307" w:rsidRDefault="00971307" w:rsidP="00971307">
            <w:pPr>
              <w:pStyle w:val="Default"/>
              <w:rPr>
                <w:color w:val="auto"/>
              </w:rPr>
            </w:pPr>
            <w:r w:rsidRPr="00971307">
              <w:t>JOB TITLE</w:t>
            </w:r>
          </w:p>
        </w:tc>
      </w:tr>
      <w:tr w:rsidR="00F11BC5" w:rsidRPr="00F11BC5" w:rsidTr="001A2BBC">
        <w:trPr>
          <w:trHeight w:val="159"/>
        </w:trPr>
        <w:tc>
          <w:tcPr>
            <w:tcW w:w="4323" w:type="dxa"/>
          </w:tcPr>
          <w:p w:rsidR="00971307" w:rsidRPr="00971307" w:rsidRDefault="00971307" w:rsidP="001A2BBC">
            <w:pPr>
              <w:pStyle w:val="Default"/>
              <w:rPr>
                <w:color w:val="auto"/>
              </w:rPr>
            </w:pPr>
          </w:p>
          <w:p w:rsidR="00F11BC5" w:rsidRPr="00971307" w:rsidRDefault="00F11BC5" w:rsidP="001A2BBC">
            <w:pPr>
              <w:pStyle w:val="Default"/>
              <w:rPr>
                <w:color w:val="auto"/>
              </w:rPr>
            </w:pPr>
            <w:r w:rsidRPr="00971307">
              <w:rPr>
                <w:color w:val="auto"/>
              </w:rPr>
              <w:t>Citizens Advice Scotland</w:t>
            </w:r>
          </w:p>
          <w:p w:rsidR="00F11BC5" w:rsidRPr="00971307" w:rsidRDefault="00F11BC5" w:rsidP="001A2BBC">
            <w:pPr>
              <w:pStyle w:val="Default"/>
              <w:rPr>
                <w:color w:val="auto"/>
              </w:rPr>
            </w:pPr>
            <w:r w:rsidRPr="00971307">
              <w:rPr>
                <w:color w:val="auto"/>
              </w:rPr>
              <w:t xml:space="preserve">2 </w:t>
            </w:r>
            <w:proofErr w:type="spellStart"/>
            <w:r w:rsidRPr="00971307">
              <w:rPr>
                <w:color w:val="auto"/>
              </w:rPr>
              <w:t>Powderhall</w:t>
            </w:r>
            <w:proofErr w:type="spellEnd"/>
            <w:r w:rsidRPr="00971307">
              <w:rPr>
                <w:color w:val="auto"/>
              </w:rPr>
              <w:t xml:space="preserve"> Road</w:t>
            </w:r>
          </w:p>
          <w:p w:rsidR="00F11BC5" w:rsidRPr="00971307" w:rsidRDefault="00F11BC5" w:rsidP="001A2BBC">
            <w:pPr>
              <w:pStyle w:val="Default"/>
              <w:rPr>
                <w:color w:val="auto"/>
              </w:rPr>
            </w:pPr>
            <w:r w:rsidRPr="00971307">
              <w:rPr>
                <w:color w:val="auto"/>
              </w:rPr>
              <w:t>Edinburgh</w:t>
            </w:r>
          </w:p>
          <w:p w:rsidR="00F11BC5" w:rsidRPr="00971307" w:rsidRDefault="00F11BC5" w:rsidP="001A2BBC">
            <w:pPr>
              <w:pStyle w:val="Default"/>
            </w:pPr>
            <w:r w:rsidRPr="00971307">
              <w:rPr>
                <w:color w:val="auto"/>
              </w:rPr>
              <w:t>EH7 4GB</w:t>
            </w:r>
          </w:p>
        </w:tc>
        <w:tc>
          <w:tcPr>
            <w:tcW w:w="4140" w:type="dxa"/>
          </w:tcPr>
          <w:p w:rsidR="00F11BC5" w:rsidRPr="00971307" w:rsidRDefault="00F11BC5" w:rsidP="001A2BBC">
            <w:pPr>
              <w:pStyle w:val="Default"/>
              <w:rPr>
                <w:color w:val="auto"/>
              </w:rPr>
            </w:pPr>
          </w:p>
          <w:p w:rsidR="00971307" w:rsidRPr="00971307" w:rsidRDefault="00971307" w:rsidP="00971307">
            <w:pPr>
              <w:pStyle w:val="Default"/>
              <w:rPr>
                <w:color w:val="auto"/>
              </w:rPr>
            </w:pPr>
            <w:r w:rsidRPr="00971307">
              <w:rPr>
                <w:color w:val="auto"/>
              </w:rPr>
              <w:t>NAME OF ORGANISATION</w:t>
            </w:r>
          </w:p>
          <w:p w:rsidR="00971307" w:rsidRPr="00971307" w:rsidRDefault="00971307" w:rsidP="00971307">
            <w:pPr>
              <w:rPr>
                <w:rFonts w:ascii="Arial" w:hAnsi="Arial" w:cs="Arial"/>
                <w:sz w:val="24"/>
                <w:szCs w:val="24"/>
                <w:lang w:val="en-US"/>
              </w:rPr>
            </w:pPr>
            <w:r w:rsidRPr="00971307">
              <w:rPr>
                <w:rFonts w:ascii="Arial" w:hAnsi="Arial" w:cs="Arial"/>
                <w:sz w:val="24"/>
                <w:szCs w:val="24"/>
                <w:lang w:val="en-US"/>
              </w:rPr>
              <w:t>ADDRESS</w:t>
            </w:r>
          </w:p>
          <w:p w:rsidR="00971307" w:rsidRPr="00971307" w:rsidRDefault="00971307" w:rsidP="00971307">
            <w:pPr>
              <w:rPr>
                <w:rFonts w:ascii="Arial" w:hAnsi="Arial" w:cs="Arial"/>
                <w:sz w:val="24"/>
                <w:szCs w:val="24"/>
                <w:lang w:val="en-US"/>
              </w:rPr>
            </w:pPr>
            <w:r w:rsidRPr="00971307">
              <w:rPr>
                <w:rFonts w:ascii="Arial" w:hAnsi="Arial" w:cs="Arial"/>
                <w:sz w:val="24"/>
                <w:szCs w:val="24"/>
                <w:lang w:val="en-US"/>
              </w:rPr>
              <w:t>ADDRESS</w:t>
            </w:r>
          </w:p>
          <w:p w:rsidR="00F11BC5" w:rsidRPr="00971307" w:rsidRDefault="00971307" w:rsidP="00971307">
            <w:pPr>
              <w:rPr>
                <w:rFonts w:ascii="Arial" w:hAnsi="Arial" w:cs="Arial"/>
                <w:sz w:val="24"/>
                <w:szCs w:val="24"/>
                <w:lang w:val="en-US"/>
              </w:rPr>
            </w:pPr>
            <w:r w:rsidRPr="00971307">
              <w:rPr>
                <w:rFonts w:ascii="Arial" w:hAnsi="Arial" w:cs="Arial"/>
                <w:sz w:val="24"/>
                <w:szCs w:val="24"/>
                <w:lang w:val="en-US"/>
              </w:rPr>
              <w:t>POST CODE</w:t>
            </w:r>
          </w:p>
        </w:tc>
      </w:tr>
      <w:tr w:rsidR="00F11BC5" w:rsidRPr="00F11BC5" w:rsidTr="001A2BBC">
        <w:trPr>
          <w:trHeight w:val="159"/>
        </w:trPr>
        <w:tc>
          <w:tcPr>
            <w:tcW w:w="4323" w:type="dxa"/>
          </w:tcPr>
          <w:p w:rsidR="00F11BC5" w:rsidRPr="00971307" w:rsidRDefault="00F11BC5" w:rsidP="001A2BBC">
            <w:pPr>
              <w:pStyle w:val="Default"/>
              <w:rPr>
                <w:color w:val="auto"/>
              </w:rPr>
            </w:pPr>
            <w:r w:rsidRPr="00971307">
              <w:t>Tel</w:t>
            </w:r>
            <w:r w:rsidR="00971307" w:rsidRPr="00971307">
              <w:rPr>
                <w:color w:val="auto"/>
              </w:rPr>
              <w:t>: 0131 550 XXXX</w:t>
            </w:r>
          </w:p>
        </w:tc>
        <w:tc>
          <w:tcPr>
            <w:tcW w:w="4140" w:type="dxa"/>
          </w:tcPr>
          <w:p w:rsidR="00F11BC5" w:rsidRPr="00971307" w:rsidRDefault="00F11BC5" w:rsidP="00F11BC5">
            <w:pPr>
              <w:pStyle w:val="Default"/>
              <w:rPr>
                <w:color w:val="auto"/>
              </w:rPr>
            </w:pPr>
            <w:r w:rsidRPr="00971307">
              <w:rPr>
                <w:color w:val="auto"/>
              </w:rPr>
              <w:t>Tel: XXXXXX</w:t>
            </w:r>
          </w:p>
        </w:tc>
      </w:tr>
      <w:tr w:rsidR="00F11BC5" w:rsidRPr="00F11BC5" w:rsidTr="00F11BC5">
        <w:trPr>
          <w:trHeight w:val="147"/>
        </w:trPr>
        <w:tc>
          <w:tcPr>
            <w:tcW w:w="4323" w:type="dxa"/>
          </w:tcPr>
          <w:p w:rsidR="00F11BC5" w:rsidRPr="00971307" w:rsidRDefault="00971307" w:rsidP="001A2BBC">
            <w:pPr>
              <w:pStyle w:val="Default"/>
            </w:pPr>
            <w:r w:rsidRPr="00971307">
              <w:t>Email: XXXXXXXX</w:t>
            </w:r>
          </w:p>
        </w:tc>
        <w:tc>
          <w:tcPr>
            <w:tcW w:w="4140" w:type="dxa"/>
          </w:tcPr>
          <w:p w:rsidR="00F11BC5" w:rsidRPr="00971307" w:rsidRDefault="00971307" w:rsidP="001A2BBC">
            <w:pPr>
              <w:pStyle w:val="Default"/>
              <w:rPr>
                <w:color w:val="auto"/>
              </w:rPr>
            </w:pPr>
            <w:r w:rsidRPr="00971307">
              <w:t xml:space="preserve">Email </w:t>
            </w:r>
            <w:r w:rsidR="00F11BC5" w:rsidRPr="00971307">
              <w:t>XXXXX</w:t>
            </w:r>
            <w:hyperlink r:id="rId8" w:history="1"/>
          </w:p>
        </w:tc>
      </w:tr>
    </w:tbl>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rPr>
          <w:rFonts w:ascii="Arial" w:hAnsi="Arial" w:cs="Arial"/>
          <w:sz w:val="24"/>
          <w:szCs w:val="24"/>
        </w:rPr>
      </w:pPr>
    </w:p>
    <w:p w:rsidR="00F11BC5" w:rsidRPr="00F11BC5" w:rsidRDefault="00F11BC5" w:rsidP="00F11BC5">
      <w:pPr>
        <w:pStyle w:val="Heading1"/>
        <w:jc w:val="center"/>
        <w:rPr>
          <w:rFonts w:ascii="Arial" w:hAnsi="Arial" w:cs="Arial"/>
          <w:b/>
          <w:sz w:val="24"/>
          <w:szCs w:val="24"/>
        </w:rPr>
      </w:pPr>
      <w:r w:rsidRPr="00F11BC5">
        <w:rPr>
          <w:rFonts w:ascii="Arial" w:hAnsi="Arial" w:cs="Arial"/>
          <w:b/>
          <w:sz w:val="24"/>
          <w:szCs w:val="24"/>
        </w:rPr>
        <w:t>Part B</w:t>
      </w:r>
    </w:p>
    <w:p w:rsidR="00F11BC5" w:rsidRPr="00F11BC5" w:rsidRDefault="00F11BC5" w:rsidP="00F11BC5">
      <w:pPr>
        <w:tabs>
          <w:tab w:val="left" w:pos="1134"/>
          <w:tab w:val="left" w:leader="dot" w:pos="3402"/>
        </w:tabs>
        <w:rPr>
          <w:rFonts w:ascii="Arial" w:hAnsi="Arial" w:cs="Arial"/>
          <w:sz w:val="24"/>
          <w:szCs w:val="24"/>
        </w:rPr>
      </w:pPr>
    </w:p>
    <w:p w:rsidR="00F11BC5" w:rsidRPr="00F11BC5" w:rsidRDefault="00F11BC5" w:rsidP="00F11BC5">
      <w:pPr>
        <w:pStyle w:val="NoSpacing"/>
        <w:jc w:val="both"/>
        <w:rPr>
          <w:rFonts w:ascii="Arial" w:hAnsi="Arial" w:cs="Arial"/>
          <w:sz w:val="24"/>
          <w:szCs w:val="24"/>
        </w:rPr>
      </w:pPr>
      <w:r w:rsidRPr="00F11BC5">
        <w:rPr>
          <w:rFonts w:ascii="Arial" w:hAnsi="Arial" w:cs="Arial"/>
          <w:sz w:val="24"/>
          <w:szCs w:val="24"/>
        </w:rPr>
        <w:t xml:space="preserve">Attached: </w:t>
      </w:r>
    </w:p>
    <w:p w:rsidR="00F11BC5" w:rsidRPr="00F11BC5" w:rsidRDefault="00F11BC5" w:rsidP="00F11BC5">
      <w:pPr>
        <w:pStyle w:val="BodyText2"/>
        <w:rPr>
          <w:rFonts w:ascii="Arial" w:hAnsi="Arial" w:cs="Arial"/>
          <w:color w:val="FF0000"/>
          <w:szCs w:val="24"/>
          <w:lang w:val="en-GB"/>
        </w:rPr>
      </w:pPr>
    </w:p>
    <w:p w:rsidR="00F11BC5" w:rsidRPr="00F11BC5" w:rsidRDefault="00F11BC5" w:rsidP="00F11BC5">
      <w:pPr>
        <w:rPr>
          <w:rFonts w:ascii="Arial" w:hAnsi="Arial" w:cs="Arial"/>
          <w:sz w:val="24"/>
          <w:szCs w:val="24"/>
        </w:rPr>
      </w:pPr>
    </w:p>
    <w:p w:rsidR="00891A4F" w:rsidRPr="00F11BC5" w:rsidRDefault="00F11BC5">
      <w:pPr>
        <w:rPr>
          <w:rFonts w:ascii="Arial" w:hAnsi="Arial" w:cs="Arial"/>
          <w:sz w:val="24"/>
          <w:szCs w:val="24"/>
        </w:rPr>
      </w:pPr>
      <w:r w:rsidRPr="00F11BC5">
        <w:rPr>
          <w:rFonts w:ascii="Arial" w:hAnsi="Arial" w:cs="Arial"/>
          <w:sz w:val="24"/>
          <w:szCs w:val="24"/>
        </w:rPr>
        <w:t>Specification of Requirement</w:t>
      </w:r>
    </w:p>
    <w:p w:rsidR="00F11BC5" w:rsidRPr="00F11BC5" w:rsidRDefault="00F11BC5">
      <w:pPr>
        <w:rPr>
          <w:rFonts w:ascii="Arial" w:hAnsi="Arial" w:cs="Arial"/>
          <w:sz w:val="24"/>
          <w:szCs w:val="24"/>
        </w:rPr>
      </w:pPr>
      <w:r w:rsidRPr="00F11BC5">
        <w:rPr>
          <w:rFonts w:ascii="Arial" w:hAnsi="Arial" w:cs="Arial"/>
          <w:sz w:val="24"/>
          <w:szCs w:val="24"/>
        </w:rPr>
        <w:t>Form of Proposal</w:t>
      </w:r>
    </w:p>
    <w:p w:rsidR="00F11BC5" w:rsidRPr="00F11BC5" w:rsidRDefault="00F11BC5">
      <w:pPr>
        <w:rPr>
          <w:rFonts w:ascii="Arial" w:hAnsi="Arial" w:cs="Arial"/>
          <w:sz w:val="24"/>
          <w:szCs w:val="24"/>
        </w:rPr>
      </w:pPr>
      <w:r w:rsidRPr="00F11BC5">
        <w:rPr>
          <w:rFonts w:ascii="Arial" w:hAnsi="Arial" w:cs="Arial"/>
          <w:sz w:val="24"/>
          <w:szCs w:val="24"/>
        </w:rPr>
        <w:t>Detailed Breakdown of Costs</w:t>
      </w:r>
    </w:p>
    <w:sectPr w:rsidR="00F11BC5" w:rsidRPr="00F11BC5">
      <w:headerReference w:type="default" r:id="rId9"/>
      <w:pgSz w:w="11907" w:h="16834"/>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38" w:rsidRDefault="00CA4738" w:rsidP="0084480E">
      <w:r>
        <w:separator/>
      </w:r>
    </w:p>
  </w:endnote>
  <w:endnote w:type="continuationSeparator" w:id="0">
    <w:p w:rsidR="00CA4738" w:rsidRDefault="00CA4738" w:rsidP="0084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38" w:rsidRDefault="00CA4738" w:rsidP="0084480E">
      <w:r>
        <w:separator/>
      </w:r>
    </w:p>
  </w:footnote>
  <w:footnote w:type="continuationSeparator" w:id="0">
    <w:p w:rsidR="00CA4738" w:rsidRDefault="00CA4738" w:rsidP="0084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BC" w:rsidRDefault="001A2BBC">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92FEE">
      <w:rPr>
        <w:rStyle w:val="PageNumber"/>
        <w:noProof/>
      </w:rPr>
      <w:t>4</w:t>
    </w:r>
    <w:r>
      <w:rPr>
        <w:rStyle w:val="PageNumber"/>
      </w:rP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A1"/>
    <w:multiLevelType w:val="multilevel"/>
    <w:tmpl w:val="6B4A74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8C5FC6"/>
    <w:multiLevelType w:val="multilevel"/>
    <w:tmpl w:val="A2D077F8"/>
    <w:lvl w:ilvl="0">
      <w:start w:val="8"/>
      <w:numFmt w:val="decimal"/>
      <w:lvlText w:val="%1."/>
      <w:lvlJc w:val="left"/>
      <w:pPr>
        <w:tabs>
          <w:tab w:val="num" w:pos="720"/>
        </w:tabs>
        <w:ind w:left="720" w:hanging="720"/>
      </w:pPr>
      <w:rPr>
        <w:rFonts w:hint="default"/>
        <w:b/>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9841A96"/>
    <w:multiLevelType w:val="hybridMultilevel"/>
    <w:tmpl w:val="3F1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F3EEE"/>
    <w:multiLevelType w:val="hybridMultilevel"/>
    <w:tmpl w:val="FE24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906E6"/>
    <w:multiLevelType w:val="multilevel"/>
    <w:tmpl w:val="C67C08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A930B9C"/>
    <w:multiLevelType w:val="multilevel"/>
    <w:tmpl w:val="2BF6E3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FA91192"/>
    <w:multiLevelType w:val="singleLevel"/>
    <w:tmpl w:val="70BAE95A"/>
    <w:lvl w:ilvl="0">
      <w:start w:val="1"/>
      <w:numFmt w:val="decimal"/>
      <w:lvlText w:val="%1."/>
      <w:lvlJc w:val="left"/>
      <w:pPr>
        <w:tabs>
          <w:tab w:val="num" w:pos="720"/>
        </w:tabs>
        <w:ind w:left="720" w:hanging="720"/>
      </w:pPr>
      <w:rPr>
        <w:rFonts w:hint="default"/>
      </w:rPr>
    </w:lvl>
  </w:abstractNum>
  <w:abstractNum w:abstractNumId="7">
    <w:nsid w:val="689272B3"/>
    <w:multiLevelType w:val="hybridMultilevel"/>
    <w:tmpl w:val="0CBA801C"/>
    <w:lvl w:ilvl="0" w:tplc="F9EA0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ED7FE0"/>
    <w:multiLevelType w:val="singleLevel"/>
    <w:tmpl w:val="0A48CA06"/>
    <w:lvl w:ilvl="0">
      <w:start w:val="1"/>
      <w:numFmt w:val="lowerLetter"/>
      <w:lvlText w:val="(%1)"/>
      <w:lvlJc w:val="left"/>
      <w:pPr>
        <w:tabs>
          <w:tab w:val="num" w:pos="1429"/>
        </w:tabs>
        <w:ind w:left="1429" w:hanging="720"/>
      </w:pPr>
      <w:rPr>
        <w:rFonts w:hint="default"/>
      </w:rPr>
    </w:lvl>
  </w:abstractNum>
  <w:num w:numId="1">
    <w:abstractNumId w:val="6"/>
  </w:num>
  <w:num w:numId="2">
    <w:abstractNumId w:val="4"/>
  </w:num>
  <w:num w:numId="3">
    <w:abstractNumId w:val="1"/>
  </w:num>
  <w:num w:numId="4">
    <w:abstractNumId w:val="5"/>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C5"/>
    <w:rsid w:val="001A2BBC"/>
    <w:rsid w:val="00392FEE"/>
    <w:rsid w:val="005D3CC2"/>
    <w:rsid w:val="00645FE1"/>
    <w:rsid w:val="0084480E"/>
    <w:rsid w:val="00864925"/>
    <w:rsid w:val="00891A4F"/>
    <w:rsid w:val="00971307"/>
    <w:rsid w:val="00CA4738"/>
    <w:rsid w:val="00F1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C5"/>
    <w:pPr>
      <w:jc w:val="both"/>
    </w:pPr>
    <w:rPr>
      <w:rFonts w:ascii="Times New Roman" w:eastAsia="Times New Roman" w:hAnsi="Times New Roman"/>
      <w:sz w:val="22"/>
      <w:lang w:eastAsia="en-US"/>
    </w:rPr>
  </w:style>
  <w:style w:type="paragraph" w:styleId="Heading1">
    <w:name w:val="heading 1"/>
    <w:basedOn w:val="Normal"/>
    <w:next w:val="Normal"/>
    <w:link w:val="Heading1Char"/>
    <w:qFormat/>
    <w:rsid w:val="00F11BC5"/>
    <w:pPr>
      <w:keepNext/>
      <w:outlineLvl w:val="0"/>
    </w:pPr>
  </w:style>
  <w:style w:type="paragraph" w:styleId="Heading2">
    <w:name w:val="heading 2"/>
    <w:basedOn w:val="Normal"/>
    <w:next w:val="Normal"/>
    <w:link w:val="Heading2Char"/>
    <w:qFormat/>
    <w:rsid w:val="00F11BC5"/>
    <w:pPr>
      <w:keepNext/>
      <w:spacing w:line="240" w:lineRule="atLeast"/>
      <w:ind w:right="1440"/>
      <w:jc w:val="right"/>
      <w:outlineLvl w:val="1"/>
    </w:pPr>
    <w:rPr>
      <w:b/>
      <w:sz w:val="28"/>
    </w:rPr>
  </w:style>
  <w:style w:type="paragraph" w:styleId="Heading4">
    <w:name w:val="heading 4"/>
    <w:basedOn w:val="Normal"/>
    <w:next w:val="Normal"/>
    <w:link w:val="Heading4Char"/>
    <w:qFormat/>
    <w:rsid w:val="00F11BC5"/>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BC5"/>
    <w:rPr>
      <w:rFonts w:ascii="Times New Roman" w:eastAsia="Times New Roman" w:hAnsi="Times New Roman" w:cs="Times New Roman"/>
      <w:szCs w:val="20"/>
    </w:rPr>
  </w:style>
  <w:style w:type="character" w:customStyle="1" w:styleId="Heading2Char">
    <w:name w:val="Heading 2 Char"/>
    <w:link w:val="Heading2"/>
    <w:rsid w:val="00F11BC5"/>
    <w:rPr>
      <w:rFonts w:ascii="Times New Roman" w:eastAsia="Times New Roman" w:hAnsi="Times New Roman" w:cs="Times New Roman"/>
      <w:b/>
      <w:sz w:val="28"/>
      <w:szCs w:val="20"/>
    </w:rPr>
  </w:style>
  <w:style w:type="character" w:customStyle="1" w:styleId="Heading4Char">
    <w:name w:val="Heading 4 Char"/>
    <w:link w:val="Heading4"/>
    <w:rsid w:val="00F11BC5"/>
    <w:rPr>
      <w:rFonts w:ascii="Times New Roman" w:eastAsia="Times New Roman" w:hAnsi="Times New Roman" w:cs="Times New Roman"/>
      <w:b/>
      <w:szCs w:val="20"/>
    </w:rPr>
  </w:style>
  <w:style w:type="paragraph" w:styleId="BodyText2">
    <w:name w:val="Body Text 2"/>
    <w:basedOn w:val="Normal"/>
    <w:link w:val="BodyText2Char"/>
    <w:rsid w:val="00F11BC5"/>
    <w:rPr>
      <w:sz w:val="24"/>
      <w:lang w:val="en-US"/>
    </w:rPr>
  </w:style>
  <w:style w:type="character" w:customStyle="1" w:styleId="BodyText2Char">
    <w:name w:val="Body Text 2 Char"/>
    <w:link w:val="BodyText2"/>
    <w:rsid w:val="00F11BC5"/>
    <w:rPr>
      <w:rFonts w:ascii="Times New Roman" w:eastAsia="Times New Roman" w:hAnsi="Times New Roman" w:cs="Times New Roman"/>
      <w:sz w:val="24"/>
      <w:szCs w:val="20"/>
      <w:lang w:val="en-US"/>
    </w:rPr>
  </w:style>
  <w:style w:type="character" w:styleId="PageNumber">
    <w:name w:val="page number"/>
    <w:basedOn w:val="DefaultParagraphFont"/>
    <w:rsid w:val="00F11BC5"/>
  </w:style>
  <w:style w:type="paragraph" w:styleId="Header">
    <w:name w:val="header"/>
    <w:basedOn w:val="Normal"/>
    <w:link w:val="HeaderChar"/>
    <w:rsid w:val="00F11BC5"/>
    <w:pPr>
      <w:tabs>
        <w:tab w:val="center" w:pos="4153"/>
        <w:tab w:val="right" w:pos="8306"/>
      </w:tabs>
      <w:jc w:val="left"/>
    </w:pPr>
    <w:rPr>
      <w:sz w:val="20"/>
      <w:lang w:val="en-US"/>
    </w:rPr>
  </w:style>
  <w:style w:type="character" w:customStyle="1" w:styleId="HeaderChar">
    <w:name w:val="Header Char"/>
    <w:link w:val="Header"/>
    <w:rsid w:val="00F11BC5"/>
    <w:rPr>
      <w:rFonts w:ascii="Times New Roman" w:eastAsia="Times New Roman" w:hAnsi="Times New Roman" w:cs="Times New Roman"/>
      <w:sz w:val="20"/>
      <w:szCs w:val="20"/>
      <w:lang w:val="en-US"/>
    </w:rPr>
  </w:style>
  <w:style w:type="paragraph" w:styleId="Title">
    <w:name w:val="Title"/>
    <w:basedOn w:val="Normal"/>
    <w:link w:val="TitleChar"/>
    <w:qFormat/>
    <w:rsid w:val="00F11BC5"/>
    <w:pPr>
      <w:spacing w:line="240" w:lineRule="atLeast"/>
      <w:ind w:right="1440"/>
      <w:jc w:val="center"/>
      <w:outlineLvl w:val="0"/>
    </w:pPr>
    <w:rPr>
      <w:b/>
      <w:sz w:val="48"/>
    </w:rPr>
  </w:style>
  <w:style w:type="character" w:customStyle="1" w:styleId="TitleChar">
    <w:name w:val="Title Char"/>
    <w:link w:val="Title"/>
    <w:rsid w:val="00F11BC5"/>
    <w:rPr>
      <w:rFonts w:ascii="Times New Roman" w:eastAsia="Times New Roman" w:hAnsi="Times New Roman" w:cs="Times New Roman"/>
      <w:b/>
      <w:sz w:val="48"/>
      <w:szCs w:val="20"/>
    </w:rPr>
  </w:style>
  <w:style w:type="paragraph" w:styleId="BodyText3">
    <w:name w:val="Body Text 3"/>
    <w:basedOn w:val="Normal"/>
    <w:link w:val="BodyText3Char"/>
    <w:rsid w:val="00F11BC5"/>
    <w:pPr>
      <w:tabs>
        <w:tab w:val="left" w:pos="0"/>
      </w:tabs>
      <w:spacing w:line="240" w:lineRule="atLeast"/>
      <w:ind w:right="27"/>
    </w:pPr>
  </w:style>
  <w:style w:type="character" w:customStyle="1" w:styleId="BodyText3Char">
    <w:name w:val="Body Text 3 Char"/>
    <w:link w:val="BodyText3"/>
    <w:rsid w:val="00F11BC5"/>
    <w:rPr>
      <w:rFonts w:ascii="Times New Roman" w:eastAsia="Times New Roman" w:hAnsi="Times New Roman" w:cs="Times New Roman"/>
      <w:szCs w:val="20"/>
    </w:rPr>
  </w:style>
  <w:style w:type="paragraph" w:styleId="NoSpacing">
    <w:name w:val="No Spacing"/>
    <w:uiPriority w:val="1"/>
    <w:qFormat/>
    <w:rsid w:val="00F11BC5"/>
    <w:rPr>
      <w:sz w:val="22"/>
      <w:szCs w:val="22"/>
      <w:lang w:eastAsia="en-US"/>
    </w:rPr>
  </w:style>
  <w:style w:type="paragraph" w:styleId="BodyText">
    <w:name w:val="Body Text"/>
    <w:basedOn w:val="Normal"/>
    <w:link w:val="BodyTextChar"/>
    <w:rsid w:val="00F11BC5"/>
    <w:pPr>
      <w:spacing w:after="120"/>
      <w:jc w:val="left"/>
    </w:pPr>
    <w:rPr>
      <w:rFonts w:ascii="Arial" w:hAnsi="Arial"/>
      <w:sz w:val="24"/>
      <w:szCs w:val="24"/>
    </w:rPr>
  </w:style>
  <w:style w:type="character" w:customStyle="1" w:styleId="BodyTextChar">
    <w:name w:val="Body Text Char"/>
    <w:link w:val="BodyText"/>
    <w:rsid w:val="00F11BC5"/>
    <w:rPr>
      <w:rFonts w:ascii="Arial" w:eastAsia="Times New Roman" w:hAnsi="Arial" w:cs="Times New Roman"/>
      <w:sz w:val="24"/>
      <w:szCs w:val="24"/>
    </w:rPr>
  </w:style>
  <w:style w:type="paragraph" w:customStyle="1" w:styleId="Default">
    <w:name w:val="Default"/>
    <w:rsid w:val="00F11BC5"/>
    <w:pPr>
      <w:autoSpaceDE w:val="0"/>
      <w:autoSpaceDN w:val="0"/>
      <w:adjustRightInd w:val="0"/>
    </w:pPr>
    <w:rPr>
      <w:rFonts w:ascii="Arial" w:eastAsia="Times New Roman"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C5"/>
    <w:pPr>
      <w:jc w:val="both"/>
    </w:pPr>
    <w:rPr>
      <w:rFonts w:ascii="Times New Roman" w:eastAsia="Times New Roman" w:hAnsi="Times New Roman"/>
      <w:sz w:val="22"/>
      <w:lang w:eastAsia="en-US"/>
    </w:rPr>
  </w:style>
  <w:style w:type="paragraph" w:styleId="Heading1">
    <w:name w:val="heading 1"/>
    <w:basedOn w:val="Normal"/>
    <w:next w:val="Normal"/>
    <w:link w:val="Heading1Char"/>
    <w:qFormat/>
    <w:rsid w:val="00F11BC5"/>
    <w:pPr>
      <w:keepNext/>
      <w:outlineLvl w:val="0"/>
    </w:pPr>
  </w:style>
  <w:style w:type="paragraph" w:styleId="Heading2">
    <w:name w:val="heading 2"/>
    <w:basedOn w:val="Normal"/>
    <w:next w:val="Normal"/>
    <w:link w:val="Heading2Char"/>
    <w:qFormat/>
    <w:rsid w:val="00F11BC5"/>
    <w:pPr>
      <w:keepNext/>
      <w:spacing w:line="240" w:lineRule="atLeast"/>
      <w:ind w:right="1440"/>
      <w:jc w:val="right"/>
      <w:outlineLvl w:val="1"/>
    </w:pPr>
    <w:rPr>
      <w:b/>
      <w:sz w:val="28"/>
    </w:rPr>
  </w:style>
  <w:style w:type="paragraph" w:styleId="Heading4">
    <w:name w:val="heading 4"/>
    <w:basedOn w:val="Normal"/>
    <w:next w:val="Normal"/>
    <w:link w:val="Heading4Char"/>
    <w:qFormat/>
    <w:rsid w:val="00F11BC5"/>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BC5"/>
    <w:rPr>
      <w:rFonts w:ascii="Times New Roman" w:eastAsia="Times New Roman" w:hAnsi="Times New Roman" w:cs="Times New Roman"/>
      <w:szCs w:val="20"/>
    </w:rPr>
  </w:style>
  <w:style w:type="character" w:customStyle="1" w:styleId="Heading2Char">
    <w:name w:val="Heading 2 Char"/>
    <w:link w:val="Heading2"/>
    <w:rsid w:val="00F11BC5"/>
    <w:rPr>
      <w:rFonts w:ascii="Times New Roman" w:eastAsia="Times New Roman" w:hAnsi="Times New Roman" w:cs="Times New Roman"/>
      <w:b/>
      <w:sz w:val="28"/>
      <w:szCs w:val="20"/>
    </w:rPr>
  </w:style>
  <w:style w:type="character" w:customStyle="1" w:styleId="Heading4Char">
    <w:name w:val="Heading 4 Char"/>
    <w:link w:val="Heading4"/>
    <w:rsid w:val="00F11BC5"/>
    <w:rPr>
      <w:rFonts w:ascii="Times New Roman" w:eastAsia="Times New Roman" w:hAnsi="Times New Roman" w:cs="Times New Roman"/>
      <w:b/>
      <w:szCs w:val="20"/>
    </w:rPr>
  </w:style>
  <w:style w:type="paragraph" w:styleId="BodyText2">
    <w:name w:val="Body Text 2"/>
    <w:basedOn w:val="Normal"/>
    <w:link w:val="BodyText2Char"/>
    <w:rsid w:val="00F11BC5"/>
    <w:rPr>
      <w:sz w:val="24"/>
      <w:lang w:val="en-US"/>
    </w:rPr>
  </w:style>
  <w:style w:type="character" w:customStyle="1" w:styleId="BodyText2Char">
    <w:name w:val="Body Text 2 Char"/>
    <w:link w:val="BodyText2"/>
    <w:rsid w:val="00F11BC5"/>
    <w:rPr>
      <w:rFonts w:ascii="Times New Roman" w:eastAsia="Times New Roman" w:hAnsi="Times New Roman" w:cs="Times New Roman"/>
      <w:sz w:val="24"/>
      <w:szCs w:val="20"/>
      <w:lang w:val="en-US"/>
    </w:rPr>
  </w:style>
  <w:style w:type="character" w:styleId="PageNumber">
    <w:name w:val="page number"/>
    <w:basedOn w:val="DefaultParagraphFont"/>
    <w:rsid w:val="00F11BC5"/>
  </w:style>
  <w:style w:type="paragraph" w:styleId="Header">
    <w:name w:val="header"/>
    <w:basedOn w:val="Normal"/>
    <w:link w:val="HeaderChar"/>
    <w:rsid w:val="00F11BC5"/>
    <w:pPr>
      <w:tabs>
        <w:tab w:val="center" w:pos="4153"/>
        <w:tab w:val="right" w:pos="8306"/>
      </w:tabs>
      <w:jc w:val="left"/>
    </w:pPr>
    <w:rPr>
      <w:sz w:val="20"/>
      <w:lang w:val="en-US"/>
    </w:rPr>
  </w:style>
  <w:style w:type="character" w:customStyle="1" w:styleId="HeaderChar">
    <w:name w:val="Header Char"/>
    <w:link w:val="Header"/>
    <w:rsid w:val="00F11BC5"/>
    <w:rPr>
      <w:rFonts w:ascii="Times New Roman" w:eastAsia="Times New Roman" w:hAnsi="Times New Roman" w:cs="Times New Roman"/>
      <w:sz w:val="20"/>
      <w:szCs w:val="20"/>
      <w:lang w:val="en-US"/>
    </w:rPr>
  </w:style>
  <w:style w:type="paragraph" w:styleId="Title">
    <w:name w:val="Title"/>
    <w:basedOn w:val="Normal"/>
    <w:link w:val="TitleChar"/>
    <w:qFormat/>
    <w:rsid w:val="00F11BC5"/>
    <w:pPr>
      <w:spacing w:line="240" w:lineRule="atLeast"/>
      <w:ind w:right="1440"/>
      <w:jc w:val="center"/>
      <w:outlineLvl w:val="0"/>
    </w:pPr>
    <w:rPr>
      <w:b/>
      <w:sz w:val="48"/>
    </w:rPr>
  </w:style>
  <w:style w:type="character" w:customStyle="1" w:styleId="TitleChar">
    <w:name w:val="Title Char"/>
    <w:link w:val="Title"/>
    <w:rsid w:val="00F11BC5"/>
    <w:rPr>
      <w:rFonts w:ascii="Times New Roman" w:eastAsia="Times New Roman" w:hAnsi="Times New Roman" w:cs="Times New Roman"/>
      <w:b/>
      <w:sz w:val="48"/>
      <w:szCs w:val="20"/>
    </w:rPr>
  </w:style>
  <w:style w:type="paragraph" w:styleId="BodyText3">
    <w:name w:val="Body Text 3"/>
    <w:basedOn w:val="Normal"/>
    <w:link w:val="BodyText3Char"/>
    <w:rsid w:val="00F11BC5"/>
    <w:pPr>
      <w:tabs>
        <w:tab w:val="left" w:pos="0"/>
      </w:tabs>
      <w:spacing w:line="240" w:lineRule="atLeast"/>
      <w:ind w:right="27"/>
    </w:pPr>
  </w:style>
  <w:style w:type="character" w:customStyle="1" w:styleId="BodyText3Char">
    <w:name w:val="Body Text 3 Char"/>
    <w:link w:val="BodyText3"/>
    <w:rsid w:val="00F11BC5"/>
    <w:rPr>
      <w:rFonts w:ascii="Times New Roman" w:eastAsia="Times New Roman" w:hAnsi="Times New Roman" w:cs="Times New Roman"/>
      <w:szCs w:val="20"/>
    </w:rPr>
  </w:style>
  <w:style w:type="paragraph" w:styleId="NoSpacing">
    <w:name w:val="No Spacing"/>
    <w:uiPriority w:val="1"/>
    <w:qFormat/>
    <w:rsid w:val="00F11BC5"/>
    <w:rPr>
      <w:sz w:val="22"/>
      <w:szCs w:val="22"/>
      <w:lang w:eastAsia="en-US"/>
    </w:rPr>
  </w:style>
  <w:style w:type="paragraph" w:styleId="BodyText">
    <w:name w:val="Body Text"/>
    <w:basedOn w:val="Normal"/>
    <w:link w:val="BodyTextChar"/>
    <w:rsid w:val="00F11BC5"/>
    <w:pPr>
      <w:spacing w:after="120"/>
      <w:jc w:val="left"/>
    </w:pPr>
    <w:rPr>
      <w:rFonts w:ascii="Arial" w:hAnsi="Arial"/>
      <w:sz w:val="24"/>
      <w:szCs w:val="24"/>
    </w:rPr>
  </w:style>
  <w:style w:type="character" w:customStyle="1" w:styleId="BodyTextChar">
    <w:name w:val="Body Text Char"/>
    <w:link w:val="BodyText"/>
    <w:rsid w:val="00F11BC5"/>
    <w:rPr>
      <w:rFonts w:ascii="Arial" w:eastAsia="Times New Roman" w:hAnsi="Arial" w:cs="Times New Roman"/>
      <w:sz w:val="24"/>
      <w:szCs w:val="24"/>
    </w:rPr>
  </w:style>
  <w:style w:type="paragraph" w:customStyle="1" w:styleId="Default">
    <w:name w:val="Default"/>
    <w:rsid w:val="00F11BC5"/>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12073</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MacDonald</dc:creator>
  <cp:lastModifiedBy>Fraser Stewart</cp:lastModifiedBy>
  <cp:revision>3</cp:revision>
  <dcterms:created xsi:type="dcterms:W3CDTF">2015-07-21T10:52:00Z</dcterms:created>
  <dcterms:modified xsi:type="dcterms:W3CDTF">2015-07-21T15:42:00Z</dcterms:modified>
</cp:coreProperties>
</file>