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8D" w:rsidRDefault="008E3B8D" w:rsidP="008E3B8D">
      <w:pPr>
        <w:pStyle w:val="NoSpacing"/>
        <w:jc w:val="center"/>
      </w:pPr>
      <w:bookmarkStart w:id="0" w:name="_GoBack"/>
      <w:bookmarkEnd w:id="0"/>
      <w:r w:rsidRPr="008E3B8D">
        <w:rPr>
          <w:b/>
        </w:rPr>
        <w:t>CITIZENS ADVICE SCOTLAND</w:t>
      </w:r>
      <w:r w:rsidRPr="008E3B8D">
        <w:rPr>
          <w:b/>
        </w:rPr>
        <w:br/>
      </w:r>
      <w:r w:rsidRPr="008E3B8D">
        <w:rPr>
          <w:b/>
        </w:rPr>
        <w:br/>
        <w:t>JOB DESCRIPTION</w:t>
      </w:r>
      <w:r>
        <w:br/>
      </w:r>
    </w:p>
    <w:p w:rsidR="009D214B" w:rsidRDefault="008E3B8D" w:rsidP="008E3B8D">
      <w:pPr>
        <w:pStyle w:val="NoSpacing"/>
      </w:pPr>
      <w:r w:rsidRPr="008E3B8D">
        <w:rPr>
          <w:b/>
        </w:rPr>
        <w:t>JOB DETAILS</w:t>
      </w:r>
      <w:r>
        <w:t xml:space="preserve"> </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9D214B" w:rsidTr="00955239">
        <w:tc>
          <w:tcPr>
            <w:tcW w:w="2093" w:type="dxa"/>
          </w:tcPr>
          <w:p w:rsidR="009D214B" w:rsidRPr="009D214B" w:rsidRDefault="009D214B" w:rsidP="009D214B">
            <w:pPr>
              <w:pStyle w:val="NoSpacing"/>
            </w:pPr>
            <w:r w:rsidRPr="009D214B">
              <w:t>Job Title</w:t>
            </w:r>
          </w:p>
          <w:p w:rsidR="009D214B" w:rsidRPr="009D214B" w:rsidRDefault="009D214B" w:rsidP="008E3B8D">
            <w:pPr>
              <w:pStyle w:val="NoSpacing"/>
            </w:pPr>
          </w:p>
        </w:tc>
        <w:tc>
          <w:tcPr>
            <w:tcW w:w="7149" w:type="dxa"/>
          </w:tcPr>
          <w:p w:rsidR="009D214B" w:rsidRDefault="00803E62" w:rsidP="00803E62">
            <w:pPr>
              <w:pStyle w:val="NoSpacing"/>
            </w:pPr>
            <w:r>
              <w:t xml:space="preserve">Programme </w:t>
            </w:r>
            <w:r w:rsidR="00C61219">
              <w:t>Manager</w:t>
            </w:r>
          </w:p>
        </w:tc>
      </w:tr>
      <w:tr w:rsidR="009D214B" w:rsidTr="00955239">
        <w:tc>
          <w:tcPr>
            <w:tcW w:w="2093" w:type="dxa"/>
          </w:tcPr>
          <w:p w:rsidR="009D214B" w:rsidRPr="009D214B" w:rsidRDefault="009D214B" w:rsidP="009D214B">
            <w:pPr>
              <w:pStyle w:val="NoSpacing"/>
            </w:pPr>
            <w:r w:rsidRPr="009D214B">
              <w:t>Section</w:t>
            </w:r>
          </w:p>
          <w:p w:rsidR="009D214B" w:rsidRPr="009D214B" w:rsidRDefault="009D214B" w:rsidP="008E3B8D">
            <w:pPr>
              <w:pStyle w:val="NoSpacing"/>
            </w:pPr>
          </w:p>
        </w:tc>
        <w:tc>
          <w:tcPr>
            <w:tcW w:w="7149" w:type="dxa"/>
          </w:tcPr>
          <w:p w:rsidR="009D214B" w:rsidRDefault="00446546" w:rsidP="008826E2">
            <w:pPr>
              <w:pStyle w:val="NoSpacing"/>
            </w:pPr>
            <w:r>
              <w:t>Chief Executive’s Office</w:t>
            </w:r>
          </w:p>
        </w:tc>
      </w:tr>
      <w:tr w:rsidR="009D214B" w:rsidTr="00955239">
        <w:tc>
          <w:tcPr>
            <w:tcW w:w="2093" w:type="dxa"/>
          </w:tcPr>
          <w:p w:rsidR="009D214B" w:rsidRPr="009D214B" w:rsidRDefault="009D214B" w:rsidP="009D214B">
            <w:pPr>
              <w:pStyle w:val="NoSpacing"/>
            </w:pPr>
            <w:r w:rsidRPr="009D214B">
              <w:t>Location</w:t>
            </w:r>
          </w:p>
          <w:p w:rsidR="009D214B" w:rsidRPr="009D214B" w:rsidRDefault="009D214B" w:rsidP="008E3B8D">
            <w:pPr>
              <w:pStyle w:val="NoSpacing"/>
            </w:pPr>
          </w:p>
        </w:tc>
        <w:tc>
          <w:tcPr>
            <w:tcW w:w="7149" w:type="dxa"/>
          </w:tcPr>
          <w:p w:rsidR="009D214B" w:rsidRDefault="00C61219" w:rsidP="008E3B8D">
            <w:pPr>
              <w:pStyle w:val="NoSpacing"/>
            </w:pPr>
            <w:r>
              <w:t>Edinburgh</w:t>
            </w:r>
          </w:p>
        </w:tc>
      </w:tr>
      <w:tr w:rsidR="009D214B" w:rsidTr="00955239">
        <w:tc>
          <w:tcPr>
            <w:tcW w:w="2093" w:type="dxa"/>
          </w:tcPr>
          <w:p w:rsidR="009D214B" w:rsidRPr="009D214B" w:rsidRDefault="00A63438" w:rsidP="009D214B">
            <w:pPr>
              <w:pStyle w:val="NoSpacing"/>
            </w:pPr>
            <w:r>
              <w:t>Salary</w:t>
            </w:r>
          </w:p>
          <w:p w:rsidR="009D214B" w:rsidRPr="009D214B" w:rsidRDefault="009D214B" w:rsidP="008E3B8D">
            <w:pPr>
              <w:pStyle w:val="NoSpacing"/>
            </w:pPr>
          </w:p>
        </w:tc>
        <w:tc>
          <w:tcPr>
            <w:tcW w:w="7149" w:type="dxa"/>
          </w:tcPr>
          <w:p w:rsidR="009D214B" w:rsidRDefault="00A63438" w:rsidP="006E7A45">
            <w:pPr>
              <w:pStyle w:val="NoSpacing"/>
            </w:pPr>
            <w:r>
              <w:t>£30,000 - £35,000</w:t>
            </w:r>
          </w:p>
        </w:tc>
      </w:tr>
      <w:tr w:rsidR="00A63438" w:rsidTr="00955239">
        <w:tc>
          <w:tcPr>
            <w:tcW w:w="2093" w:type="dxa"/>
          </w:tcPr>
          <w:p w:rsidR="00A63438" w:rsidRPr="009D214B" w:rsidRDefault="00A63438" w:rsidP="00631581">
            <w:pPr>
              <w:pStyle w:val="NoSpacing"/>
            </w:pPr>
            <w:r w:rsidRPr="009D214B">
              <w:t>Reports To</w:t>
            </w:r>
          </w:p>
          <w:p w:rsidR="00A63438" w:rsidRPr="009D214B" w:rsidRDefault="00A63438" w:rsidP="00631581">
            <w:pPr>
              <w:pStyle w:val="NoSpacing"/>
            </w:pPr>
          </w:p>
        </w:tc>
        <w:tc>
          <w:tcPr>
            <w:tcW w:w="7149" w:type="dxa"/>
          </w:tcPr>
          <w:p w:rsidR="00A63438" w:rsidRDefault="00A63438" w:rsidP="00631581">
            <w:pPr>
              <w:pStyle w:val="NoSpacing"/>
            </w:pPr>
            <w:r>
              <w:t>Chief Operating Officer</w:t>
            </w:r>
          </w:p>
        </w:tc>
      </w:tr>
      <w:tr w:rsidR="00A63438" w:rsidTr="00955239">
        <w:tc>
          <w:tcPr>
            <w:tcW w:w="2093" w:type="dxa"/>
          </w:tcPr>
          <w:p w:rsidR="00A63438" w:rsidRPr="009D214B" w:rsidRDefault="00A63438" w:rsidP="00631581">
            <w:pPr>
              <w:pStyle w:val="NoSpacing"/>
            </w:pPr>
            <w:r w:rsidRPr="009D214B">
              <w:t>Work Pattern</w:t>
            </w:r>
          </w:p>
          <w:p w:rsidR="00A63438" w:rsidRPr="009D214B" w:rsidRDefault="00A63438" w:rsidP="00631581">
            <w:pPr>
              <w:pStyle w:val="NoSpacing"/>
            </w:pPr>
          </w:p>
        </w:tc>
        <w:tc>
          <w:tcPr>
            <w:tcW w:w="7149" w:type="dxa"/>
          </w:tcPr>
          <w:p w:rsidR="00A63438" w:rsidRDefault="00A63438" w:rsidP="00631581">
            <w:pPr>
              <w:pStyle w:val="NoSpacing"/>
            </w:pPr>
            <w:r>
              <w:t>Full-Time</w:t>
            </w:r>
          </w:p>
        </w:tc>
      </w:tr>
      <w:tr w:rsidR="00A63438" w:rsidTr="00955239">
        <w:tc>
          <w:tcPr>
            <w:tcW w:w="2093" w:type="dxa"/>
          </w:tcPr>
          <w:p w:rsidR="00A63438" w:rsidRPr="009D214B" w:rsidRDefault="00A63438" w:rsidP="00631581">
            <w:pPr>
              <w:pStyle w:val="NoSpacing"/>
            </w:pPr>
            <w:r w:rsidRPr="009D214B">
              <w:t>Status</w:t>
            </w:r>
          </w:p>
          <w:p w:rsidR="00A63438" w:rsidRPr="009D214B" w:rsidRDefault="00A63438" w:rsidP="00631581">
            <w:pPr>
              <w:pStyle w:val="NoSpacing"/>
            </w:pPr>
          </w:p>
        </w:tc>
        <w:tc>
          <w:tcPr>
            <w:tcW w:w="7149" w:type="dxa"/>
          </w:tcPr>
          <w:p w:rsidR="00A63438" w:rsidRDefault="00A63438" w:rsidP="00631581">
            <w:pPr>
              <w:pStyle w:val="NoSpacing"/>
            </w:pPr>
            <w:r>
              <w:t>Permanent</w:t>
            </w:r>
          </w:p>
        </w:tc>
      </w:tr>
      <w:tr w:rsidR="00A63438" w:rsidTr="00955239">
        <w:tc>
          <w:tcPr>
            <w:tcW w:w="2093" w:type="dxa"/>
          </w:tcPr>
          <w:p w:rsidR="00A63438" w:rsidRPr="009D214B" w:rsidRDefault="00A63438" w:rsidP="00631581">
            <w:pPr>
              <w:pStyle w:val="NoSpacing"/>
            </w:pPr>
            <w:r w:rsidRPr="009D214B">
              <w:t>Date</w:t>
            </w:r>
          </w:p>
          <w:p w:rsidR="00A63438" w:rsidRPr="009D214B" w:rsidRDefault="00A63438" w:rsidP="00631581">
            <w:pPr>
              <w:pStyle w:val="NoSpacing"/>
            </w:pPr>
          </w:p>
        </w:tc>
        <w:tc>
          <w:tcPr>
            <w:tcW w:w="7149" w:type="dxa"/>
          </w:tcPr>
          <w:p w:rsidR="00A63438" w:rsidRDefault="00A63438" w:rsidP="00631581">
            <w:pPr>
              <w:pStyle w:val="NoSpacing"/>
            </w:pPr>
            <w:r>
              <w:t>May 2015</w:t>
            </w:r>
          </w:p>
        </w:tc>
      </w:tr>
    </w:tbl>
    <w:p w:rsidR="009D214B" w:rsidRDefault="009D214B" w:rsidP="008E3B8D">
      <w:pPr>
        <w:pStyle w:val="NoSpacing"/>
      </w:pPr>
    </w:p>
    <w:p w:rsidR="008E3B8D" w:rsidRDefault="008E3B8D" w:rsidP="008E3B8D">
      <w:pPr>
        <w:pStyle w:val="NoSpacing"/>
        <w:rPr>
          <w:b/>
        </w:rPr>
      </w:pPr>
      <w:r w:rsidRPr="008E3B8D">
        <w:rPr>
          <w:b/>
        </w:rPr>
        <w:t>BACKGROUND</w:t>
      </w:r>
      <w:r w:rsidRPr="008E3B8D">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9D214B" w:rsidRPr="00955239" w:rsidTr="00955239">
        <w:tc>
          <w:tcPr>
            <w:tcW w:w="2093" w:type="dxa"/>
          </w:tcPr>
          <w:p w:rsidR="009D214B" w:rsidRPr="009D214B" w:rsidRDefault="009D214B" w:rsidP="009D214B">
            <w:pPr>
              <w:pStyle w:val="NoSpacing"/>
            </w:pPr>
            <w:r w:rsidRPr="009D214B">
              <w:t>General</w:t>
            </w:r>
          </w:p>
          <w:p w:rsidR="009D214B" w:rsidRPr="009D214B" w:rsidRDefault="009D214B" w:rsidP="008E3B8D">
            <w:pPr>
              <w:pStyle w:val="NoSpacing"/>
            </w:pPr>
          </w:p>
        </w:tc>
        <w:tc>
          <w:tcPr>
            <w:tcW w:w="7149" w:type="dxa"/>
          </w:tcPr>
          <w:p w:rsidR="008A57F6" w:rsidRDefault="008A57F6" w:rsidP="008A57F6">
            <w:pPr>
              <w:pStyle w:val="NoSpacing"/>
            </w:pPr>
            <w:r>
              <w:t xml:space="preserve">The </w:t>
            </w:r>
            <w:r w:rsidR="00803E62">
              <w:t xml:space="preserve">Programme </w:t>
            </w:r>
            <w:r w:rsidR="000B7BCF">
              <w:t xml:space="preserve">Manager </w:t>
            </w:r>
            <w:r w:rsidR="0046260A">
              <w:t xml:space="preserve">is </w:t>
            </w:r>
            <w:r w:rsidR="00803E62">
              <w:t xml:space="preserve">a </w:t>
            </w:r>
            <w:r w:rsidR="00723B6B">
              <w:t xml:space="preserve">senior role managing the Programmes Team and the day to day Programmes operations. The role reports to </w:t>
            </w:r>
            <w:r>
              <w:t xml:space="preserve">the </w:t>
            </w:r>
            <w:r w:rsidR="00551A15">
              <w:t>Chief Operating Officer</w:t>
            </w:r>
            <w:r w:rsidR="0046260A">
              <w:t>.</w:t>
            </w:r>
          </w:p>
          <w:p w:rsidR="008A57F6" w:rsidRPr="000B7BCF" w:rsidRDefault="008A57F6" w:rsidP="008A57F6">
            <w:pPr>
              <w:pStyle w:val="NoSpacing"/>
            </w:pPr>
          </w:p>
        </w:tc>
      </w:tr>
      <w:tr w:rsidR="009D214B" w:rsidRPr="00955239" w:rsidTr="00955239">
        <w:tc>
          <w:tcPr>
            <w:tcW w:w="2093" w:type="dxa"/>
          </w:tcPr>
          <w:p w:rsidR="009D214B" w:rsidRPr="009D214B" w:rsidRDefault="009D214B" w:rsidP="009D214B">
            <w:pPr>
              <w:pStyle w:val="NoSpacing"/>
            </w:pPr>
            <w:r w:rsidRPr="009D214B">
              <w:t>Staff</w:t>
            </w:r>
          </w:p>
          <w:p w:rsidR="009D214B" w:rsidRPr="009D214B" w:rsidRDefault="009D214B" w:rsidP="008E3B8D">
            <w:pPr>
              <w:pStyle w:val="NoSpacing"/>
            </w:pPr>
          </w:p>
        </w:tc>
        <w:tc>
          <w:tcPr>
            <w:tcW w:w="7149" w:type="dxa"/>
          </w:tcPr>
          <w:p w:rsidR="00803E62" w:rsidRDefault="00772564" w:rsidP="00723B6B">
            <w:pPr>
              <w:pStyle w:val="NoSpacing"/>
            </w:pPr>
            <w:r w:rsidRPr="00723B6B">
              <w:t>T</w:t>
            </w:r>
            <w:r w:rsidR="008A57F6" w:rsidRPr="00723B6B">
              <w:t>he p</w:t>
            </w:r>
            <w:r w:rsidR="000B7BCF" w:rsidRPr="00723B6B">
              <w:t xml:space="preserve">ost directly manages the </w:t>
            </w:r>
            <w:r w:rsidR="00536A68">
              <w:t xml:space="preserve">Programme </w:t>
            </w:r>
            <w:r w:rsidR="00723B6B" w:rsidRPr="00723B6B">
              <w:t xml:space="preserve">Managers and Programme Office </w:t>
            </w:r>
            <w:r w:rsidR="00723B6B">
              <w:t xml:space="preserve">Administration </w:t>
            </w:r>
            <w:r w:rsidR="00723B6B" w:rsidRPr="00723B6B">
              <w:t xml:space="preserve">staff of circa </w:t>
            </w:r>
            <w:r w:rsidR="004413F2">
              <w:t>10</w:t>
            </w:r>
            <w:r w:rsidR="00723B6B" w:rsidRPr="00723B6B">
              <w:t xml:space="preserve"> FTE</w:t>
            </w:r>
            <w:r w:rsidR="005B2FA6">
              <w:t xml:space="preserve"> (depende</w:t>
            </w:r>
            <w:r w:rsidR="00536A68">
              <w:t>nt on the number of contracts in operation at any one time)</w:t>
            </w:r>
            <w:r w:rsidR="00723B6B">
              <w:t>.</w:t>
            </w:r>
          </w:p>
          <w:p w:rsidR="00723B6B" w:rsidRPr="00723B6B" w:rsidRDefault="00723B6B" w:rsidP="00723B6B">
            <w:pPr>
              <w:pStyle w:val="NoSpacing"/>
            </w:pPr>
          </w:p>
        </w:tc>
      </w:tr>
      <w:tr w:rsidR="009D214B" w:rsidRPr="00955239" w:rsidTr="00955239">
        <w:tc>
          <w:tcPr>
            <w:tcW w:w="2093" w:type="dxa"/>
          </w:tcPr>
          <w:p w:rsidR="009D214B" w:rsidRPr="009D214B" w:rsidRDefault="009D214B" w:rsidP="009D214B">
            <w:pPr>
              <w:pStyle w:val="NoSpacing"/>
            </w:pPr>
            <w:r w:rsidRPr="009D214B">
              <w:t>Budget</w:t>
            </w:r>
          </w:p>
          <w:p w:rsidR="009D214B" w:rsidRPr="009D214B" w:rsidRDefault="009D214B" w:rsidP="008E3B8D">
            <w:pPr>
              <w:pStyle w:val="NoSpacing"/>
            </w:pPr>
          </w:p>
        </w:tc>
        <w:tc>
          <w:tcPr>
            <w:tcW w:w="7149" w:type="dxa"/>
          </w:tcPr>
          <w:p w:rsidR="00F46456" w:rsidRPr="00723B6B" w:rsidRDefault="00803E62" w:rsidP="008A57F6">
            <w:pPr>
              <w:pStyle w:val="NoSpacing"/>
            </w:pPr>
            <w:r w:rsidRPr="00723B6B">
              <w:t>Budget responsibility for t</w:t>
            </w:r>
            <w:r w:rsidR="0046260A" w:rsidRPr="00723B6B">
              <w:t xml:space="preserve">he CAS </w:t>
            </w:r>
            <w:r w:rsidRPr="00723B6B">
              <w:t xml:space="preserve">Programmes </w:t>
            </w:r>
            <w:r w:rsidR="0046260A" w:rsidRPr="00723B6B">
              <w:t>Budget for 2014/15</w:t>
            </w:r>
            <w:r w:rsidRPr="00723B6B">
              <w:t xml:space="preserve"> of </w:t>
            </w:r>
            <w:r w:rsidR="005B2FA6">
              <w:t>c</w:t>
            </w:r>
            <w:r w:rsidR="008A57F6" w:rsidRPr="00723B6B">
              <w:t xml:space="preserve">£6m of contracted project income </w:t>
            </w:r>
            <w:r w:rsidR="00F46456" w:rsidRPr="00723B6B">
              <w:t xml:space="preserve">and expenditure </w:t>
            </w:r>
            <w:r w:rsidR="008A57F6" w:rsidRPr="00723B6B">
              <w:t>from a variety of sources.</w:t>
            </w:r>
            <w:r w:rsidR="007C69A1" w:rsidRPr="00723B6B">
              <w:t xml:space="preserve"> </w:t>
            </w:r>
          </w:p>
          <w:p w:rsidR="00D9282F" w:rsidRPr="00723B6B" w:rsidRDefault="00D9282F" w:rsidP="008A57F6">
            <w:pPr>
              <w:pStyle w:val="NoSpacing"/>
            </w:pPr>
          </w:p>
          <w:p w:rsidR="00D9282F" w:rsidRPr="00723B6B" w:rsidRDefault="00653CA6" w:rsidP="00536A68">
            <w:pPr>
              <w:pStyle w:val="NoSpacing"/>
            </w:pPr>
            <w:r w:rsidRPr="00723B6B">
              <w:t>The</w:t>
            </w:r>
            <w:r w:rsidR="00803E62" w:rsidRPr="00723B6B">
              <w:t xml:space="preserve"> post holder </w:t>
            </w:r>
            <w:r w:rsidRPr="00723B6B">
              <w:t xml:space="preserve">will be required to </w:t>
            </w:r>
            <w:r w:rsidR="00803E62" w:rsidRPr="00723B6B">
              <w:t xml:space="preserve">prepare, </w:t>
            </w:r>
            <w:r w:rsidRPr="00723B6B">
              <w:t>monitor</w:t>
            </w:r>
            <w:r w:rsidR="00803E62" w:rsidRPr="00723B6B">
              <w:t xml:space="preserve">, manage and </w:t>
            </w:r>
            <w:r w:rsidR="007C69A1" w:rsidRPr="00723B6B">
              <w:t xml:space="preserve">report </w:t>
            </w:r>
            <w:r w:rsidR="00803E62" w:rsidRPr="00723B6B">
              <w:t xml:space="preserve">including commentary </w:t>
            </w:r>
            <w:r w:rsidR="007C69A1" w:rsidRPr="00723B6B">
              <w:t xml:space="preserve">on </w:t>
            </w:r>
            <w:r w:rsidR="00737CCD" w:rsidRPr="00723B6B">
              <w:t xml:space="preserve">budget </w:t>
            </w:r>
            <w:r w:rsidR="009C1CEE" w:rsidRPr="00723B6B">
              <w:t xml:space="preserve">v </w:t>
            </w:r>
            <w:r w:rsidR="00737CCD" w:rsidRPr="00723B6B">
              <w:t xml:space="preserve">actual </w:t>
            </w:r>
            <w:r w:rsidR="009C1CEE" w:rsidRPr="00723B6B">
              <w:t>performance, project KPIs, project status reports</w:t>
            </w:r>
            <w:r w:rsidR="00536A68">
              <w:t xml:space="preserve">, risks and issues </w:t>
            </w:r>
            <w:r w:rsidR="009C1CEE" w:rsidRPr="00723B6B">
              <w:t xml:space="preserve">and other such reports as </w:t>
            </w:r>
            <w:r w:rsidR="00D056EB" w:rsidRPr="00723B6B">
              <w:t>required</w:t>
            </w:r>
            <w:r w:rsidR="009C1CEE" w:rsidRPr="00723B6B">
              <w:t xml:space="preserve"> by CAS </w:t>
            </w:r>
            <w:r w:rsidR="00536A68">
              <w:t xml:space="preserve">management </w:t>
            </w:r>
            <w:r w:rsidR="009C1CEE" w:rsidRPr="00723B6B">
              <w:t xml:space="preserve">or </w:t>
            </w:r>
            <w:r w:rsidR="00536A68">
              <w:t>stakeholders</w:t>
            </w:r>
          </w:p>
        </w:tc>
      </w:tr>
    </w:tbl>
    <w:p w:rsidR="008A12BC" w:rsidRDefault="008A12BC" w:rsidP="008E3B8D">
      <w:pPr>
        <w:pStyle w:val="NoSpacing"/>
        <w:rPr>
          <w:b/>
        </w:rPr>
      </w:pPr>
    </w:p>
    <w:p w:rsidR="008A12BC" w:rsidRDefault="008A12BC" w:rsidP="008E3B8D">
      <w:pPr>
        <w:pStyle w:val="NoSpacing"/>
        <w:rPr>
          <w:b/>
        </w:rPr>
      </w:pPr>
    </w:p>
    <w:p w:rsidR="000C0E47" w:rsidRDefault="008E3B8D" w:rsidP="008E3B8D">
      <w:pPr>
        <w:pStyle w:val="NoSpacing"/>
        <w:rPr>
          <w:b/>
        </w:rPr>
      </w:pPr>
      <w:r w:rsidRPr="008E3B8D">
        <w:rPr>
          <w:b/>
        </w:rPr>
        <w:t>JOB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C0E47" w:rsidRPr="000B7BCF" w:rsidTr="00803F87">
        <w:trPr>
          <w:trHeight w:val="2347"/>
        </w:trPr>
        <w:tc>
          <w:tcPr>
            <w:tcW w:w="9242" w:type="dxa"/>
          </w:tcPr>
          <w:p w:rsidR="00493C4F" w:rsidRDefault="00493C4F" w:rsidP="00493C4F">
            <w:pPr>
              <w:pStyle w:val="PlainText"/>
              <w:rPr>
                <w:rFonts w:ascii="Arial" w:hAnsi="Arial"/>
                <w:sz w:val="22"/>
                <w:szCs w:val="22"/>
              </w:rPr>
            </w:pPr>
            <w:r>
              <w:rPr>
                <w:rFonts w:ascii="Arial" w:hAnsi="Arial"/>
                <w:sz w:val="22"/>
                <w:szCs w:val="22"/>
              </w:rPr>
              <w:t>T</w:t>
            </w:r>
            <w:r w:rsidRPr="00E440CC">
              <w:rPr>
                <w:rFonts w:ascii="Arial" w:hAnsi="Arial"/>
                <w:sz w:val="22"/>
                <w:szCs w:val="22"/>
              </w:rPr>
              <w:t xml:space="preserve">o </w:t>
            </w:r>
            <w:r>
              <w:rPr>
                <w:rFonts w:ascii="Arial" w:hAnsi="Arial"/>
                <w:sz w:val="22"/>
                <w:szCs w:val="22"/>
              </w:rPr>
              <w:t xml:space="preserve">effectively manage the Programmes Team in </w:t>
            </w:r>
            <w:r w:rsidR="004413F2">
              <w:rPr>
                <w:rFonts w:ascii="Arial" w:hAnsi="Arial"/>
                <w:sz w:val="22"/>
                <w:szCs w:val="22"/>
              </w:rPr>
              <w:t xml:space="preserve">driving performance and </w:t>
            </w:r>
            <w:r>
              <w:rPr>
                <w:rFonts w:ascii="Arial" w:hAnsi="Arial"/>
                <w:sz w:val="22"/>
                <w:szCs w:val="22"/>
              </w:rPr>
              <w:t xml:space="preserve">setting, monitoring and achieving </w:t>
            </w:r>
            <w:r w:rsidR="004413F2">
              <w:rPr>
                <w:rFonts w:ascii="Arial" w:hAnsi="Arial"/>
                <w:sz w:val="22"/>
                <w:szCs w:val="22"/>
              </w:rPr>
              <w:t>project</w:t>
            </w:r>
            <w:r>
              <w:rPr>
                <w:rFonts w:ascii="Arial" w:hAnsi="Arial"/>
                <w:sz w:val="22"/>
                <w:szCs w:val="22"/>
              </w:rPr>
              <w:t xml:space="preserve"> objectives on behalf of the </w:t>
            </w:r>
            <w:r w:rsidR="00551A15">
              <w:rPr>
                <w:rFonts w:ascii="Arial" w:hAnsi="Arial"/>
                <w:sz w:val="22"/>
                <w:szCs w:val="22"/>
              </w:rPr>
              <w:t>Chief Operating Officer</w:t>
            </w:r>
            <w:r w:rsidR="005B2FA6">
              <w:rPr>
                <w:rFonts w:ascii="Arial" w:hAnsi="Arial"/>
                <w:sz w:val="22"/>
                <w:szCs w:val="22"/>
              </w:rPr>
              <w:t>.</w:t>
            </w:r>
          </w:p>
          <w:p w:rsidR="00493C4F" w:rsidRDefault="00493C4F" w:rsidP="009C7057">
            <w:pPr>
              <w:pStyle w:val="NoSpacing"/>
              <w:ind w:left="720"/>
            </w:pPr>
          </w:p>
          <w:p w:rsidR="00803E62" w:rsidRDefault="000C0E47" w:rsidP="00493C4F">
            <w:pPr>
              <w:pStyle w:val="NoSpacing"/>
            </w:pPr>
            <w:r>
              <w:t xml:space="preserve">To </w:t>
            </w:r>
            <w:r w:rsidR="00803E62">
              <w:t>develop</w:t>
            </w:r>
            <w:r w:rsidR="00E92331">
              <w:t xml:space="preserve">, </w:t>
            </w:r>
            <w:r w:rsidR="00803E62">
              <w:t xml:space="preserve">implement </w:t>
            </w:r>
            <w:r w:rsidR="00E92331">
              <w:t xml:space="preserve">and maintain </w:t>
            </w:r>
            <w:r w:rsidR="00803E62">
              <w:t xml:space="preserve">project </w:t>
            </w:r>
            <w:r w:rsidR="00493C4F">
              <w:t xml:space="preserve">policies, procedures and </w:t>
            </w:r>
            <w:r w:rsidR="00803E62">
              <w:t xml:space="preserve">systems </w:t>
            </w:r>
            <w:r w:rsidR="00493C4F">
              <w:t xml:space="preserve">in line with best practice in </w:t>
            </w:r>
            <w:r w:rsidR="004413F2">
              <w:t>programme management.</w:t>
            </w:r>
            <w:r w:rsidR="00493C4F">
              <w:t xml:space="preserve"> </w:t>
            </w:r>
          </w:p>
          <w:p w:rsidR="008A12BC" w:rsidRDefault="008A12BC" w:rsidP="008A12BC">
            <w:pPr>
              <w:pStyle w:val="NoSpacing"/>
              <w:ind w:left="720"/>
            </w:pPr>
          </w:p>
          <w:p w:rsidR="000C0E47" w:rsidRPr="000B7BCF" w:rsidRDefault="008A12BC" w:rsidP="00493C4F">
            <w:pPr>
              <w:pStyle w:val="NoSpacing"/>
            </w:pPr>
            <w:r>
              <w:t>T</w:t>
            </w:r>
            <w:r w:rsidR="00723B6B">
              <w:t xml:space="preserve">o </w:t>
            </w:r>
            <w:r>
              <w:t xml:space="preserve">manage the relationships with stakeholders and </w:t>
            </w:r>
            <w:r w:rsidR="00723B6B">
              <w:t xml:space="preserve">ensure the service delivery of </w:t>
            </w:r>
            <w:r w:rsidR="00536A68">
              <w:t xml:space="preserve">programmes </w:t>
            </w:r>
            <w:r w:rsidR="00E92331">
              <w:t xml:space="preserve">within CAS </w:t>
            </w:r>
            <w:r w:rsidR="00723B6B">
              <w:t xml:space="preserve">in line with the specific terms and conditions of </w:t>
            </w:r>
            <w:r w:rsidR="00E92331">
              <w:t xml:space="preserve">the </w:t>
            </w:r>
            <w:r w:rsidR="00723B6B">
              <w:t>contract</w:t>
            </w:r>
            <w:r w:rsidR="00E92331">
              <w:t>s</w:t>
            </w:r>
            <w:r w:rsidR="00723B6B">
              <w:t xml:space="preserve"> to meet or exceed stakeholders expectations </w:t>
            </w:r>
          </w:p>
        </w:tc>
      </w:tr>
    </w:tbl>
    <w:p w:rsidR="008A12BC" w:rsidRDefault="008A12BC" w:rsidP="008E3B8D">
      <w:pPr>
        <w:pStyle w:val="NoSpacing"/>
        <w:rPr>
          <w:b/>
        </w:rPr>
      </w:pPr>
    </w:p>
    <w:p w:rsidR="000C0E47" w:rsidRDefault="000C0E47" w:rsidP="008E3B8D">
      <w:pPr>
        <w:pStyle w:val="NoSpacing"/>
        <w:rPr>
          <w:b/>
        </w:rPr>
      </w:pPr>
      <w:r w:rsidRPr="008E3B8D">
        <w:rPr>
          <w:b/>
        </w:rPr>
        <w:lastRenderedPageBreak/>
        <w:t xml:space="preserve">KEY </w:t>
      </w:r>
      <w:r>
        <w:rPr>
          <w:b/>
        </w:rPr>
        <w:t>ACCOUNTABILITIES</w:t>
      </w:r>
    </w:p>
    <w:p w:rsidR="000C0E47" w:rsidRPr="008E3B8D" w:rsidRDefault="000C0E47" w:rsidP="008E3B8D">
      <w:pPr>
        <w:pStyle w:val="NoSpacing"/>
        <w:rPr>
          <w:b/>
        </w:rPr>
      </w:pPr>
    </w:p>
    <w:p w:rsidR="008E3B8D" w:rsidRDefault="008E3B8D" w:rsidP="008E3B8D">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C65A1" w:rsidRPr="00955239" w:rsidTr="00955239">
        <w:tc>
          <w:tcPr>
            <w:tcW w:w="9242" w:type="dxa"/>
          </w:tcPr>
          <w:p w:rsidR="000C0E47" w:rsidRDefault="000C0E47" w:rsidP="008E3B8D">
            <w:pPr>
              <w:pStyle w:val="NoSpacing"/>
              <w:rPr>
                <w:b/>
              </w:rPr>
            </w:pPr>
          </w:p>
          <w:p w:rsidR="009C7057" w:rsidRDefault="009C7057" w:rsidP="00493C4F">
            <w:pPr>
              <w:pStyle w:val="NoSpacing"/>
            </w:pPr>
          </w:p>
          <w:p w:rsidR="005B2FA6" w:rsidRPr="00E440CC" w:rsidRDefault="005B2FA6" w:rsidP="005B2FA6">
            <w:pPr>
              <w:pStyle w:val="PlainText"/>
              <w:numPr>
                <w:ilvl w:val="0"/>
                <w:numId w:val="9"/>
              </w:numPr>
              <w:rPr>
                <w:rFonts w:ascii="Arial" w:hAnsi="Arial"/>
                <w:sz w:val="22"/>
                <w:szCs w:val="22"/>
              </w:rPr>
            </w:pPr>
            <w:r w:rsidRPr="00E440CC">
              <w:rPr>
                <w:rFonts w:ascii="Arial" w:hAnsi="Arial"/>
                <w:sz w:val="22"/>
                <w:szCs w:val="22"/>
              </w:rPr>
              <w:t>To effective</w:t>
            </w:r>
            <w:r>
              <w:rPr>
                <w:rFonts w:ascii="Arial" w:hAnsi="Arial"/>
                <w:sz w:val="22"/>
                <w:szCs w:val="22"/>
              </w:rPr>
              <w:t>ly</w:t>
            </w:r>
            <w:r w:rsidR="004413F2">
              <w:rPr>
                <w:rFonts w:ascii="Arial" w:hAnsi="Arial"/>
                <w:sz w:val="22"/>
                <w:szCs w:val="22"/>
              </w:rPr>
              <w:t xml:space="preserve"> and efficiently</w:t>
            </w:r>
            <w:r>
              <w:rPr>
                <w:rFonts w:ascii="Arial" w:hAnsi="Arial"/>
                <w:sz w:val="22"/>
                <w:szCs w:val="22"/>
              </w:rPr>
              <w:t xml:space="preserve"> manage </w:t>
            </w:r>
            <w:r w:rsidRPr="00E440CC">
              <w:rPr>
                <w:rFonts w:ascii="Arial" w:hAnsi="Arial"/>
                <w:sz w:val="22"/>
                <w:szCs w:val="22"/>
              </w:rPr>
              <w:t xml:space="preserve">the </w:t>
            </w:r>
            <w:r>
              <w:rPr>
                <w:rFonts w:ascii="Arial" w:hAnsi="Arial"/>
                <w:sz w:val="22"/>
                <w:szCs w:val="22"/>
              </w:rPr>
              <w:t xml:space="preserve">Programmes </w:t>
            </w:r>
            <w:r w:rsidRPr="00E440CC">
              <w:rPr>
                <w:rFonts w:ascii="Arial" w:hAnsi="Arial"/>
                <w:sz w:val="22"/>
                <w:szCs w:val="22"/>
              </w:rPr>
              <w:t xml:space="preserve">team </w:t>
            </w:r>
            <w:r>
              <w:rPr>
                <w:rFonts w:ascii="Arial" w:hAnsi="Arial"/>
                <w:sz w:val="22"/>
                <w:szCs w:val="22"/>
              </w:rPr>
              <w:t>in</w:t>
            </w:r>
            <w:r w:rsidR="004413F2">
              <w:rPr>
                <w:rFonts w:ascii="Arial" w:hAnsi="Arial"/>
                <w:sz w:val="22"/>
                <w:szCs w:val="22"/>
              </w:rPr>
              <w:t xml:space="preserve"> driving a high standard of performance and </w:t>
            </w:r>
            <w:r>
              <w:rPr>
                <w:rFonts w:ascii="Arial" w:hAnsi="Arial"/>
                <w:sz w:val="22"/>
                <w:szCs w:val="22"/>
              </w:rPr>
              <w:t xml:space="preserve">setting, monitoring and </w:t>
            </w:r>
            <w:r w:rsidRPr="00E440CC">
              <w:rPr>
                <w:rFonts w:ascii="Arial" w:hAnsi="Arial"/>
                <w:sz w:val="22"/>
                <w:szCs w:val="22"/>
              </w:rPr>
              <w:t>achiev</w:t>
            </w:r>
            <w:r>
              <w:rPr>
                <w:rFonts w:ascii="Arial" w:hAnsi="Arial"/>
                <w:sz w:val="22"/>
                <w:szCs w:val="22"/>
              </w:rPr>
              <w:t>ing</w:t>
            </w:r>
            <w:r w:rsidRPr="00E440CC">
              <w:rPr>
                <w:rFonts w:ascii="Arial" w:hAnsi="Arial"/>
                <w:sz w:val="22"/>
                <w:szCs w:val="22"/>
              </w:rPr>
              <w:t xml:space="preserve"> </w:t>
            </w:r>
            <w:r>
              <w:rPr>
                <w:rFonts w:ascii="Arial" w:hAnsi="Arial"/>
                <w:sz w:val="22"/>
                <w:szCs w:val="22"/>
              </w:rPr>
              <w:t xml:space="preserve">its </w:t>
            </w:r>
            <w:r w:rsidRPr="00E440CC">
              <w:rPr>
                <w:rFonts w:ascii="Arial" w:hAnsi="Arial"/>
                <w:sz w:val="22"/>
                <w:szCs w:val="22"/>
              </w:rPr>
              <w:t>objectives</w:t>
            </w:r>
            <w:r>
              <w:rPr>
                <w:rFonts w:ascii="Arial" w:hAnsi="Arial"/>
                <w:sz w:val="22"/>
                <w:szCs w:val="22"/>
              </w:rPr>
              <w:t xml:space="preserve"> on behalf of the </w:t>
            </w:r>
            <w:r w:rsidR="00551A15">
              <w:rPr>
                <w:rFonts w:ascii="Arial" w:hAnsi="Arial"/>
                <w:sz w:val="22"/>
                <w:szCs w:val="22"/>
              </w:rPr>
              <w:t>Chief Operating officer</w:t>
            </w:r>
            <w:r>
              <w:rPr>
                <w:rFonts w:ascii="Arial" w:hAnsi="Arial"/>
                <w:sz w:val="22"/>
                <w:szCs w:val="22"/>
              </w:rPr>
              <w:t>.</w:t>
            </w:r>
          </w:p>
          <w:p w:rsidR="005B2FA6" w:rsidRDefault="005B2FA6" w:rsidP="005B2FA6">
            <w:pPr>
              <w:pStyle w:val="PlainText"/>
              <w:ind w:left="720"/>
              <w:rPr>
                <w:rFonts w:ascii="Arial" w:hAnsi="Arial"/>
                <w:sz w:val="22"/>
                <w:szCs w:val="22"/>
              </w:rPr>
            </w:pPr>
          </w:p>
          <w:p w:rsidR="00B23AC7" w:rsidRPr="00E440CC" w:rsidRDefault="009C7057" w:rsidP="00B23AC7">
            <w:pPr>
              <w:pStyle w:val="PlainText"/>
              <w:numPr>
                <w:ilvl w:val="0"/>
                <w:numId w:val="9"/>
              </w:numPr>
              <w:rPr>
                <w:rFonts w:ascii="Arial" w:hAnsi="Arial"/>
                <w:sz w:val="22"/>
                <w:szCs w:val="22"/>
              </w:rPr>
            </w:pPr>
            <w:r>
              <w:rPr>
                <w:rFonts w:ascii="Arial" w:hAnsi="Arial"/>
                <w:sz w:val="22"/>
                <w:szCs w:val="22"/>
              </w:rPr>
              <w:t>To</w:t>
            </w:r>
            <w:r w:rsidR="005B2FA6">
              <w:rPr>
                <w:rFonts w:ascii="Arial" w:hAnsi="Arial"/>
                <w:sz w:val="22"/>
                <w:szCs w:val="22"/>
              </w:rPr>
              <w:t xml:space="preserve"> manage the</w:t>
            </w:r>
            <w:r>
              <w:rPr>
                <w:rFonts w:ascii="Arial" w:hAnsi="Arial"/>
                <w:sz w:val="22"/>
                <w:szCs w:val="22"/>
              </w:rPr>
              <w:t xml:space="preserve"> </w:t>
            </w:r>
            <w:r w:rsidR="005B2FA6">
              <w:rPr>
                <w:rFonts w:ascii="Arial" w:hAnsi="Arial"/>
                <w:sz w:val="22"/>
                <w:szCs w:val="22"/>
              </w:rPr>
              <w:t>production of</w:t>
            </w:r>
            <w:r w:rsidR="00B23AC7" w:rsidRPr="00E440CC">
              <w:rPr>
                <w:rFonts w:ascii="Arial" w:hAnsi="Arial"/>
                <w:sz w:val="22"/>
                <w:szCs w:val="22"/>
              </w:rPr>
              <w:t xml:space="preserve"> </w:t>
            </w:r>
            <w:r w:rsidR="009C1CEE">
              <w:rPr>
                <w:rFonts w:ascii="Arial" w:hAnsi="Arial"/>
                <w:sz w:val="22"/>
                <w:szCs w:val="22"/>
              </w:rPr>
              <w:t xml:space="preserve">project status reports, cost </w:t>
            </w:r>
            <w:r w:rsidR="003870F7">
              <w:rPr>
                <w:rFonts w:ascii="Arial" w:hAnsi="Arial"/>
                <w:sz w:val="22"/>
                <w:szCs w:val="22"/>
              </w:rPr>
              <w:t xml:space="preserve">reports </w:t>
            </w:r>
            <w:r w:rsidR="009C1CEE">
              <w:rPr>
                <w:rFonts w:ascii="Arial" w:hAnsi="Arial"/>
                <w:sz w:val="22"/>
                <w:szCs w:val="22"/>
              </w:rPr>
              <w:t xml:space="preserve">and commentary </w:t>
            </w:r>
            <w:r w:rsidR="003870F7">
              <w:rPr>
                <w:rFonts w:ascii="Arial" w:hAnsi="Arial"/>
                <w:sz w:val="22"/>
                <w:szCs w:val="22"/>
              </w:rPr>
              <w:t xml:space="preserve">to </w:t>
            </w:r>
            <w:r w:rsidR="00B23AC7">
              <w:rPr>
                <w:rFonts w:ascii="Arial" w:hAnsi="Arial"/>
                <w:sz w:val="22"/>
                <w:szCs w:val="22"/>
              </w:rPr>
              <w:t xml:space="preserve">ensure </w:t>
            </w:r>
            <w:r>
              <w:rPr>
                <w:rFonts w:ascii="Arial" w:hAnsi="Arial"/>
                <w:sz w:val="22"/>
                <w:szCs w:val="22"/>
              </w:rPr>
              <w:t xml:space="preserve">stakeholders, </w:t>
            </w:r>
            <w:r w:rsidR="009C1CEE">
              <w:rPr>
                <w:rFonts w:ascii="Arial" w:hAnsi="Arial"/>
                <w:sz w:val="22"/>
                <w:szCs w:val="22"/>
              </w:rPr>
              <w:t xml:space="preserve">funders and </w:t>
            </w:r>
            <w:r w:rsidR="00B23AC7" w:rsidRPr="00E440CC">
              <w:rPr>
                <w:rFonts w:ascii="Arial" w:hAnsi="Arial"/>
                <w:sz w:val="22"/>
                <w:szCs w:val="22"/>
              </w:rPr>
              <w:t xml:space="preserve">budget holders understand the </w:t>
            </w:r>
            <w:r w:rsidR="009C1CEE">
              <w:rPr>
                <w:rFonts w:ascii="Arial" w:hAnsi="Arial"/>
                <w:sz w:val="22"/>
                <w:szCs w:val="22"/>
              </w:rPr>
              <w:t xml:space="preserve">status of their </w:t>
            </w:r>
            <w:r w:rsidR="00536A68">
              <w:rPr>
                <w:rFonts w:ascii="Arial" w:hAnsi="Arial"/>
                <w:sz w:val="22"/>
                <w:szCs w:val="22"/>
              </w:rPr>
              <w:t>contracts</w:t>
            </w:r>
            <w:r w:rsidR="004413F2">
              <w:rPr>
                <w:rFonts w:ascii="Arial" w:hAnsi="Arial"/>
                <w:sz w:val="22"/>
                <w:szCs w:val="22"/>
              </w:rPr>
              <w:t xml:space="preserve"> and are provided with the accurate information they require on time.</w:t>
            </w:r>
            <w:r w:rsidR="00B23AC7" w:rsidRPr="00E440CC">
              <w:rPr>
                <w:rFonts w:ascii="Arial" w:hAnsi="Arial"/>
                <w:sz w:val="22"/>
                <w:szCs w:val="22"/>
              </w:rPr>
              <w:br/>
            </w:r>
          </w:p>
          <w:p w:rsidR="00B23AC7" w:rsidRPr="00E440CC" w:rsidRDefault="00B23AC7" w:rsidP="00B23AC7">
            <w:pPr>
              <w:pStyle w:val="PlainText"/>
              <w:numPr>
                <w:ilvl w:val="0"/>
                <w:numId w:val="9"/>
              </w:numPr>
              <w:rPr>
                <w:rFonts w:ascii="Arial" w:hAnsi="Arial"/>
                <w:sz w:val="22"/>
                <w:szCs w:val="22"/>
              </w:rPr>
            </w:pPr>
            <w:r w:rsidRPr="00E440CC">
              <w:rPr>
                <w:rFonts w:ascii="Arial" w:hAnsi="Arial"/>
                <w:sz w:val="22"/>
                <w:szCs w:val="22"/>
              </w:rPr>
              <w:t xml:space="preserve">To manage </w:t>
            </w:r>
            <w:r w:rsidR="00536A68">
              <w:rPr>
                <w:rFonts w:ascii="Arial" w:hAnsi="Arial"/>
                <w:sz w:val="22"/>
                <w:szCs w:val="22"/>
              </w:rPr>
              <w:t xml:space="preserve">the </w:t>
            </w:r>
            <w:r w:rsidRPr="00E440CC">
              <w:rPr>
                <w:rFonts w:ascii="Arial" w:hAnsi="Arial"/>
                <w:sz w:val="22"/>
                <w:szCs w:val="22"/>
              </w:rPr>
              <w:t xml:space="preserve">day-to-day </w:t>
            </w:r>
            <w:r w:rsidR="003870F7">
              <w:rPr>
                <w:rFonts w:ascii="Arial" w:hAnsi="Arial"/>
                <w:sz w:val="22"/>
                <w:szCs w:val="22"/>
              </w:rPr>
              <w:t>project</w:t>
            </w:r>
            <w:r w:rsidR="005B2FA6">
              <w:rPr>
                <w:rFonts w:ascii="Arial" w:hAnsi="Arial"/>
                <w:sz w:val="22"/>
                <w:szCs w:val="22"/>
              </w:rPr>
              <w:t xml:space="preserve"> team</w:t>
            </w:r>
            <w:r w:rsidR="003870F7">
              <w:rPr>
                <w:rFonts w:ascii="Arial" w:hAnsi="Arial"/>
                <w:sz w:val="22"/>
                <w:szCs w:val="22"/>
              </w:rPr>
              <w:t xml:space="preserve"> </w:t>
            </w:r>
            <w:r w:rsidR="005B2FA6">
              <w:rPr>
                <w:rFonts w:ascii="Arial" w:hAnsi="Arial"/>
                <w:sz w:val="22"/>
                <w:szCs w:val="22"/>
              </w:rPr>
              <w:t xml:space="preserve">processes </w:t>
            </w:r>
            <w:r w:rsidR="008E4A33">
              <w:rPr>
                <w:rFonts w:ascii="Arial" w:hAnsi="Arial"/>
                <w:sz w:val="22"/>
                <w:szCs w:val="22"/>
              </w:rPr>
              <w:t xml:space="preserve">including </w:t>
            </w:r>
            <w:r w:rsidRPr="00E440CC">
              <w:rPr>
                <w:rFonts w:ascii="Arial" w:hAnsi="Arial"/>
                <w:sz w:val="22"/>
                <w:szCs w:val="22"/>
              </w:rPr>
              <w:t xml:space="preserve">ensuring the timely </w:t>
            </w:r>
            <w:r w:rsidR="003870F7">
              <w:rPr>
                <w:rFonts w:ascii="Arial" w:hAnsi="Arial"/>
                <w:sz w:val="22"/>
                <w:szCs w:val="22"/>
              </w:rPr>
              <w:t xml:space="preserve">production </w:t>
            </w:r>
            <w:r w:rsidRPr="00E440CC">
              <w:rPr>
                <w:rFonts w:ascii="Arial" w:hAnsi="Arial"/>
                <w:sz w:val="22"/>
                <w:szCs w:val="22"/>
              </w:rPr>
              <w:t xml:space="preserve">of </w:t>
            </w:r>
            <w:r w:rsidR="003870F7">
              <w:rPr>
                <w:rFonts w:ascii="Arial" w:hAnsi="Arial"/>
                <w:sz w:val="22"/>
                <w:szCs w:val="22"/>
              </w:rPr>
              <w:t xml:space="preserve">project </w:t>
            </w:r>
            <w:r w:rsidRPr="00E440CC">
              <w:rPr>
                <w:rFonts w:ascii="Arial" w:hAnsi="Arial"/>
                <w:sz w:val="22"/>
                <w:szCs w:val="22"/>
              </w:rPr>
              <w:t>invoices</w:t>
            </w:r>
            <w:r w:rsidR="008E4A33">
              <w:rPr>
                <w:rFonts w:ascii="Arial" w:hAnsi="Arial"/>
                <w:sz w:val="22"/>
                <w:szCs w:val="22"/>
              </w:rPr>
              <w:t xml:space="preserve"> or grant submissions to sponsors, management of project resources including staff and liaison with bureau or other third party suppliers</w:t>
            </w:r>
            <w:r w:rsidR="005B2FA6">
              <w:rPr>
                <w:rFonts w:ascii="Arial" w:hAnsi="Arial"/>
                <w:sz w:val="22"/>
                <w:szCs w:val="22"/>
              </w:rPr>
              <w:t>.</w:t>
            </w:r>
            <w:r w:rsidRPr="00E440CC">
              <w:rPr>
                <w:rFonts w:ascii="Arial" w:hAnsi="Arial"/>
                <w:sz w:val="22"/>
                <w:szCs w:val="22"/>
              </w:rPr>
              <w:br/>
            </w:r>
          </w:p>
          <w:p w:rsidR="00B23AC7" w:rsidRDefault="009C7057" w:rsidP="00B23AC7">
            <w:pPr>
              <w:pStyle w:val="PlainText"/>
              <w:numPr>
                <w:ilvl w:val="0"/>
                <w:numId w:val="9"/>
              </w:numPr>
              <w:rPr>
                <w:rFonts w:ascii="Arial" w:hAnsi="Arial"/>
                <w:sz w:val="22"/>
                <w:szCs w:val="22"/>
              </w:rPr>
            </w:pPr>
            <w:r>
              <w:rPr>
                <w:rFonts w:ascii="Arial" w:hAnsi="Arial"/>
                <w:sz w:val="22"/>
                <w:szCs w:val="22"/>
              </w:rPr>
              <w:t xml:space="preserve">To ensure project </w:t>
            </w:r>
            <w:r w:rsidR="003870F7">
              <w:rPr>
                <w:rFonts w:ascii="Arial" w:hAnsi="Arial"/>
                <w:sz w:val="22"/>
                <w:szCs w:val="22"/>
              </w:rPr>
              <w:t xml:space="preserve">policies, </w:t>
            </w:r>
            <w:r w:rsidR="00B23AC7" w:rsidRPr="00E440CC">
              <w:rPr>
                <w:rFonts w:ascii="Arial" w:hAnsi="Arial"/>
                <w:sz w:val="22"/>
                <w:szCs w:val="22"/>
              </w:rPr>
              <w:t>procedures</w:t>
            </w:r>
            <w:r w:rsidR="003870F7">
              <w:rPr>
                <w:rFonts w:ascii="Arial" w:hAnsi="Arial"/>
                <w:sz w:val="22"/>
                <w:szCs w:val="22"/>
              </w:rPr>
              <w:t xml:space="preserve"> </w:t>
            </w:r>
            <w:r w:rsidR="00B23AC7" w:rsidRPr="00E440CC">
              <w:rPr>
                <w:rFonts w:ascii="Arial" w:hAnsi="Arial"/>
                <w:sz w:val="22"/>
                <w:szCs w:val="22"/>
              </w:rPr>
              <w:t xml:space="preserve">and reporting </w:t>
            </w:r>
            <w:r w:rsidR="00737CCD">
              <w:rPr>
                <w:rFonts w:ascii="Arial" w:hAnsi="Arial"/>
                <w:sz w:val="22"/>
                <w:szCs w:val="22"/>
              </w:rPr>
              <w:t xml:space="preserve">are compliant with </w:t>
            </w:r>
            <w:r w:rsidR="003870F7">
              <w:rPr>
                <w:rFonts w:ascii="Arial" w:hAnsi="Arial"/>
                <w:sz w:val="22"/>
                <w:szCs w:val="22"/>
              </w:rPr>
              <w:t xml:space="preserve">the </w:t>
            </w:r>
            <w:r w:rsidR="00B23AC7" w:rsidRPr="00E440CC">
              <w:rPr>
                <w:rFonts w:ascii="Arial" w:hAnsi="Arial"/>
                <w:sz w:val="22"/>
                <w:szCs w:val="22"/>
              </w:rPr>
              <w:t xml:space="preserve">law, </w:t>
            </w:r>
            <w:r>
              <w:rPr>
                <w:rFonts w:ascii="Arial" w:hAnsi="Arial"/>
                <w:sz w:val="22"/>
                <w:szCs w:val="22"/>
              </w:rPr>
              <w:t xml:space="preserve">and meets the needs of any external Government Agencies or </w:t>
            </w:r>
            <w:r w:rsidR="00B23AC7" w:rsidRPr="00E440CC">
              <w:rPr>
                <w:rFonts w:ascii="Arial" w:hAnsi="Arial"/>
                <w:sz w:val="22"/>
                <w:szCs w:val="22"/>
              </w:rPr>
              <w:t>other funders</w:t>
            </w:r>
            <w:r>
              <w:rPr>
                <w:rFonts w:ascii="Arial" w:hAnsi="Arial"/>
                <w:sz w:val="22"/>
                <w:szCs w:val="22"/>
              </w:rPr>
              <w:t xml:space="preserve"> requirements and ensures that members of the Board, </w:t>
            </w:r>
            <w:r w:rsidR="00B23AC7" w:rsidRPr="00E440CC">
              <w:rPr>
                <w:rFonts w:ascii="Arial" w:hAnsi="Arial"/>
                <w:sz w:val="22"/>
                <w:szCs w:val="22"/>
              </w:rPr>
              <w:t xml:space="preserve">the CEO and the </w:t>
            </w:r>
            <w:r w:rsidR="009C1CEE">
              <w:rPr>
                <w:rFonts w:ascii="Arial" w:hAnsi="Arial"/>
                <w:sz w:val="22"/>
                <w:szCs w:val="22"/>
              </w:rPr>
              <w:t>S</w:t>
            </w:r>
            <w:r w:rsidR="00737CCD">
              <w:rPr>
                <w:rFonts w:ascii="Arial" w:hAnsi="Arial"/>
                <w:sz w:val="22"/>
                <w:szCs w:val="22"/>
              </w:rPr>
              <w:t xml:space="preserve">enior </w:t>
            </w:r>
            <w:r w:rsidR="009C1CEE">
              <w:rPr>
                <w:rFonts w:ascii="Arial" w:hAnsi="Arial"/>
                <w:sz w:val="22"/>
                <w:szCs w:val="22"/>
              </w:rPr>
              <w:t>M</w:t>
            </w:r>
            <w:r w:rsidR="00B23AC7" w:rsidRPr="00E440CC">
              <w:rPr>
                <w:rFonts w:ascii="Arial" w:hAnsi="Arial"/>
                <w:sz w:val="22"/>
                <w:szCs w:val="22"/>
              </w:rPr>
              <w:t xml:space="preserve">anagement </w:t>
            </w:r>
            <w:r w:rsidR="009C1CEE">
              <w:rPr>
                <w:rFonts w:ascii="Arial" w:hAnsi="Arial"/>
                <w:sz w:val="22"/>
                <w:szCs w:val="22"/>
              </w:rPr>
              <w:t>T</w:t>
            </w:r>
            <w:r w:rsidR="004413F2">
              <w:rPr>
                <w:rFonts w:ascii="Arial" w:hAnsi="Arial"/>
                <w:sz w:val="22"/>
                <w:szCs w:val="22"/>
              </w:rPr>
              <w:t xml:space="preserve">eam </w:t>
            </w:r>
            <w:r>
              <w:rPr>
                <w:rFonts w:ascii="Arial" w:hAnsi="Arial"/>
                <w:sz w:val="22"/>
                <w:szCs w:val="22"/>
              </w:rPr>
              <w:t>are adequately informed</w:t>
            </w:r>
            <w:r w:rsidR="005B2FA6">
              <w:rPr>
                <w:rFonts w:ascii="Arial" w:hAnsi="Arial"/>
                <w:sz w:val="22"/>
                <w:szCs w:val="22"/>
              </w:rPr>
              <w:t>.</w:t>
            </w:r>
          </w:p>
          <w:p w:rsidR="009C1CEE" w:rsidRPr="00E440CC" w:rsidRDefault="009C1CEE" w:rsidP="009C1CEE">
            <w:pPr>
              <w:pStyle w:val="PlainText"/>
              <w:ind w:left="720"/>
              <w:rPr>
                <w:rFonts w:ascii="Arial" w:hAnsi="Arial"/>
                <w:sz w:val="22"/>
                <w:szCs w:val="22"/>
              </w:rPr>
            </w:pPr>
          </w:p>
          <w:p w:rsidR="00B23AC7" w:rsidRPr="00E440CC" w:rsidRDefault="00B23AC7" w:rsidP="00B23AC7">
            <w:pPr>
              <w:pStyle w:val="PlainText"/>
              <w:numPr>
                <w:ilvl w:val="0"/>
                <w:numId w:val="9"/>
              </w:numPr>
              <w:rPr>
                <w:rFonts w:ascii="Arial" w:hAnsi="Arial"/>
                <w:sz w:val="22"/>
                <w:szCs w:val="22"/>
              </w:rPr>
            </w:pPr>
            <w:r w:rsidRPr="00E440CC">
              <w:rPr>
                <w:rFonts w:ascii="Arial" w:hAnsi="Arial"/>
                <w:sz w:val="22"/>
                <w:szCs w:val="22"/>
              </w:rPr>
              <w:t>To develop</w:t>
            </w:r>
            <w:r w:rsidR="00F46456">
              <w:rPr>
                <w:rFonts w:ascii="Arial" w:hAnsi="Arial"/>
                <w:sz w:val="22"/>
                <w:szCs w:val="22"/>
              </w:rPr>
              <w:t xml:space="preserve">, operate </w:t>
            </w:r>
            <w:r>
              <w:rPr>
                <w:rFonts w:ascii="Arial" w:hAnsi="Arial"/>
                <w:sz w:val="22"/>
                <w:szCs w:val="22"/>
              </w:rPr>
              <w:t xml:space="preserve">and </w:t>
            </w:r>
            <w:r w:rsidRPr="00E440CC">
              <w:rPr>
                <w:rFonts w:ascii="Arial" w:hAnsi="Arial"/>
                <w:sz w:val="22"/>
                <w:szCs w:val="22"/>
              </w:rPr>
              <w:t xml:space="preserve">maintain </w:t>
            </w:r>
            <w:r w:rsidR="003870F7">
              <w:rPr>
                <w:rFonts w:ascii="Arial" w:hAnsi="Arial"/>
                <w:sz w:val="22"/>
                <w:szCs w:val="22"/>
              </w:rPr>
              <w:t xml:space="preserve">project management </w:t>
            </w:r>
            <w:r w:rsidRPr="00E440CC">
              <w:rPr>
                <w:rFonts w:ascii="Arial" w:hAnsi="Arial"/>
                <w:sz w:val="22"/>
                <w:szCs w:val="22"/>
              </w:rPr>
              <w:t xml:space="preserve">systems, in conjunction with IT </w:t>
            </w:r>
            <w:r w:rsidR="00737CCD">
              <w:rPr>
                <w:rFonts w:ascii="Arial" w:hAnsi="Arial"/>
                <w:sz w:val="22"/>
                <w:szCs w:val="22"/>
              </w:rPr>
              <w:t xml:space="preserve">department </w:t>
            </w:r>
            <w:r w:rsidR="004413F2">
              <w:rPr>
                <w:rFonts w:ascii="Arial" w:hAnsi="Arial"/>
                <w:sz w:val="22"/>
                <w:szCs w:val="22"/>
              </w:rPr>
              <w:t xml:space="preserve">where appropriate to ensure full RAID reports are produced and used for each project.  </w:t>
            </w:r>
          </w:p>
          <w:p w:rsidR="00B23AC7" w:rsidRPr="00E440CC" w:rsidRDefault="00B23AC7" w:rsidP="00B23AC7">
            <w:pPr>
              <w:pStyle w:val="PlainText"/>
              <w:rPr>
                <w:rFonts w:ascii="Arial" w:hAnsi="Arial"/>
                <w:sz w:val="22"/>
                <w:szCs w:val="22"/>
              </w:rPr>
            </w:pPr>
          </w:p>
          <w:p w:rsidR="00B23AC7" w:rsidRPr="00E440CC" w:rsidRDefault="00B23AC7" w:rsidP="00B23AC7">
            <w:pPr>
              <w:pStyle w:val="PlainText"/>
              <w:numPr>
                <w:ilvl w:val="0"/>
                <w:numId w:val="9"/>
              </w:numPr>
              <w:rPr>
                <w:rFonts w:ascii="Arial" w:hAnsi="Arial"/>
                <w:sz w:val="22"/>
                <w:szCs w:val="22"/>
              </w:rPr>
            </w:pPr>
            <w:r w:rsidRPr="00E440CC">
              <w:rPr>
                <w:rFonts w:ascii="Arial" w:hAnsi="Arial"/>
                <w:sz w:val="22"/>
                <w:szCs w:val="22"/>
              </w:rPr>
              <w:t xml:space="preserve">To monitor and </w:t>
            </w:r>
            <w:r w:rsidR="00737CCD">
              <w:rPr>
                <w:rFonts w:ascii="Arial" w:hAnsi="Arial"/>
                <w:sz w:val="22"/>
                <w:szCs w:val="22"/>
              </w:rPr>
              <w:t xml:space="preserve">report on </w:t>
            </w:r>
            <w:r w:rsidRPr="00E440CC">
              <w:rPr>
                <w:rFonts w:ascii="Arial" w:hAnsi="Arial"/>
                <w:sz w:val="22"/>
                <w:szCs w:val="22"/>
              </w:rPr>
              <w:t>claim</w:t>
            </w:r>
            <w:r w:rsidR="00F46456">
              <w:rPr>
                <w:rFonts w:ascii="Arial" w:hAnsi="Arial"/>
                <w:sz w:val="22"/>
                <w:szCs w:val="22"/>
              </w:rPr>
              <w:t xml:space="preserve">s for </w:t>
            </w:r>
            <w:r w:rsidRPr="00E440CC">
              <w:rPr>
                <w:rFonts w:ascii="Arial" w:hAnsi="Arial"/>
                <w:sz w:val="22"/>
                <w:szCs w:val="22"/>
              </w:rPr>
              <w:t xml:space="preserve">grants, donations and sponsorship from all sources and be aware of </w:t>
            </w:r>
            <w:r w:rsidR="00737CCD">
              <w:rPr>
                <w:rFonts w:ascii="Arial" w:hAnsi="Arial"/>
                <w:sz w:val="22"/>
                <w:szCs w:val="22"/>
              </w:rPr>
              <w:t xml:space="preserve">any specific </w:t>
            </w:r>
            <w:r w:rsidRPr="00E440CC">
              <w:rPr>
                <w:rFonts w:ascii="Arial" w:hAnsi="Arial"/>
                <w:sz w:val="22"/>
                <w:szCs w:val="22"/>
              </w:rPr>
              <w:t>r</w:t>
            </w:r>
            <w:r w:rsidR="005B2FA6">
              <w:rPr>
                <w:rFonts w:ascii="Arial" w:hAnsi="Arial"/>
                <w:sz w:val="22"/>
                <w:szCs w:val="22"/>
              </w:rPr>
              <w:t>esponsibilities and regulations.</w:t>
            </w:r>
            <w:r w:rsidRPr="00E440CC">
              <w:rPr>
                <w:rFonts w:ascii="Arial" w:hAnsi="Arial"/>
                <w:sz w:val="22"/>
                <w:szCs w:val="22"/>
              </w:rPr>
              <w:br/>
            </w:r>
          </w:p>
          <w:p w:rsidR="00B23AC7" w:rsidRDefault="00B23AC7" w:rsidP="00B23AC7">
            <w:pPr>
              <w:pStyle w:val="PlainText"/>
              <w:numPr>
                <w:ilvl w:val="0"/>
                <w:numId w:val="9"/>
              </w:numPr>
              <w:rPr>
                <w:rFonts w:ascii="Arial" w:hAnsi="Arial"/>
                <w:sz w:val="22"/>
                <w:szCs w:val="22"/>
              </w:rPr>
            </w:pPr>
            <w:r w:rsidRPr="00291DA9">
              <w:rPr>
                <w:rFonts w:ascii="Arial" w:hAnsi="Arial"/>
                <w:sz w:val="22"/>
                <w:szCs w:val="22"/>
              </w:rPr>
              <w:t xml:space="preserve">To undertake regular and ad hoc </w:t>
            </w:r>
            <w:r w:rsidR="009C1CEE">
              <w:rPr>
                <w:rFonts w:ascii="Arial" w:hAnsi="Arial"/>
                <w:sz w:val="22"/>
                <w:szCs w:val="22"/>
              </w:rPr>
              <w:t xml:space="preserve">project </w:t>
            </w:r>
            <w:r w:rsidRPr="00291DA9">
              <w:rPr>
                <w:rFonts w:ascii="Arial" w:hAnsi="Arial"/>
                <w:sz w:val="22"/>
                <w:szCs w:val="22"/>
              </w:rPr>
              <w:t xml:space="preserve">reviews </w:t>
            </w:r>
            <w:r w:rsidR="00F46456">
              <w:rPr>
                <w:rFonts w:ascii="Arial" w:hAnsi="Arial"/>
                <w:sz w:val="22"/>
                <w:szCs w:val="22"/>
              </w:rPr>
              <w:t xml:space="preserve">on behalf of </w:t>
            </w:r>
            <w:r w:rsidR="00737CCD">
              <w:rPr>
                <w:rFonts w:ascii="Arial" w:hAnsi="Arial"/>
                <w:sz w:val="22"/>
                <w:szCs w:val="22"/>
              </w:rPr>
              <w:t xml:space="preserve">the CAS Board </w:t>
            </w:r>
            <w:r w:rsidR="009C1CEE">
              <w:rPr>
                <w:rFonts w:ascii="Arial" w:hAnsi="Arial"/>
                <w:sz w:val="22"/>
                <w:szCs w:val="22"/>
              </w:rPr>
              <w:t>or S</w:t>
            </w:r>
            <w:r w:rsidR="00737CCD">
              <w:rPr>
                <w:rFonts w:ascii="Arial" w:hAnsi="Arial"/>
                <w:sz w:val="22"/>
                <w:szCs w:val="22"/>
              </w:rPr>
              <w:t xml:space="preserve">enior </w:t>
            </w:r>
            <w:r w:rsidR="009C1CEE">
              <w:rPr>
                <w:rFonts w:ascii="Arial" w:hAnsi="Arial"/>
                <w:sz w:val="22"/>
                <w:szCs w:val="22"/>
              </w:rPr>
              <w:t>M</w:t>
            </w:r>
            <w:r w:rsidRPr="00291DA9">
              <w:rPr>
                <w:rFonts w:ascii="Arial" w:hAnsi="Arial"/>
                <w:sz w:val="22"/>
                <w:szCs w:val="22"/>
              </w:rPr>
              <w:t xml:space="preserve">anagement </w:t>
            </w:r>
            <w:r w:rsidR="009C1CEE">
              <w:rPr>
                <w:rFonts w:ascii="Arial" w:hAnsi="Arial"/>
                <w:sz w:val="22"/>
                <w:szCs w:val="22"/>
              </w:rPr>
              <w:t xml:space="preserve">Team </w:t>
            </w:r>
            <w:r w:rsidRPr="00291DA9">
              <w:rPr>
                <w:rFonts w:ascii="Arial" w:hAnsi="Arial"/>
                <w:sz w:val="22"/>
                <w:szCs w:val="22"/>
              </w:rPr>
              <w:t xml:space="preserve">to </w:t>
            </w:r>
            <w:r w:rsidR="00737CCD">
              <w:rPr>
                <w:rFonts w:ascii="Arial" w:hAnsi="Arial"/>
                <w:sz w:val="22"/>
                <w:szCs w:val="22"/>
              </w:rPr>
              <w:t>identify</w:t>
            </w:r>
            <w:r w:rsidR="009C1CEE">
              <w:rPr>
                <w:rFonts w:ascii="Arial" w:hAnsi="Arial"/>
                <w:sz w:val="22"/>
                <w:szCs w:val="22"/>
              </w:rPr>
              <w:t xml:space="preserve"> </w:t>
            </w:r>
            <w:r w:rsidR="00F46456">
              <w:rPr>
                <w:rFonts w:ascii="Arial" w:hAnsi="Arial"/>
                <w:sz w:val="22"/>
                <w:szCs w:val="22"/>
              </w:rPr>
              <w:t xml:space="preserve">and explain </w:t>
            </w:r>
            <w:r w:rsidRPr="00291DA9">
              <w:rPr>
                <w:rFonts w:ascii="Arial" w:hAnsi="Arial"/>
                <w:sz w:val="22"/>
                <w:szCs w:val="22"/>
              </w:rPr>
              <w:t xml:space="preserve">variances and </w:t>
            </w:r>
            <w:r w:rsidR="009C1CEE">
              <w:rPr>
                <w:rFonts w:ascii="Arial" w:hAnsi="Arial"/>
                <w:sz w:val="22"/>
                <w:szCs w:val="22"/>
              </w:rPr>
              <w:t xml:space="preserve">to </w:t>
            </w:r>
            <w:r w:rsidR="00F46456">
              <w:rPr>
                <w:rFonts w:ascii="Arial" w:hAnsi="Arial"/>
                <w:sz w:val="22"/>
                <w:szCs w:val="22"/>
              </w:rPr>
              <w:t xml:space="preserve">take advantage of </w:t>
            </w:r>
            <w:r w:rsidRPr="00291DA9">
              <w:rPr>
                <w:rFonts w:ascii="Arial" w:hAnsi="Arial"/>
                <w:sz w:val="22"/>
                <w:szCs w:val="22"/>
              </w:rPr>
              <w:t xml:space="preserve">potential </w:t>
            </w:r>
            <w:r w:rsidR="009C1CEE">
              <w:rPr>
                <w:rFonts w:ascii="Arial" w:hAnsi="Arial"/>
                <w:sz w:val="22"/>
                <w:szCs w:val="22"/>
              </w:rPr>
              <w:t xml:space="preserve">grant or funding </w:t>
            </w:r>
            <w:r w:rsidR="003870F7">
              <w:rPr>
                <w:rFonts w:ascii="Arial" w:hAnsi="Arial"/>
                <w:sz w:val="22"/>
                <w:szCs w:val="22"/>
              </w:rPr>
              <w:t>opportunities</w:t>
            </w:r>
            <w:r w:rsidR="005B2FA6">
              <w:rPr>
                <w:rFonts w:ascii="Arial" w:hAnsi="Arial"/>
                <w:sz w:val="22"/>
                <w:szCs w:val="22"/>
              </w:rPr>
              <w:t>.</w:t>
            </w:r>
          </w:p>
          <w:p w:rsidR="003870F7" w:rsidRPr="00291DA9" w:rsidRDefault="003870F7" w:rsidP="003870F7">
            <w:pPr>
              <w:pStyle w:val="PlainText"/>
              <w:ind w:left="720"/>
              <w:rPr>
                <w:rFonts w:ascii="Arial" w:hAnsi="Arial"/>
                <w:sz w:val="22"/>
                <w:szCs w:val="22"/>
              </w:rPr>
            </w:pPr>
          </w:p>
          <w:p w:rsidR="00B23AC7" w:rsidRDefault="00B23AC7" w:rsidP="00B23AC7">
            <w:pPr>
              <w:pStyle w:val="PlainText"/>
              <w:numPr>
                <w:ilvl w:val="0"/>
                <w:numId w:val="9"/>
              </w:numPr>
              <w:rPr>
                <w:rFonts w:ascii="Arial" w:hAnsi="Arial"/>
                <w:sz w:val="22"/>
                <w:szCs w:val="22"/>
              </w:rPr>
            </w:pPr>
            <w:r w:rsidRPr="00E440CC">
              <w:rPr>
                <w:rFonts w:ascii="Arial" w:hAnsi="Arial"/>
                <w:sz w:val="22"/>
                <w:szCs w:val="22"/>
              </w:rPr>
              <w:t xml:space="preserve">To </w:t>
            </w:r>
            <w:r w:rsidR="009E4E0F">
              <w:rPr>
                <w:rFonts w:ascii="Arial" w:hAnsi="Arial"/>
                <w:sz w:val="22"/>
                <w:szCs w:val="22"/>
              </w:rPr>
              <w:t>respond to requests for information o</w:t>
            </w:r>
            <w:r w:rsidR="003870F7">
              <w:rPr>
                <w:rFonts w:ascii="Arial" w:hAnsi="Arial"/>
                <w:sz w:val="22"/>
                <w:szCs w:val="22"/>
              </w:rPr>
              <w:t xml:space="preserve">n projects from the Board, Development Committee, the CEO or members of the SMT, </w:t>
            </w:r>
            <w:r w:rsidRPr="00E440CC">
              <w:rPr>
                <w:rFonts w:ascii="Arial" w:hAnsi="Arial"/>
                <w:sz w:val="22"/>
                <w:szCs w:val="22"/>
              </w:rPr>
              <w:t xml:space="preserve">internal </w:t>
            </w:r>
            <w:r w:rsidR="009E4E0F">
              <w:rPr>
                <w:rFonts w:ascii="Arial" w:hAnsi="Arial"/>
                <w:sz w:val="22"/>
                <w:szCs w:val="22"/>
              </w:rPr>
              <w:t>audit and external audit staff</w:t>
            </w:r>
            <w:r w:rsidR="005B2FA6">
              <w:rPr>
                <w:rFonts w:ascii="Arial" w:hAnsi="Arial"/>
                <w:sz w:val="22"/>
                <w:szCs w:val="22"/>
              </w:rPr>
              <w:t>.</w:t>
            </w:r>
          </w:p>
          <w:p w:rsidR="006E7A45" w:rsidRDefault="006E7A45" w:rsidP="006E7A45">
            <w:pPr>
              <w:pStyle w:val="PlainText"/>
              <w:ind w:left="720"/>
              <w:rPr>
                <w:rFonts w:ascii="Arial" w:hAnsi="Arial"/>
                <w:sz w:val="22"/>
                <w:szCs w:val="22"/>
              </w:rPr>
            </w:pPr>
          </w:p>
          <w:p w:rsidR="00B23AC7" w:rsidRDefault="006E7A45" w:rsidP="00B23AC7">
            <w:pPr>
              <w:pStyle w:val="PlainText"/>
              <w:numPr>
                <w:ilvl w:val="0"/>
                <w:numId w:val="9"/>
              </w:numPr>
              <w:rPr>
                <w:rFonts w:ascii="Arial" w:hAnsi="Arial"/>
                <w:sz w:val="22"/>
                <w:szCs w:val="22"/>
              </w:rPr>
            </w:pPr>
            <w:r>
              <w:rPr>
                <w:rFonts w:ascii="Arial" w:hAnsi="Arial"/>
                <w:sz w:val="22"/>
                <w:szCs w:val="22"/>
              </w:rPr>
              <w:t>T</w:t>
            </w:r>
            <w:r w:rsidR="008E4A33" w:rsidRPr="008E4A33">
              <w:rPr>
                <w:rFonts w:ascii="Arial" w:hAnsi="Arial"/>
                <w:sz w:val="22"/>
                <w:szCs w:val="22"/>
              </w:rPr>
              <w:t xml:space="preserve">o maintain project risk </w:t>
            </w:r>
            <w:r w:rsidR="009C7057">
              <w:rPr>
                <w:rFonts w:ascii="Arial" w:hAnsi="Arial"/>
                <w:sz w:val="22"/>
                <w:szCs w:val="22"/>
              </w:rPr>
              <w:t xml:space="preserve">and issues </w:t>
            </w:r>
            <w:r w:rsidR="008E4A33" w:rsidRPr="008E4A33">
              <w:rPr>
                <w:rFonts w:ascii="Arial" w:hAnsi="Arial"/>
                <w:sz w:val="22"/>
                <w:szCs w:val="22"/>
              </w:rPr>
              <w:t>register</w:t>
            </w:r>
            <w:r w:rsidR="009C7057">
              <w:rPr>
                <w:rFonts w:ascii="Arial" w:hAnsi="Arial"/>
                <w:sz w:val="22"/>
                <w:szCs w:val="22"/>
              </w:rPr>
              <w:t>s</w:t>
            </w:r>
            <w:r w:rsidR="008E4A33" w:rsidRPr="008E4A33">
              <w:rPr>
                <w:rFonts w:ascii="Arial" w:hAnsi="Arial"/>
                <w:sz w:val="22"/>
                <w:szCs w:val="22"/>
              </w:rPr>
              <w:t xml:space="preserve"> for each project and in summary for all projects which clearly identify</w:t>
            </w:r>
            <w:r w:rsidR="008E4A33">
              <w:rPr>
                <w:rFonts w:ascii="Arial" w:hAnsi="Arial"/>
                <w:sz w:val="22"/>
                <w:szCs w:val="22"/>
              </w:rPr>
              <w:t xml:space="preserve">, assess, mitigate and report on </w:t>
            </w:r>
            <w:r w:rsidR="008E4A33" w:rsidRPr="008E4A33">
              <w:rPr>
                <w:rFonts w:ascii="Arial" w:hAnsi="Arial"/>
                <w:sz w:val="22"/>
                <w:szCs w:val="22"/>
              </w:rPr>
              <w:t xml:space="preserve">any risks </w:t>
            </w:r>
            <w:r w:rsidR="005B2FA6">
              <w:rPr>
                <w:rFonts w:ascii="Arial" w:hAnsi="Arial"/>
                <w:sz w:val="22"/>
                <w:szCs w:val="22"/>
              </w:rPr>
              <w:t>consistent</w:t>
            </w:r>
            <w:r w:rsidR="008E4A33">
              <w:rPr>
                <w:rFonts w:ascii="Arial" w:hAnsi="Arial"/>
                <w:sz w:val="22"/>
                <w:szCs w:val="22"/>
              </w:rPr>
              <w:t xml:space="preserve"> with CAS’ Risk Policy</w:t>
            </w:r>
            <w:r w:rsidR="005B2FA6">
              <w:rPr>
                <w:rFonts w:ascii="Arial" w:hAnsi="Arial"/>
                <w:sz w:val="22"/>
                <w:szCs w:val="22"/>
              </w:rPr>
              <w:t>.</w:t>
            </w:r>
          </w:p>
          <w:p w:rsidR="008E4A33" w:rsidRPr="008E4A33" w:rsidRDefault="008E4A33" w:rsidP="008E4A33">
            <w:pPr>
              <w:pStyle w:val="PlainText"/>
              <w:rPr>
                <w:rFonts w:ascii="Arial" w:hAnsi="Arial"/>
                <w:sz w:val="22"/>
                <w:szCs w:val="22"/>
              </w:rPr>
            </w:pPr>
          </w:p>
          <w:p w:rsidR="009E3525" w:rsidRDefault="009E3525" w:rsidP="009E3525">
            <w:pPr>
              <w:pStyle w:val="NoSpacing"/>
              <w:numPr>
                <w:ilvl w:val="0"/>
                <w:numId w:val="9"/>
              </w:numPr>
            </w:pPr>
            <w:r>
              <w:t>To e</w:t>
            </w:r>
            <w:r w:rsidRPr="0046260A">
              <w:t xml:space="preserve">nhance </w:t>
            </w:r>
            <w:r>
              <w:t xml:space="preserve">the </w:t>
            </w:r>
            <w:r w:rsidRPr="0046260A">
              <w:t xml:space="preserve">capabilities of </w:t>
            </w:r>
            <w:r w:rsidR="004413F2">
              <w:t>project teams</w:t>
            </w:r>
            <w:r w:rsidRPr="0046260A">
              <w:t xml:space="preserve"> through structured people development activities including regula</w:t>
            </w:r>
            <w:r w:rsidR="004413F2">
              <w:t>r performance reviews, coaching, feedback and development planning.</w:t>
            </w:r>
          </w:p>
          <w:p w:rsidR="003870F7" w:rsidRDefault="003870F7" w:rsidP="003870F7">
            <w:pPr>
              <w:pStyle w:val="NoSpacing"/>
              <w:ind w:left="720"/>
            </w:pPr>
          </w:p>
          <w:p w:rsidR="009E3525" w:rsidRDefault="009E3525" w:rsidP="009E3525">
            <w:pPr>
              <w:pStyle w:val="NoSpacing"/>
              <w:numPr>
                <w:ilvl w:val="0"/>
                <w:numId w:val="9"/>
              </w:numPr>
            </w:pPr>
            <w:r w:rsidRPr="0046260A">
              <w:t>Contribute to departmental succession planning by identifying and nurturing talent</w:t>
            </w:r>
            <w:r>
              <w:t xml:space="preserve"> and d</w:t>
            </w:r>
            <w:r w:rsidRPr="0046260A">
              <w:t>evelop the knowledge, skills and experience of direct reports via CPD activities.</w:t>
            </w:r>
          </w:p>
          <w:p w:rsidR="006E7A45" w:rsidRDefault="006E7A45" w:rsidP="006E7A45">
            <w:pPr>
              <w:pStyle w:val="NoSpacing"/>
              <w:ind w:left="720"/>
            </w:pPr>
          </w:p>
          <w:p w:rsidR="006E7A45" w:rsidRDefault="006E7A45" w:rsidP="006E7A45">
            <w:pPr>
              <w:pStyle w:val="NoSpacing"/>
              <w:numPr>
                <w:ilvl w:val="0"/>
                <w:numId w:val="9"/>
              </w:numPr>
            </w:pPr>
            <w:r w:rsidRPr="00E440CC">
              <w:t>To undertake any other duties as appropriate</w:t>
            </w:r>
            <w:r>
              <w:t xml:space="preserve"> as requested by </w:t>
            </w:r>
            <w:r w:rsidRPr="00E440CC">
              <w:t>the</w:t>
            </w:r>
            <w:r>
              <w:t xml:space="preserve"> </w:t>
            </w:r>
            <w:r w:rsidR="004413F2">
              <w:t>Chief Operating Officer</w:t>
            </w:r>
            <w:r w:rsidR="005B2FA6">
              <w:t>.</w:t>
            </w:r>
          </w:p>
          <w:p w:rsidR="005B2FA6" w:rsidRDefault="005B2FA6" w:rsidP="005B2FA6">
            <w:pPr>
              <w:pStyle w:val="NoSpacing"/>
            </w:pPr>
          </w:p>
          <w:p w:rsidR="00536A68" w:rsidRPr="0046260A" w:rsidRDefault="00536A68" w:rsidP="009E3525">
            <w:pPr>
              <w:pStyle w:val="NoSpacing"/>
              <w:numPr>
                <w:ilvl w:val="0"/>
                <w:numId w:val="9"/>
              </w:numPr>
            </w:pPr>
            <w:r>
              <w:t xml:space="preserve">Deputise for the </w:t>
            </w:r>
            <w:r w:rsidR="00551A15">
              <w:t>Chief Operating Officer or Head of Bureaux Services</w:t>
            </w:r>
            <w:r w:rsidR="005B2FA6">
              <w:t xml:space="preserve"> </w:t>
            </w:r>
            <w:r>
              <w:t>at internal and external meetings</w:t>
            </w:r>
            <w:r w:rsidR="00551A15">
              <w:t xml:space="preserve"> relating to projects.  </w:t>
            </w:r>
          </w:p>
          <w:p w:rsidR="009E3525" w:rsidRPr="00955239" w:rsidRDefault="009E3525" w:rsidP="009E3525">
            <w:pPr>
              <w:pStyle w:val="NoSpacing"/>
              <w:ind w:left="720"/>
              <w:rPr>
                <w:b/>
              </w:rPr>
            </w:pPr>
          </w:p>
        </w:tc>
      </w:tr>
    </w:tbl>
    <w:p w:rsidR="009E3525" w:rsidRDefault="009E3525" w:rsidP="0037301B">
      <w:pPr>
        <w:rPr>
          <w:b/>
        </w:rPr>
      </w:pPr>
    </w:p>
    <w:p w:rsidR="00493C4F" w:rsidRDefault="00493C4F" w:rsidP="0037301B">
      <w:pPr>
        <w:rPr>
          <w:b/>
        </w:rPr>
      </w:pPr>
    </w:p>
    <w:p w:rsidR="00D9282F" w:rsidRDefault="00D9282F" w:rsidP="0037301B">
      <w:pPr>
        <w:rPr>
          <w:b/>
        </w:rPr>
      </w:pPr>
    </w:p>
    <w:p w:rsidR="009C7057" w:rsidRDefault="009C7057" w:rsidP="0037301B">
      <w:pPr>
        <w:rPr>
          <w:b/>
        </w:rPr>
      </w:pPr>
    </w:p>
    <w:p w:rsidR="007C65A1" w:rsidRDefault="008E3B8D" w:rsidP="0037301B">
      <w:r w:rsidRPr="008E3B8D">
        <w:rPr>
          <w:b/>
        </w:rPr>
        <w:t>AUTHORITIES AND LIMITATIONS</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C65A1" w:rsidTr="00955239">
        <w:tc>
          <w:tcPr>
            <w:tcW w:w="9242" w:type="dxa"/>
          </w:tcPr>
          <w:p w:rsidR="007C65A1" w:rsidRDefault="007C65A1" w:rsidP="008E3B8D">
            <w:pPr>
              <w:pStyle w:val="NoSpacing"/>
            </w:pPr>
          </w:p>
          <w:p w:rsidR="008E4A33" w:rsidRDefault="00680DDE" w:rsidP="00680DDE">
            <w:pPr>
              <w:pStyle w:val="NoSpacing"/>
            </w:pPr>
            <w:r>
              <w:t xml:space="preserve">1  </w:t>
            </w:r>
            <w:r w:rsidR="008E4A33">
              <w:t xml:space="preserve">Charity Law, Statute, specific terms and conditions as per grant or project requirements (where appropriate) including government agencies and other not for profit or other funders </w:t>
            </w:r>
          </w:p>
          <w:p w:rsidR="008E4A33" w:rsidRDefault="008E4A33" w:rsidP="00680DDE">
            <w:pPr>
              <w:pStyle w:val="NoSpacing"/>
            </w:pPr>
          </w:p>
          <w:p w:rsidR="00680DDE" w:rsidRDefault="008E4A33" w:rsidP="00680DDE">
            <w:pPr>
              <w:pStyle w:val="NoSpacing"/>
            </w:pPr>
            <w:r>
              <w:t xml:space="preserve">2  Project or contract management </w:t>
            </w:r>
            <w:r w:rsidR="00464231">
              <w:t xml:space="preserve">policies and guidelines which the job holder is responsible for </w:t>
            </w:r>
            <w:r w:rsidR="009E4E0F">
              <w:t xml:space="preserve">designing and implementing through </w:t>
            </w:r>
            <w:r w:rsidR="00464231">
              <w:t xml:space="preserve">consultation with </w:t>
            </w:r>
            <w:r w:rsidR="00955C6B">
              <w:t xml:space="preserve">the </w:t>
            </w:r>
            <w:r w:rsidR="00F509FA">
              <w:t>S</w:t>
            </w:r>
            <w:r w:rsidR="009E4E0F">
              <w:t xml:space="preserve">enior </w:t>
            </w:r>
            <w:r w:rsidR="00F509FA">
              <w:t>M</w:t>
            </w:r>
            <w:r w:rsidR="00680DDE">
              <w:t xml:space="preserve">anagement </w:t>
            </w:r>
            <w:r w:rsidR="00F509FA">
              <w:t>T</w:t>
            </w:r>
            <w:r w:rsidR="00680DDE">
              <w:t>eam</w:t>
            </w:r>
            <w:r w:rsidR="009E4E0F">
              <w:t xml:space="preserve"> where appropriate</w:t>
            </w:r>
          </w:p>
          <w:p w:rsidR="00680DDE" w:rsidRDefault="00680DDE" w:rsidP="00680DDE">
            <w:pPr>
              <w:pStyle w:val="NoSpacing"/>
            </w:pPr>
          </w:p>
          <w:p w:rsidR="00680DDE" w:rsidRDefault="00F509FA" w:rsidP="00680DDE">
            <w:pPr>
              <w:pStyle w:val="NoSpacing"/>
            </w:pPr>
            <w:r>
              <w:t>3</w:t>
            </w:r>
            <w:r w:rsidR="00680DDE">
              <w:t xml:space="preserve">  Interprets </w:t>
            </w:r>
            <w:r w:rsidR="00E85BC7">
              <w:t xml:space="preserve">existing </w:t>
            </w:r>
            <w:r w:rsidR="00680DDE">
              <w:t xml:space="preserve">policy </w:t>
            </w:r>
            <w:r w:rsidR="00464231">
              <w:t xml:space="preserve">and guidance </w:t>
            </w:r>
            <w:r w:rsidR="00680DDE">
              <w:t>where required or devises</w:t>
            </w:r>
            <w:r w:rsidR="00D9282F">
              <w:t xml:space="preserve"> the </w:t>
            </w:r>
            <w:r w:rsidR="00680DDE">
              <w:t xml:space="preserve">approach </w:t>
            </w:r>
            <w:r w:rsidR="00D9282F">
              <w:t xml:space="preserve">based on </w:t>
            </w:r>
            <w:r w:rsidR="00E85BC7">
              <w:t xml:space="preserve">experience </w:t>
            </w:r>
            <w:r w:rsidR="00D9282F">
              <w:t>and/</w:t>
            </w:r>
            <w:r w:rsidR="00464231">
              <w:t>or pre</w:t>
            </w:r>
            <w:r w:rsidR="00772564">
              <w:t>c</w:t>
            </w:r>
            <w:r w:rsidR="00464231">
              <w:t xml:space="preserve">edent </w:t>
            </w:r>
            <w:r w:rsidR="00680DDE">
              <w:t xml:space="preserve">when no </w:t>
            </w:r>
            <w:r w:rsidR="00E85BC7">
              <w:t xml:space="preserve">procedure or policy exists </w:t>
            </w:r>
          </w:p>
          <w:p w:rsidR="00680DDE" w:rsidRDefault="00680DDE" w:rsidP="00680DDE">
            <w:pPr>
              <w:pStyle w:val="NoSpacing"/>
            </w:pPr>
          </w:p>
          <w:p w:rsidR="00680DDE" w:rsidRDefault="00F509FA" w:rsidP="00680DDE">
            <w:pPr>
              <w:pStyle w:val="NoSpacing"/>
            </w:pPr>
            <w:r>
              <w:t>4</w:t>
            </w:r>
            <w:r w:rsidR="00680DDE">
              <w:t xml:space="preserve">  Act</w:t>
            </w:r>
            <w:r w:rsidR="00D9282F">
              <w:t>s</w:t>
            </w:r>
            <w:r w:rsidR="009E3525">
              <w:t xml:space="preserve"> </w:t>
            </w:r>
            <w:r w:rsidR="00680DDE">
              <w:t xml:space="preserve">as </w:t>
            </w:r>
            <w:r w:rsidR="009E3525">
              <w:t xml:space="preserve">a </w:t>
            </w:r>
            <w:r w:rsidR="00C6438E">
              <w:t xml:space="preserve">project </w:t>
            </w:r>
            <w:r w:rsidR="008E4A33">
              <w:t xml:space="preserve">and grants </w:t>
            </w:r>
            <w:r w:rsidR="007C69A1">
              <w:t xml:space="preserve">subject matter </w:t>
            </w:r>
            <w:r w:rsidR="00680DDE">
              <w:t xml:space="preserve">expert </w:t>
            </w:r>
            <w:r w:rsidR="007C69A1">
              <w:t>within CAS</w:t>
            </w:r>
            <w:r w:rsidR="009E3525">
              <w:t xml:space="preserve"> with t</w:t>
            </w:r>
            <w:r w:rsidR="00E85BC7">
              <w:t xml:space="preserve">echnical guidance </w:t>
            </w:r>
            <w:r w:rsidR="00464231">
              <w:t xml:space="preserve">from </w:t>
            </w:r>
            <w:r w:rsidR="009E3525">
              <w:t xml:space="preserve">the </w:t>
            </w:r>
            <w:r w:rsidR="007C69A1">
              <w:t xml:space="preserve">Head of Finance </w:t>
            </w:r>
            <w:r w:rsidR="00464231">
              <w:t>or f</w:t>
            </w:r>
            <w:r w:rsidR="00E85BC7">
              <w:t xml:space="preserve">rom </w:t>
            </w:r>
            <w:r w:rsidR="007C69A1">
              <w:t xml:space="preserve">third parties </w:t>
            </w:r>
            <w:r w:rsidR="00E85BC7">
              <w:t>out</w:t>
            </w:r>
            <w:r w:rsidR="007C69A1">
              <w:t xml:space="preserve"> with </w:t>
            </w:r>
            <w:r w:rsidR="00E85BC7">
              <w:t xml:space="preserve">the organisation </w:t>
            </w:r>
          </w:p>
          <w:p w:rsidR="00761CF8" w:rsidRDefault="00761CF8" w:rsidP="008E3B8D">
            <w:pPr>
              <w:pStyle w:val="NoSpacing"/>
            </w:pPr>
          </w:p>
        </w:tc>
      </w:tr>
    </w:tbl>
    <w:p w:rsidR="007C65A1" w:rsidRDefault="007C65A1" w:rsidP="008E3B8D">
      <w:pPr>
        <w:pStyle w:val="NoSpacing"/>
      </w:pPr>
    </w:p>
    <w:p w:rsidR="007C65A1" w:rsidRDefault="007C65A1" w:rsidP="008E3B8D">
      <w:pPr>
        <w:pStyle w:val="NoSpacing"/>
      </w:pPr>
    </w:p>
    <w:p w:rsidR="007C65A1" w:rsidRDefault="007C65A1" w:rsidP="008E3B8D">
      <w:pPr>
        <w:pStyle w:val="NoSpacing"/>
      </w:pPr>
    </w:p>
    <w:p w:rsidR="00806472" w:rsidRDefault="008E3B8D" w:rsidP="00806472">
      <w:pPr>
        <w:pStyle w:val="NoSpacing"/>
      </w:pPr>
      <w:r w:rsidRPr="008E3B8D">
        <w:rPr>
          <w:b/>
        </w:rPr>
        <w:t>PROBLEM SOLVING</w:t>
      </w:r>
      <w:r w:rsidR="00806472">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06472" w:rsidTr="00955239">
        <w:tc>
          <w:tcPr>
            <w:tcW w:w="9242" w:type="dxa"/>
          </w:tcPr>
          <w:p w:rsidR="00806472" w:rsidRDefault="00806472" w:rsidP="00806472">
            <w:pPr>
              <w:pStyle w:val="NoSpacing"/>
            </w:pPr>
          </w:p>
          <w:p w:rsidR="0046260A" w:rsidRDefault="00806472" w:rsidP="00806472">
            <w:pPr>
              <w:pStyle w:val="NoSpacing"/>
            </w:pPr>
            <w:r>
              <w:t>1</w:t>
            </w:r>
            <w:r w:rsidR="001C7AB4">
              <w:t xml:space="preserve">  </w:t>
            </w:r>
            <w:r w:rsidR="009E4E0F">
              <w:t xml:space="preserve">Ability to provide solutions to </w:t>
            </w:r>
            <w:r w:rsidR="0081209B">
              <w:t>projects</w:t>
            </w:r>
            <w:r w:rsidR="006D7BE7">
              <w:t xml:space="preserve"> or </w:t>
            </w:r>
            <w:r w:rsidR="0081209B">
              <w:t xml:space="preserve">contracts </w:t>
            </w:r>
            <w:r w:rsidR="009E4E0F">
              <w:t xml:space="preserve">as they arise </w:t>
            </w:r>
            <w:r w:rsidR="0046260A">
              <w:t xml:space="preserve">regardless of </w:t>
            </w:r>
            <w:r w:rsidR="001C7AB4">
              <w:t>whe</w:t>
            </w:r>
            <w:r w:rsidR="0046260A">
              <w:t xml:space="preserve">ther existing </w:t>
            </w:r>
            <w:r w:rsidR="001C7AB4">
              <w:t>polic</w:t>
            </w:r>
            <w:r w:rsidR="0046260A">
              <w:t xml:space="preserve">ies </w:t>
            </w:r>
            <w:r w:rsidR="001C7AB4">
              <w:t>or procedure</w:t>
            </w:r>
            <w:r w:rsidR="0046260A">
              <w:t>s exist or not</w:t>
            </w:r>
          </w:p>
          <w:p w:rsidR="00806472" w:rsidRDefault="00806472" w:rsidP="00806472">
            <w:pPr>
              <w:pStyle w:val="NoSpacing"/>
            </w:pPr>
          </w:p>
          <w:p w:rsidR="00806472" w:rsidRDefault="00806472" w:rsidP="00806472">
            <w:pPr>
              <w:pStyle w:val="NoSpacing"/>
            </w:pPr>
            <w:r>
              <w:t>2</w:t>
            </w:r>
            <w:r w:rsidR="001C7AB4">
              <w:t xml:space="preserve">  </w:t>
            </w:r>
            <w:r w:rsidR="009E4E0F">
              <w:t xml:space="preserve">Ability to interpret existing </w:t>
            </w:r>
            <w:r w:rsidR="001C7AB4">
              <w:t>polic</w:t>
            </w:r>
            <w:r w:rsidR="009E4E0F">
              <w:t xml:space="preserve">ies and </w:t>
            </w:r>
            <w:r w:rsidR="001C7AB4">
              <w:t>procedure</w:t>
            </w:r>
            <w:r w:rsidR="009E4E0F">
              <w:t>s</w:t>
            </w:r>
            <w:r w:rsidR="001C7AB4">
              <w:t xml:space="preserve"> </w:t>
            </w:r>
            <w:r w:rsidR="0046260A">
              <w:t>in line with the governance under which CAS operates</w:t>
            </w:r>
          </w:p>
          <w:p w:rsidR="00464231" w:rsidRDefault="00464231" w:rsidP="00806472">
            <w:pPr>
              <w:pStyle w:val="NoSpacing"/>
            </w:pPr>
          </w:p>
          <w:p w:rsidR="0046260A" w:rsidRDefault="00464231" w:rsidP="00806472">
            <w:pPr>
              <w:pStyle w:val="NoSpacing"/>
            </w:pPr>
            <w:r>
              <w:t xml:space="preserve">3  </w:t>
            </w:r>
            <w:r w:rsidR="009E4E0F">
              <w:t>All s</w:t>
            </w:r>
            <w:r>
              <w:t xml:space="preserve">olutions </w:t>
            </w:r>
            <w:r w:rsidR="009E4E0F">
              <w:t xml:space="preserve">to be </w:t>
            </w:r>
            <w:r>
              <w:t xml:space="preserve">found within the </w:t>
            </w:r>
            <w:r w:rsidR="0046260A">
              <w:t xml:space="preserve">existing </w:t>
            </w:r>
            <w:r w:rsidR="006D7BE7">
              <w:t xml:space="preserve">core </w:t>
            </w:r>
            <w:r w:rsidR="0081209B">
              <w:t xml:space="preserve">or project funding and </w:t>
            </w:r>
            <w:r w:rsidR="009E3525">
              <w:t>resources available to CAS</w:t>
            </w:r>
          </w:p>
          <w:p w:rsidR="00806472" w:rsidRDefault="00806472" w:rsidP="0046260A">
            <w:pPr>
              <w:pStyle w:val="NoSpacing"/>
            </w:pPr>
          </w:p>
        </w:tc>
      </w:tr>
    </w:tbl>
    <w:p w:rsidR="00806472" w:rsidRDefault="00806472" w:rsidP="00806472">
      <w:pPr>
        <w:pStyle w:val="NoSpacing"/>
      </w:pPr>
    </w:p>
    <w:p w:rsidR="00761CF8" w:rsidRDefault="00761CF8" w:rsidP="008E3B8D">
      <w:pPr>
        <w:pStyle w:val="NoSpacing"/>
        <w:jc w:val="center"/>
        <w:rPr>
          <w:b/>
        </w:rPr>
      </w:pPr>
    </w:p>
    <w:p w:rsidR="00761CF8" w:rsidRDefault="00761CF8" w:rsidP="008E3B8D">
      <w:pPr>
        <w:pStyle w:val="NoSpacing"/>
        <w:jc w:val="center"/>
        <w:rPr>
          <w:b/>
        </w:rPr>
      </w:pPr>
    </w:p>
    <w:p w:rsidR="00761CF8" w:rsidRDefault="00761CF8" w:rsidP="008E3B8D">
      <w:pPr>
        <w:pStyle w:val="NoSpacing"/>
        <w:jc w:val="center"/>
        <w:rPr>
          <w:b/>
        </w:rPr>
      </w:pPr>
    </w:p>
    <w:p w:rsidR="00761CF8" w:rsidRDefault="00761CF8" w:rsidP="008E3B8D">
      <w:pPr>
        <w:pStyle w:val="NoSpacing"/>
        <w:jc w:val="center"/>
        <w:rPr>
          <w:b/>
        </w:rPr>
      </w:pPr>
    </w:p>
    <w:p w:rsidR="00761CF8" w:rsidRDefault="00761CF8" w:rsidP="008E3B8D">
      <w:pPr>
        <w:pStyle w:val="NoSpacing"/>
        <w:jc w:val="center"/>
        <w:rPr>
          <w:b/>
        </w:rPr>
      </w:pPr>
    </w:p>
    <w:p w:rsidR="00761CF8" w:rsidRDefault="00761CF8" w:rsidP="008E3B8D">
      <w:pPr>
        <w:pStyle w:val="NoSpacing"/>
        <w:jc w:val="center"/>
        <w:rPr>
          <w:b/>
        </w:rPr>
      </w:pPr>
    </w:p>
    <w:p w:rsidR="00761CF8" w:rsidRDefault="00761CF8" w:rsidP="008E3B8D">
      <w:pPr>
        <w:pStyle w:val="NoSpacing"/>
        <w:jc w:val="center"/>
        <w:rPr>
          <w:b/>
        </w:rPr>
      </w:pPr>
    </w:p>
    <w:p w:rsidR="00761CF8" w:rsidRDefault="00761CF8" w:rsidP="008E3B8D">
      <w:pPr>
        <w:pStyle w:val="NoSpacing"/>
        <w:jc w:val="center"/>
        <w:rPr>
          <w:b/>
        </w:rPr>
      </w:pPr>
    </w:p>
    <w:p w:rsidR="00761CF8" w:rsidRDefault="00761CF8" w:rsidP="008E3B8D">
      <w:pPr>
        <w:pStyle w:val="NoSpacing"/>
        <w:jc w:val="center"/>
        <w:rPr>
          <w:b/>
        </w:rPr>
      </w:pPr>
    </w:p>
    <w:p w:rsidR="00761CF8" w:rsidRDefault="00761CF8" w:rsidP="008E3B8D">
      <w:pPr>
        <w:pStyle w:val="NoSpacing"/>
        <w:jc w:val="center"/>
        <w:rPr>
          <w:b/>
        </w:rPr>
      </w:pPr>
    </w:p>
    <w:p w:rsidR="00761CF8" w:rsidRDefault="00761CF8" w:rsidP="008E3B8D">
      <w:pPr>
        <w:pStyle w:val="NoSpacing"/>
        <w:jc w:val="center"/>
        <w:rPr>
          <w:b/>
        </w:rPr>
      </w:pPr>
    </w:p>
    <w:p w:rsidR="00761CF8" w:rsidRDefault="00761CF8" w:rsidP="008E3B8D">
      <w:pPr>
        <w:pStyle w:val="NoSpacing"/>
        <w:jc w:val="center"/>
        <w:rPr>
          <w:b/>
        </w:rPr>
      </w:pPr>
    </w:p>
    <w:p w:rsidR="00761CF8" w:rsidRDefault="00761CF8" w:rsidP="008E3B8D">
      <w:pPr>
        <w:pStyle w:val="NoSpacing"/>
        <w:jc w:val="center"/>
        <w:rPr>
          <w:b/>
        </w:rPr>
      </w:pPr>
    </w:p>
    <w:p w:rsidR="00761CF8" w:rsidRDefault="00761CF8" w:rsidP="008E3B8D">
      <w:pPr>
        <w:pStyle w:val="NoSpacing"/>
        <w:jc w:val="center"/>
        <w:rPr>
          <w:b/>
        </w:rPr>
      </w:pPr>
    </w:p>
    <w:p w:rsidR="00761CF8" w:rsidRDefault="00761CF8" w:rsidP="008E3B8D">
      <w:pPr>
        <w:pStyle w:val="NoSpacing"/>
        <w:jc w:val="center"/>
        <w:rPr>
          <w:b/>
        </w:rPr>
      </w:pPr>
    </w:p>
    <w:p w:rsidR="006D7BE7" w:rsidRDefault="006D7BE7" w:rsidP="008E3B8D">
      <w:pPr>
        <w:pStyle w:val="NoSpacing"/>
        <w:jc w:val="center"/>
        <w:rPr>
          <w:b/>
        </w:rPr>
      </w:pPr>
    </w:p>
    <w:p w:rsidR="00761CF8" w:rsidRDefault="00761CF8" w:rsidP="008E3B8D">
      <w:pPr>
        <w:pStyle w:val="NoSpacing"/>
        <w:jc w:val="center"/>
        <w:rPr>
          <w:b/>
        </w:rPr>
      </w:pPr>
    </w:p>
    <w:p w:rsidR="00761CF8" w:rsidRDefault="00761CF8" w:rsidP="008E3B8D">
      <w:pPr>
        <w:pStyle w:val="NoSpacing"/>
        <w:jc w:val="center"/>
        <w:rPr>
          <w:b/>
        </w:rPr>
      </w:pPr>
    </w:p>
    <w:p w:rsidR="00761CF8" w:rsidRDefault="00761CF8" w:rsidP="008E3B8D">
      <w:pPr>
        <w:pStyle w:val="NoSpacing"/>
        <w:jc w:val="center"/>
        <w:rPr>
          <w:b/>
        </w:rPr>
      </w:pPr>
    </w:p>
    <w:p w:rsidR="00761CF8" w:rsidRDefault="00761CF8" w:rsidP="008E3B8D">
      <w:pPr>
        <w:pStyle w:val="NoSpacing"/>
        <w:jc w:val="center"/>
        <w:rPr>
          <w:b/>
        </w:rPr>
      </w:pPr>
    </w:p>
    <w:p w:rsidR="008E3B8D" w:rsidRDefault="008E3B8D" w:rsidP="008E3B8D">
      <w:pPr>
        <w:pStyle w:val="NoSpacing"/>
        <w:jc w:val="center"/>
        <w:rPr>
          <w:b/>
        </w:rPr>
      </w:pPr>
      <w:r w:rsidRPr="008E3B8D">
        <w:rPr>
          <w:b/>
        </w:rPr>
        <w:t>PERSON SPECIFICATION</w:t>
      </w:r>
      <w:r>
        <w:br/>
      </w:r>
    </w:p>
    <w:p w:rsidR="008E3B8D" w:rsidRPr="00761CF8" w:rsidRDefault="008E3B8D" w:rsidP="008E3B8D">
      <w:pPr>
        <w:pStyle w:val="NoSpacing"/>
        <w:rPr>
          <w:u w:val="single"/>
        </w:rPr>
      </w:pPr>
      <w:r w:rsidRPr="00761CF8">
        <w:rPr>
          <w:b/>
          <w:u w:val="single"/>
        </w:rPr>
        <w:t>Essential</w:t>
      </w:r>
    </w:p>
    <w:p w:rsidR="00761CF8" w:rsidRDefault="00761CF8" w:rsidP="008E3B8D">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5473A" w:rsidRPr="00955239" w:rsidTr="00FA7C40">
        <w:tc>
          <w:tcPr>
            <w:tcW w:w="9242" w:type="dxa"/>
          </w:tcPr>
          <w:p w:rsidR="0005473A" w:rsidRPr="00761CF8" w:rsidRDefault="0005473A" w:rsidP="008E3B8D">
            <w:pPr>
              <w:pStyle w:val="NoSpacing"/>
            </w:pPr>
            <w:r w:rsidRPr="00761CF8">
              <w:t>Qualifications and Attainments</w:t>
            </w:r>
          </w:p>
        </w:tc>
      </w:tr>
      <w:tr w:rsidR="0005473A" w:rsidRPr="00955239" w:rsidTr="00FA7C40">
        <w:tc>
          <w:tcPr>
            <w:tcW w:w="9242" w:type="dxa"/>
          </w:tcPr>
          <w:p w:rsidR="00716B63" w:rsidRDefault="00716B63" w:rsidP="008E3B8D">
            <w:pPr>
              <w:pStyle w:val="NoSpacing"/>
            </w:pPr>
          </w:p>
          <w:p w:rsidR="0005473A" w:rsidRDefault="0081209B" w:rsidP="00AD132E">
            <w:pPr>
              <w:pStyle w:val="NoSpacing"/>
              <w:numPr>
                <w:ilvl w:val="0"/>
                <w:numId w:val="11"/>
              </w:numPr>
            </w:pPr>
            <w:r>
              <w:t>Relevant Degree or Post Graduate Studies (or equivalent)</w:t>
            </w:r>
          </w:p>
          <w:p w:rsidR="00AD132E" w:rsidRDefault="00AD132E" w:rsidP="00AD132E">
            <w:pPr>
              <w:pStyle w:val="NoSpacing"/>
              <w:numPr>
                <w:ilvl w:val="0"/>
                <w:numId w:val="11"/>
              </w:numPr>
            </w:pPr>
            <w:r>
              <w:t>Project management qualification/ training (PRINCE2 Practitioner/ MSP)</w:t>
            </w:r>
          </w:p>
          <w:p w:rsidR="00446546" w:rsidRDefault="00446546" w:rsidP="00446546">
            <w:pPr>
              <w:pStyle w:val="NoSpacing"/>
            </w:pPr>
          </w:p>
          <w:p w:rsidR="00446546" w:rsidRDefault="00446546" w:rsidP="00446546">
            <w:pPr>
              <w:pStyle w:val="NoSpacing"/>
            </w:pPr>
          </w:p>
          <w:p w:rsidR="00716B63" w:rsidRPr="00761CF8" w:rsidRDefault="00716B63" w:rsidP="008E3B8D">
            <w:pPr>
              <w:pStyle w:val="NoSpacing"/>
            </w:pPr>
          </w:p>
        </w:tc>
      </w:tr>
      <w:tr w:rsidR="0005473A" w:rsidRPr="00955239" w:rsidTr="00FA7C40">
        <w:tc>
          <w:tcPr>
            <w:tcW w:w="9242" w:type="dxa"/>
          </w:tcPr>
          <w:p w:rsidR="0005473A" w:rsidRPr="00761CF8" w:rsidRDefault="0005473A" w:rsidP="008E3B8D">
            <w:pPr>
              <w:pStyle w:val="NoSpacing"/>
            </w:pPr>
            <w:r w:rsidRPr="00761CF8">
              <w:t>Knowledge and Experience</w:t>
            </w:r>
          </w:p>
        </w:tc>
      </w:tr>
      <w:tr w:rsidR="0005473A" w:rsidRPr="00955239" w:rsidTr="00FA7C40">
        <w:tc>
          <w:tcPr>
            <w:tcW w:w="9242" w:type="dxa"/>
          </w:tcPr>
          <w:p w:rsidR="00716B63" w:rsidRDefault="00716B63" w:rsidP="008E3B8D">
            <w:pPr>
              <w:pStyle w:val="NoSpacing"/>
            </w:pPr>
          </w:p>
          <w:p w:rsidR="0046260A" w:rsidRDefault="00716B63" w:rsidP="008E3B8D">
            <w:pPr>
              <w:pStyle w:val="NoSpacing"/>
            </w:pPr>
            <w:r>
              <w:t xml:space="preserve">2  </w:t>
            </w:r>
            <w:r w:rsidR="006D7BE7">
              <w:t>Relevant c</w:t>
            </w:r>
            <w:r w:rsidR="00536A68">
              <w:t>ontract</w:t>
            </w:r>
            <w:r w:rsidR="00493C4F">
              <w:t xml:space="preserve"> or project </w:t>
            </w:r>
            <w:r w:rsidR="00803E62">
              <w:t xml:space="preserve">management </w:t>
            </w:r>
            <w:r w:rsidR="00464231">
              <w:t>experience</w:t>
            </w:r>
          </w:p>
          <w:p w:rsidR="0046260A" w:rsidRDefault="0046260A" w:rsidP="008E3B8D">
            <w:pPr>
              <w:pStyle w:val="NoSpacing"/>
            </w:pPr>
          </w:p>
          <w:p w:rsidR="00464231" w:rsidRDefault="0046260A" w:rsidP="008E3B8D">
            <w:pPr>
              <w:pStyle w:val="NoSpacing"/>
            </w:pPr>
            <w:r>
              <w:t xml:space="preserve">3  </w:t>
            </w:r>
            <w:r w:rsidR="00536A68">
              <w:t xml:space="preserve">Management of </w:t>
            </w:r>
            <w:r w:rsidR="00446546">
              <w:t>multi-function teams</w:t>
            </w:r>
          </w:p>
          <w:p w:rsidR="00536A68" w:rsidRDefault="00536A68" w:rsidP="008E3B8D">
            <w:pPr>
              <w:pStyle w:val="NoSpacing"/>
            </w:pPr>
          </w:p>
          <w:p w:rsidR="00C3651C" w:rsidRDefault="0046260A" w:rsidP="008E3B8D">
            <w:pPr>
              <w:pStyle w:val="NoSpacing"/>
            </w:pPr>
            <w:r>
              <w:t>4</w:t>
            </w:r>
            <w:r w:rsidR="00716B63">
              <w:t xml:space="preserve">  </w:t>
            </w:r>
            <w:r w:rsidR="00C3651C">
              <w:t xml:space="preserve">Experience </w:t>
            </w:r>
            <w:r w:rsidR="006D7BE7">
              <w:t xml:space="preserve">of operating, </w:t>
            </w:r>
            <w:r w:rsidR="00536A68">
              <w:t>managing and reporting on contracts or projects funded by G</w:t>
            </w:r>
            <w:r w:rsidR="00C6438E">
              <w:t>overnment</w:t>
            </w:r>
            <w:r w:rsidR="00536A68">
              <w:t xml:space="preserve"> Agencies</w:t>
            </w:r>
            <w:r w:rsidR="00C6438E">
              <w:t>, EU</w:t>
            </w:r>
            <w:r w:rsidR="0081209B">
              <w:t xml:space="preserve">, Commercial or </w:t>
            </w:r>
            <w:r w:rsidR="001B7B1E">
              <w:t>other grant providers</w:t>
            </w:r>
          </w:p>
          <w:p w:rsidR="00C3651C" w:rsidRDefault="00C3651C" w:rsidP="008E3B8D">
            <w:pPr>
              <w:pStyle w:val="NoSpacing"/>
            </w:pPr>
          </w:p>
          <w:p w:rsidR="00C3651C" w:rsidRDefault="0046260A" w:rsidP="008E3B8D">
            <w:pPr>
              <w:pStyle w:val="NoSpacing"/>
            </w:pPr>
            <w:r>
              <w:t>5</w:t>
            </w:r>
            <w:r w:rsidR="00716B63">
              <w:t xml:space="preserve">  </w:t>
            </w:r>
            <w:r w:rsidR="0005473A">
              <w:t xml:space="preserve">Experience of </w:t>
            </w:r>
            <w:r w:rsidR="00C3651C">
              <w:t>designing</w:t>
            </w:r>
            <w:r w:rsidR="006D7BE7">
              <w:t xml:space="preserve">, </w:t>
            </w:r>
            <w:r w:rsidR="009E4E0F">
              <w:t xml:space="preserve">implementing </w:t>
            </w:r>
            <w:r w:rsidR="006D7BE7">
              <w:t xml:space="preserve">and operating </w:t>
            </w:r>
            <w:r w:rsidR="00536A68">
              <w:t xml:space="preserve">contract </w:t>
            </w:r>
            <w:r w:rsidR="00803E62">
              <w:t xml:space="preserve">management </w:t>
            </w:r>
            <w:r w:rsidR="00C3651C">
              <w:t>systems</w:t>
            </w:r>
            <w:r w:rsidR="00446546">
              <w:t>, policies</w:t>
            </w:r>
            <w:r w:rsidR="00C3651C">
              <w:t xml:space="preserve"> and procedures</w:t>
            </w:r>
          </w:p>
          <w:p w:rsidR="006D7BE7" w:rsidRDefault="006D7BE7" w:rsidP="008E3B8D">
            <w:pPr>
              <w:pStyle w:val="NoSpacing"/>
            </w:pPr>
          </w:p>
          <w:p w:rsidR="006D7BE7" w:rsidRDefault="006D7BE7" w:rsidP="008E3B8D">
            <w:pPr>
              <w:pStyle w:val="NoSpacing"/>
            </w:pPr>
            <w:r>
              <w:t xml:space="preserve">6  Good interpersonal </w:t>
            </w:r>
            <w:r w:rsidR="001B7B1E">
              <w:t xml:space="preserve">and relationship management </w:t>
            </w:r>
            <w:r>
              <w:t xml:space="preserve">skills including the ability to empathise, influence and </w:t>
            </w:r>
            <w:r w:rsidR="001B7B1E">
              <w:t xml:space="preserve">effectively </w:t>
            </w:r>
            <w:r>
              <w:t>communicate to management, staff, bureaux and external stakeholders and suppliers</w:t>
            </w:r>
          </w:p>
          <w:p w:rsidR="00C3651C" w:rsidRDefault="00C3651C" w:rsidP="008E3B8D">
            <w:pPr>
              <w:pStyle w:val="NoSpacing"/>
            </w:pPr>
          </w:p>
          <w:p w:rsidR="00716B63" w:rsidRDefault="006D7BE7" w:rsidP="008E3B8D">
            <w:pPr>
              <w:pStyle w:val="NoSpacing"/>
            </w:pPr>
            <w:r>
              <w:t>7</w:t>
            </w:r>
            <w:r w:rsidR="00716B63">
              <w:t xml:space="preserve">  </w:t>
            </w:r>
            <w:r w:rsidR="00803E62">
              <w:t>Competent in Microsoft Office (</w:t>
            </w:r>
            <w:r w:rsidR="00716B63">
              <w:t>Excel</w:t>
            </w:r>
            <w:r w:rsidR="00803E62">
              <w:t xml:space="preserve">, </w:t>
            </w:r>
            <w:r w:rsidR="008A57F6">
              <w:t xml:space="preserve">MS </w:t>
            </w:r>
            <w:r w:rsidR="00716B63">
              <w:t>Word</w:t>
            </w:r>
            <w:r w:rsidR="00803E62">
              <w:t xml:space="preserve"> and Project)</w:t>
            </w:r>
          </w:p>
          <w:p w:rsidR="00446546" w:rsidRDefault="00446546" w:rsidP="008E3B8D">
            <w:pPr>
              <w:pStyle w:val="NoSpacing"/>
            </w:pPr>
          </w:p>
          <w:p w:rsidR="00446546" w:rsidRDefault="00446546" w:rsidP="00446546">
            <w:pPr>
              <w:pStyle w:val="NoSpacing"/>
            </w:pPr>
            <w:r>
              <w:t>8  Excellent verbal and written communication skills including the ability to prepare and deliver presentations and write reports to senior management and the Board and associated Subcommittees, potential and existing funders including Government Agencies, the bureaux network and staff</w:t>
            </w:r>
          </w:p>
          <w:p w:rsidR="00446546" w:rsidRDefault="00446546" w:rsidP="00446546">
            <w:pPr>
              <w:pStyle w:val="NoSpacing"/>
            </w:pPr>
          </w:p>
          <w:p w:rsidR="00446546" w:rsidRDefault="00446546" w:rsidP="00446546">
            <w:pPr>
              <w:pStyle w:val="NoSpacing"/>
            </w:pPr>
            <w:r>
              <w:t>9   Ability to plan and organise multi disciplinary team workload</w:t>
            </w:r>
          </w:p>
          <w:p w:rsidR="00446546" w:rsidRDefault="00446546" w:rsidP="008E3B8D">
            <w:pPr>
              <w:pStyle w:val="NoSpacing"/>
            </w:pPr>
          </w:p>
          <w:p w:rsidR="0005473A" w:rsidRPr="00761CF8" w:rsidRDefault="0005473A" w:rsidP="008E3B8D">
            <w:pPr>
              <w:pStyle w:val="NoSpacing"/>
            </w:pPr>
          </w:p>
        </w:tc>
      </w:tr>
    </w:tbl>
    <w:p w:rsidR="00761CF8" w:rsidRDefault="00761CF8" w:rsidP="008E3B8D">
      <w:pPr>
        <w:pStyle w:val="NoSpacing"/>
        <w:rPr>
          <w:b/>
        </w:rPr>
      </w:pPr>
    </w:p>
    <w:p w:rsidR="00761CF8" w:rsidRPr="00761CF8" w:rsidRDefault="00761CF8" w:rsidP="00761CF8">
      <w:pPr>
        <w:pStyle w:val="NoSpacing"/>
        <w:rPr>
          <w:u w:val="single"/>
        </w:rPr>
      </w:pPr>
      <w:r>
        <w:rPr>
          <w:b/>
          <w:u w:val="single"/>
        </w:rPr>
        <w:t>Desirable</w:t>
      </w:r>
    </w:p>
    <w:p w:rsidR="00761CF8" w:rsidRDefault="00761CF8" w:rsidP="00761CF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5473A" w:rsidRPr="00955239" w:rsidTr="00FA7C40">
        <w:tc>
          <w:tcPr>
            <w:tcW w:w="9242" w:type="dxa"/>
          </w:tcPr>
          <w:p w:rsidR="0005473A" w:rsidRPr="00761CF8" w:rsidRDefault="0005473A" w:rsidP="0005473A">
            <w:pPr>
              <w:pStyle w:val="NoSpacing"/>
            </w:pPr>
            <w:r w:rsidRPr="00761CF8">
              <w:t>Qualifications and Attainments</w:t>
            </w:r>
          </w:p>
        </w:tc>
      </w:tr>
      <w:tr w:rsidR="0005473A" w:rsidRPr="00955239" w:rsidTr="00FA7C40">
        <w:tc>
          <w:tcPr>
            <w:tcW w:w="9242" w:type="dxa"/>
          </w:tcPr>
          <w:p w:rsidR="00446546" w:rsidRPr="00761CF8" w:rsidRDefault="00446546" w:rsidP="00AD132E">
            <w:pPr>
              <w:pStyle w:val="NoSpacing"/>
              <w:ind w:left="360"/>
            </w:pPr>
          </w:p>
        </w:tc>
      </w:tr>
      <w:tr w:rsidR="0005473A" w:rsidRPr="00955239" w:rsidTr="00FA7C40">
        <w:tc>
          <w:tcPr>
            <w:tcW w:w="9242" w:type="dxa"/>
          </w:tcPr>
          <w:p w:rsidR="0005473A" w:rsidRPr="00761CF8" w:rsidRDefault="0005473A" w:rsidP="0005473A">
            <w:pPr>
              <w:pStyle w:val="NoSpacing"/>
            </w:pPr>
            <w:r w:rsidRPr="00761CF8">
              <w:t>Knowledge and Experience</w:t>
            </w:r>
          </w:p>
        </w:tc>
      </w:tr>
      <w:tr w:rsidR="0005473A" w:rsidRPr="00955239" w:rsidTr="00FA7C40">
        <w:tc>
          <w:tcPr>
            <w:tcW w:w="9242" w:type="dxa"/>
          </w:tcPr>
          <w:p w:rsidR="00716B63" w:rsidRDefault="00716B63" w:rsidP="00955239">
            <w:pPr>
              <w:pStyle w:val="NoSpacing"/>
            </w:pPr>
          </w:p>
          <w:p w:rsidR="00716B63" w:rsidRDefault="00AD132E" w:rsidP="00955239">
            <w:pPr>
              <w:pStyle w:val="NoSpacing"/>
            </w:pPr>
            <w:r>
              <w:t>1</w:t>
            </w:r>
            <w:r w:rsidR="0005473A">
              <w:t xml:space="preserve">  </w:t>
            </w:r>
            <w:r w:rsidR="00803E62">
              <w:t xml:space="preserve">Understanding of the voluntary sector in Scotland </w:t>
            </w:r>
            <w:r w:rsidR="00446546">
              <w:t xml:space="preserve">/ </w:t>
            </w:r>
            <w:r w:rsidR="00803E62">
              <w:t>UK</w:t>
            </w:r>
          </w:p>
          <w:p w:rsidR="00716B63" w:rsidRPr="00761CF8" w:rsidRDefault="00716B63" w:rsidP="00446546">
            <w:pPr>
              <w:pStyle w:val="NoSpacing"/>
            </w:pPr>
          </w:p>
        </w:tc>
      </w:tr>
    </w:tbl>
    <w:p w:rsidR="00761CF8" w:rsidRDefault="00761CF8" w:rsidP="0005473A">
      <w:pPr>
        <w:pStyle w:val="NoSpacing"/>
        <w:rPr>
          <w:b/>
        </w:rPr>
      </w:pPr>
    </w:p>
    <w:sectPr w:rsidR="00761CF8" w:rsidSect="004C4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5FE"/>
    <w:multiLevelType w:val="hybridMultilevel"/>
    <w:tmpl w:val="9FA0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5025A"/>
    <w:multiLevelType w:val="hybridMultilevel"/>
    <w:tmpl w:val="15224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64D3361"/>
    <w:multiLevelType w:val="hybridMultilevel"/>
    <w:tmpl w:val="603C70D6"/>
    <w:lvl w:ilvl="0" w:tplc="67F208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E16458"/>
    <w:multiLevelType w:val="hybridMultilevel"/>
    <w:tmpl w:val="44CC9EFE"/>
    <w:lvl w:ilvl="0" w:tplc="2D963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E063B3"/>
    <w:multiLevelType w:val="hybridMultilevel"/>
    <w:tmpl w:val="296A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1131D"/>
    <w:multiLevelType w:val="hybridMultilevel"/>
    <w:tmpl w:val="FB54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7D1313"/>
    <w:multiLevelType w:val="hybridMultilevel"/>
    <w:tmpl w:val="CB72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426546"/>
    <w:multiLevelType w:val="hybridMultilevel"/>
    <w:tmpl w:val="EB56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D972E9"/>
    <w:multiLevelType w:val="hybridMultilevel"/>
    <w:tmpl w:val="2A0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9D1550"/>
    <w:multiLevelType w:val="hybridMultilevel"/>
    <w:tmpl w:val="34F64CE8"/>
    <w:lvl w:ilvl="0" w:tplc="CFA8E0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0353CC"/>
    <w:multiLevelType w:val="hybridMultilevel"/>
    <w:tmpl w:val="FAB6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943514"/>
    <w:multiLevelType w:val="hybridMultilevel"/>
    <w:tmpl w:val="C6401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8"/>
  </w:num>
  <w:num w:numId="5">
    <w:abstractNumId w:val="4"/>
  </w:num>
  <w:num w:numId="6">
    <w:abstractNumId w:val="6"/>
  </w:num>
  <w:num w:numId="7">
    <w:abstractNumId w:val="10"/>
  </w:num>
  <w:num w:numId="8">
    <w:abstractNumId w:val="11"/>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8D"/>
    <w:rsid w:val="0005473A"/>
    <w:rsid w:val="0006389B"/>
    <w:rsid w:val="00067D6F"/>
    <w:rsid w:val="000B030E"/>
    <w:rsid w:val="000B7BCF"/>
    <w:rsid w:val="000C0E47"/>
    <w:rsid w:val="000C5C79"/>
    <w:rsid w:val="000E3420"/>
    <w:rsid w:val="000F6335"/>
    <w:rsid w:val="00130A3D"/>
    <w:rsid w:val="00181C4F"/>
    <w:rsid w:val="00182A50"/>
    <w:rsid w:val="001B7B1E"/>
    <w:rsid w:val="001C0E0C"/>
    <w:rsid w:val="001C255C"/>
    <w:rsid w:val="001C7AB4"/>
    <w:rsid w:val="001D25FA"/>
    <w:rsid w:val="001F6F8E"/>
    <w:rsid w:val="0020108B"/>
    <w:rsid w:val="00217029"/>
    <w:rsid w:val="00217B9F"/>
    <w:rsid w:val="002653AA"/>
    <w:rsid w:val="00293ED1"/>
    <w:rsid w:val="002A5DB3"/>
    <w:rsid w:val="002B0EF6"/>
    <w:rsid w:val="00313D68"/>
    <w:rsid w:val="00343E96"/>
    <w:rsid w:val="0037301B"/>
    <w:rsid w:val="003761C9"/>
    <w:rsid w:val="003870F7"/>
    <w:rsid w:val="00395301"/>
    <w:rsid w:val="003A5621"/>
    <w:rsid w:val="003C68AA"/>
    <w:rsid w:val="00436CEC"/>
    <w:rsid w:val="004413F2"/>
    <w:rsid w:val="00446546"/>
    <w:rsid w:val="0046260A"/>
    <w:rsid w:val="00464231"/>
    <w:rsid w:val="00465650"/>
    <w:rsid w:val="00493C4F"/>
    <w:rsid w:val="004B081C"/>
    <w:rsid w:val="004C4184"/>
    <w:rsid w:val="004C68AA"/>
    <w:rsid w:val="00530AE4"/>
    <w:rsid w:val="00533475"/>
    <w:rsid w:val="00536A68"/>
    <w:rsid w:val="00551A15"/>
    <w:rsid w:val="00595C26"/>
    <w:rsid w:val="005B2FA6"/>
    <w:rsid w:val="005E6AEB"/>
    <w:rsid w:val="00606AA9"/>
    <w:rsid w:val="00616E8E"/>
    <w:rsid w:val="00635E45"/>
    <w:rsid w:val="0064459A"/>
    <w:rsid w:val="00653CA6"/>
    <w:rsid w:val="00672C4D"/>
    <w:rsid w:val="00680DDE"/>
    <w:rsid w:val="006D7BE7"/>
    <w:rsid w:val="006E7A45"/>
    <w:rsid w:val="006F0394"/>
    <w:rsid w:val="00716B63"/>
    <w:rsid w:val="00723B6B"/>
    <w:rsid w:val="00725B2D"/>
    <w:rsid w:val="00737CCD"/>
    <w:rsid w:val="00754FB7"/>
    <w:rsid w:val="00761CF8"/>
    <w:rsid w:val="00772564"/>
    <w:rsid w:val="00781B4B"/>
    <w:rsid w:val="007C65A1"/>
    <w:rsid w:val="007C69A1"/>
    <w:rsid w:val="00803E62"/>
    <w:rsid w:val="00803F87"/>
    <w:rsid w:val="00806472"/>
    <w:rsid w:val="0081209B"/>
    <w:rsid w:val="008826E2"/>
    <w:rsid w:val="008915D4"/>
    <w:rsid w:val="008A12BC"/>
    <w:rsid w:val="008A57F6"/>
    <w:rsid w:val="008E3B8D"/>
    <w:rsid w:val="008E4A33"/>
    <w:rsid w:val="008E74A7"/>
    <w:rsid w:val="00952082"/>
    <w:rsid w:val="0095508D"/>
    <w:rsid w:val="00955239"/>
    <w:rsid w:val="00955C6B"/>
    <w:rsid w:val="009C1CEE"/>
    <w:rsid w:val="009C7057"/>
    <w:rsid w:val="009D214B"/>
    <w:rsid w:val="009E3525"/>
    <w:rsid w:val="009E4E0F"/>
    <w:rsid w:val="00A01AC2"/>
    <w:rsid w:val="00A07567"/>
    <w:rsid w:val="00A1585B"/>
    <w:rsid w:val="00A63438"/>
    <w:rsid w:val="00A902CF"/>
    <w:rsid w:val="00A9706A"/>
    <w:rsid w:val="00AD132E"/>
    <w:rsid w:val="00B0312F"/>
    <w:rsid w:val="00B23AC7"/>
    <w:rsid w:val="00BC7A2A"/>
    <w:rsid w:val="00BF4BFA"/>
    <w:rsid w:val="00BF6BA1"/>
    <w:rsid w:val="00C2113A"/>
    <w:rsid w:val="00C3651C"/>
    <w:rsid w:val="00C411EC"/>
    <w:rsid w:val="00C61219"/>
    <w:rsid w:val="00C6438E"/>
    <w:rsid w:val="00C92E10"/>
    <w:rsid w:val="00CB6D01"/>
    <w:rsid w:val="00CC29F4"/>
    <w:rsid w:val="00D056EB"/>
    <w:rsid w:val="00D64CBC"/>
    <w:rsid w:val="00D729DB"/>
    <w:rsid w:val="00D9282F"/>
    <w:rsid w:val="00DA67EB"/>
    <w:rsid w:val="00DC6A57"/>
    <w:rsid w:val="00E22D1E"/>
    <w:rsid w:val="00E2310C"/>
    <w:rsid w:val="00E40B8F"/>
    <w:rsid w:val="00E75045"/>
    <w:rsid w:val="00E85BC7"/>
    <w:rsid w:val="00E92331"/>
    <w:rsid w:val="00F46456"/>
    <w:rsid w:val="00F509FA"/>
    <w:rsid w:val="00F729CF"/>
    <w:rsid w:val="00F9323D"/>
    <w:rsid w:val="00FA0AA6"/>
    <w:rsid w:val="00FA1BBA"/>
    <w:rsid w:val="00FA7C40"/>
    <w:rsid w:val="00FD1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8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B8D"/>
    <w:rPr>
      <w:sz w:val="22"/>
      <w:szCs w:val="22"/>
      <w:lang w:eastAsia="en-US"/>
    </w:rPr>
  </w:style>
  <w:style w:type="table" w:styleId="TableGrid">
    <w:name w:val="Table Grid"/>
    <w:basedOn w:val="TableNormal"/>
    <w:uiPriority w:val="59"/>
    <w:rsid w:val="009D2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B23AC7"/>
    <w:pPr>
      <w:spacing w:after="0" w:line="240" w:lineRule="auto"/>
    </w:pPr>
    <w:rPr>
      <w:rFonts w:ascii="Courier New" w:eastAsia="Times New Roman" w:hAnsi="Courier New"/>
      <w:sz w:val="20"/>
      <w:szCs w:val="20"/>
    </w:rPr>
  </w:style>
  <w:style w:type="character" w:customStyle="1" w:styleId="PlainTextChar">
    <w:name w:val="Plain Text Char"/>
    <w:link w:val="PlainText"/>
    <w:semiHidden/>
    <w:rsid w:val="00B23AC7"/>
    <w:rPr>
      <w:rFonts w:ascii="Courier New" w:eastAsia="Times New Roman" w:hAnsi="Courier New"/>
      <w:lang w:eastAsia="en-US"/>
    </w:rPr>
  </w:style>
  <w:style w:type="paragraph" w:styleId="ListParagraph">
    <w:name w:val="List Paragraph"/>
    <w:basedOn w:val="Normal"/>
    <w:uiPriority w:val="34"/>
    <w:qFormat/>
    <w:rsid w:val="009E4E0F"/>
    <w:pPr>
      <w:ind w:left="720"/>
    </w:pPr>
  </w:style>
  <w:style w:type="paragraph" w:styleId="BalloonText">
    <w:name w:val="Balloon Text"/>
    <w:basedOn w:val="Normal"/>
    <w:link w:val="BalloonTextChar"/>
    <w:uiPriority w:val="99"/>
    <w:semiHidden/>
    <w:unhideWhenUsed/>
    <w:rsid w:val="0065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A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8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B8D"/>
    <w:rPr>
      <w:sz w:val="22"/>
      <w:szCs w:val="22"/>
      <w:lang w:eastAsia="en-US"/>
    </w:rPr>
  </w:style>
  <w:style w:type="table" w:styleId="TableGrid">
    <w:name w:val="Table Grid"/>
    <w:basedOn w:val="TableNormal"/>
    <w:uiPriority w:val="59"/>
    <w:rsid w:val="009D2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B23AC7"/>
    <w:pPr>
      <w:spacing w:after="0" w:line="240" w:lineRule="auto"/>
    </w:pPr>
    <w:rPr>
      <w:rFonts w:ascii="Courier New" w:eastAsia="Times New Roman" w:hAnsi="Courier New"/>
      <w:sz w:val="20"/>
      <w:szCs w:val="20"/>
    </w:rPr>
  </w:style>
  <w:style w:type="character" w:customStyle="1" w:styleId="PlainTextChar">
    <w:name w:val="Plain Text Char"/>
    <w:link w:val="PlainText"/>
    <w:semiHidden/>
    <w:rsid w:val="00B23AC7"/>
    <w:rPr>
      <w:rFonts w:ascii="Courier New" w:eastAsia="Times New Roman" w:hAnsi="Courier New"/>
      <w:lang w:eastAsia="en-US"/>
    </w:rPr>
  </w:style>
  <w:style w:type="paragraph" w:styleId="ListParagraph">
    <w:name w:val="List Paragraph"/>
    <w:basedOn w:val="Normal"/>
    <w:uiPriority w:val="34"/>
    <w:qFormat/>
    <w:rsid w:val="009E4E0F"/>
    <w:pPr>
      <w:ind w:left="720"/>
    </w:pPr>
  </w:style>
  <w:style w:type="paragraph" w:styleId="BalloonText">
    <w:name w:val="Balloon Text"/>
    <w:basedOn w:val="Normal"/>
    <w:link w:val="BalloonTextChar"/>
    <w:uiPriority w:val="99"/>
    <w:semiHidden/>
    <w:unhideWhenUsed/>
    <w:rsid w:val="0065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finlayd</dc:creator>
  <cp:lastModifiedBy>Elaine McCulloch</cp:lastModifiedBy>
  <cp:revision>2</cp:revision>
  <cp:lastPrinted>2015-05-08T15:09:00Z</cp:lastPrinted>
  <dcterms:created xsi:type="dcterms:W3CDTF">2015-05-18T10:18:00Z</dcterms:created>
  <dcterms:modified xsi:type="dcterms:W3CDTF">2015-05-18T10:18:00Z</dcterms:modified>
</cp:coreProperties>
</file>