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940C0" w14:textId="77777777" w:rsidR="007F66E7"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szCs w:val="24"/>
          <w:u w:val="single"/>
          <w:lang w:eastAsia="en-GB"/>
        </w:rPr>
        <w:t>HAMILTON CITIZENS ADVICE BUREAU</w:t>
      </w:r>
    </w:p>
    <w:p w14:paraId="0145DF25" w14:textId="77777777" w:rsidR="004131AE" w:rsidRPr="00846ACE"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noProof/>
          <w:szCs w:val="24"/>
          <w:u w:val="single"/>
          <w:lang w:eastAsia="en-GB"/>
        </w:rPr>
        <w:drawing>
          <wp:anchor distT="0" distB="0" distL="114300" distR="114300" simplePos="0" relativeHeight="251658240" behindDoc="0" locked="1" layoutInCell="1" allowOverlap="1" wp14:anchorId="0AD4BA9E" wp14:editId="1E07EA7C">
            <wp:simplePos x="0" y="0"/>
            <wp:positionH relativeFrom="column">
              <wp:posOffset>4938395</wp:posOffset>
            </wp:positionH>
            <wp:positionV relativeFrom="page">
              <wp:posOffset>476885</wp:posOffset>
            </wp:positionV>
            <wp:extent cx="1257300" cy="1028700"/>
            <wp:effectExtent l="0" t="0" r="0" b="0"/>
            <wp:wrapThrough wrapText="bothSides">
              <wp:wrapPolygon edited="0">
                <wp:start x="0" y="0"/>
                <wp:lineTo x="0" y="21200"/>
                <wp:lineTo x="21273" y="21200"/>
                <wp:lineTo x="21273" y="0"/>
                <wp:lineTo x="0" y="0"/>
              </wp:wrapPolygon>
            </wp:wrapThrough>
            <wp:docPr id="1" name="Picture 1"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7C"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0060517C" w:rsidRPr="00846ACE">
        <w:rPr>
          <w:rFonts w:ascii="Tahoma" w:eastAsia="Times New Roman" w:hAnsi="Tahoma" w:cs="Tahoma"/>
          <w:b/>
          <w:bCs/>
          <w:szCs w:val="24"/>
          <w:u w:val="single"/>
          <w:lang w:eastAsia="en-GB"/>
        </w:rPr>
        <w:t xml:space="preserve"> for job applicants</w:t>
      </w:r>
    </w:p>
    <w:p w14:paraId="708E364D" w14:textId="77777777"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14:paraId="1AC61A18" w14:textId="4382A8DB" w:rsidR="004131AE" w:rsidRDefault="007F66E7" w:rsidP="004131AE">
      <w:pPr>
        <w:rPr>
          <w:rFonts w:ascii="Tahoma" w:eastAsia="Times New Roman" w:hAnsi="Tahoma" w:cs="Tahoma"/>
          <w:bCs/>
          <w:szCs w:val="24"/>
          <w:lang w:eastAsia="en-GB"/>
        </w:rPr>
      </w:pPr>
      <w:r>
        <w:rPr>
          <w:rFonts w:ascii="Tahoma" w:eastAsia="Times New Roman" w:hAnsi="Tahoma" w:cs="Tahoma"/>
          <w:bCs/>
          <w:szCs w:val="24"/>
          <w:lang w:eastAsia="en-GB"/>
        </w:rPr>
        <w:t>Hamilton</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that information, how long we keep it for and other relevant information about your data.</w:t>
      </w:r>
    </w:p>
    <w:p w14:paraId="3CE3BBF2" w14:textId="77777777" w:rsidR="00513BD0" w:rsidRDefault="00513BD0" w:rsidP="004131AE">
      <w:pPr>
        <w:rPr>
          <w:rFonts w:ascii="Tahoma" w:eastAsia="Times New Roman" w:hAnsi="Tahoma" w:cs="Tahoma"/>
          <w:bCs/>
          <w:szCs w:val="24"/>
          <w:lang w:eastAsia="en-GB"/>
        </w:rPr>
      </w:pPr>
    </w:p>
    <w:p w14:paraId="07AE19B8"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14:paraId="3D1D636A" w14:textId="77777777" w:rsidR="00513BD0" w:rsidRDefault="00513BD0" w:rsidP="00513BD0">
      <w:pPr>
        <w:pStyle w:val="ParaClause"/>
        <w:spacing w:before="0" w:after="0" w:line="240" w:lineRule="auto"/>
        <w:ind w:left="0"/>
        <w:rPr>
          <w:rFonts w:ascii="Tahoma" w:hAnsi="Tahoma" w:cs="Tahoma"/>
          <w:sz w:val="24"/>
          <w:szCs w:val="24"/>
        </w:rPr>
      </w:pPr>
    </w:p>
    <w:p w14:paraId="2B7B9C7F"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14:paraId="402F7673" w14:textId="77777777" w:rsidR="00513BD0" w:rsidRPr="00846ACE" w:rsidRDefault="00513BD0" w:rsidP="004131AE">
      <w:pPr>
        <w:rPr>
          <w:rFonts w:ascii="Tahoma" w:eastAsia="Times New Roman" w:hAnsi="Tahoma" w:cs="Tahoma"/>
          <w:bCs/>
          <w:szCs w:val="24"/>
          <w:lang w:eastAsia="en-GB"/>
        </w:rPr>
      </w:pPr>
    </w:p>
    <w:p w14:paraId="77DFEA19" w14:textId="77777777" w:rsidR="004131AE" w:rsidRPr="00846ACE" w:rsidRDefault="004131AE" w:rsidP="004131AE">
      <w:pPr>
        <w:rPr>
          <w:rFonts w:ascii="Tahoma" w:eastAsia="Times New Roman" w:hAnsi="Tahoma" w:cs="Tahoma"/>
          <w:szCs w:val="24"/>
          <w:lang w:eastAsia="en-GB"/>
        </w:rPr>
      </w:pPr>
    </w:p>
    <w:p w14:paraId="6424B67E" w14:textId="77777777" w:rsidR="004E61EF" w:rsidRDefault="004131AE" w:rsidP="004131AE">
      <w:pPr>
        <w:rPr>
          <w:rFonts w:ascii="Tahoma" w:hAnsi="Tahoma" w:cs="Tahoma"/>
          <w:b/>
          <w:szCs w:val="24"/>
        </w:rPr>
      </w:pPr>
      <w:r w:rsidRPr="0000512A">
        <w:rPr>
          <w:rFonts w:ascii="Tahoma" w:hAnsi="Tahoma" w:cs="Tahoma"/>
          <w:b/>
          <w:szCs w:val="24"/>
        </w:rPr>
        <w:t>Data controller details</w:t>
      </w:r>
    </w:p>
    <w:p w14:paraId="6F79F1E3" w14:textId="77777777" w:rsidR="004131AE" w:rsidRDefault="007F66E7" w:rsidP="004131AE">
      <w:pPr>
        <w:rPr>
          <w:rFonts w:ascii="Tahoma" w:hAnsi="Tahoma" w:cs="Tahoma"/>
          <w:i/>
          <w:szCs w:val="24"/>
        </w:rPr>
      </w:pPr>
      <w:r>
        <w:rPr>
          <w:rFonts w:ascii="Tahoma" w:hAnsi="Tahoma" w:cs="Tahoma"/>
          <w:szCs w:val="24"/>
        </w:rPr>
        <w:t>Hamilton</w:t>
      </w:r>
      <w:r w:rsidR="004E61EF">
        <w:rPr>
          <w:rFonts w:ascii="Tahoma" w:hAnsi="Tahoma" w:cs="Tahoma"/>
          <w:szCs w:val="24"/>
        </w:rPr>
        <w:t xml:space="preserve"> 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Pr>
          <w:rFonts w:ascii="Tahoma" w:hAnsi="Tahoma" w:cs="Tahoma"/>
          <w:i/>
          <w:szCs w:val="24"/>
        </w:rPr>
        <w:t xml:space="preserve"> </w:t>
      </w:r>
    </w:p>
    <w:p w14:paraId="344183CE" w14:textId="77777777" w:rsidR="007F66E7" w:rsidRDefault="007F66E7" w:rsidP="004131AE">
      <w:pPr>
        <w:rPr>
          <w:rFonts w:ascii="Tahoma" w:hAnsi="Tahoma" w:cs="Tahoma"/>
          <w:i/>
          <w:szCs w:val="24"/>
        </w:rPr>
      </w:pPr>
    </w:p>
    <w:p w14:paraId="506A56DE" w14:textId="77777777" w:rsidR="007F66E7" w:rsidRPr="007F66E7" w:rsidRDefault="007F66E7" w:rsidP="007F66E7">
      <w:pPr>
        <w:jc w:val="center"/>
        <w:rPr>
          <w:rFonts w:ascii="Tahoma" w:hAnsi="Tahoma" w:cs="Tahoma"/>
          <w:szCs w:val="24"/>
        </w:rPr>
      </w:pPr>
      <w:r w:rsidRPr="007F66E7">
        <w:rPr>
          <w:rFonts w:ascii="Tahoma" w:hAnsi="Tahoma" w:cs="Tahoma"/>
          <w:szCs w:val="24"/>
        </w:rPr>
        <w:t>Hamilton CAB</w:t>
      </w:r>
    </w:p>
    <w:p w14:paraId="1A93651B" w14:textId="77777777" w:rsidR="007F66E7" w:rsidRPr="007F66E7" w:rsidRDefault="007F66E7" w:rsidP="007F66E7">
      <w:pPr>
        <w:jc w:val="center"/>
        <w:rPr>
          <w:rFonts w:ascii="Tahoma" w:hAnsi="Tahoma" w:cs="Tahoma"/>
          <w:szCs w:val="24"/>
        </w:rPr>
      </w:pPr>
      <w:r w:rsidRPr="007F66E7">
        <w:rPr>
          <w:rFonts w:ascii="Tahoma" w:hAnsi="Tahoma" w:cs="Tahoma"/>
          <w:szCs w:val="24"/>
        </w:rPr>
        <w:t>Almada Tower</w:t>
      </w:r>
    </w:p>
    <w:p w14:paraId="239A8A36" w14:textId="77777777" w:rsidR="007F66E7" w:rsidRPr="007F66E7" w:rsidRDefault="007F66E7" w:rsidP="007F66E7">
      <w:pPr>
        <w:jc w:val="center"/>
        <w:rPr>
          <w:rFonts w:ascii="Tahoma" w:hAnsi="Tahoma" w:cs="Tahoma"/>
          <w:szCs w:val="24"/>
        </w:rPr>
      </w:pPr>
      <w:r w:rsidRPr="007F66E7">
        <w:rPr>
          <w:rFonts w:ascii="Tahoma" w:hAnsi="Tahoma" w:cs="Tahoma"/>
          <w:szCs w:val="24"/>
        </w:rPr>
        <w:t>67 Almada Street, Hamilton ML3 0HQ</w:t>
      </w:r>
    </w:p>
    <w:p w14:paraId="7AB50571" w14:textId="77777777" w:rsidR="007F66E7" w:rsidRPr="007F66E7" w:rsidRDefault="007F66E7" w:rsidP="007F66E7">
      <w:pPr>
        <w:jc w:val="center"/>
        <w:rPr>
          <w:rFonts w:ascii="Tahoma" w:hAnsi="Tahoma" w:cs="Tahoma"/>
          <w:szCs w:val="24"/>
        </w:rPr>
      </w:pPr>
      <w:r w:rsidRPr="007F66E7">
        <w:rPr>
          <w:rFonts w:ascii="Tahoma" w:hAnsi="Tahoma" w:cs="Tahoma"/>
          <w:szCs w:val="24"/>
        </w:rPr>
        <w:t>T: 01698 283477/ 286400</w:t>
      </w:r>
    </w:p>
    <w:p w14:paraId="0D9EB95D" w14:textId="77777777" w:rsidR="007F66E7" w:rsidRPr="007F66E7" w:rsidRDefault="007F66E7" w:rsidP="007F66E7">
      <w:pPr>
        <w:jc w:val="center"/>
        <w:rPr>
          <w:rFonts w:ascii="Tahoma" w:hAnsi="Tahoma" w:cs="Tahoma"/>
          <w:szCs w:val="24"/>
        </w:rPr>
      </w:pPr>
      <w:r w:rsidRPr="007F66E7">
        <w:rPr>
          <w:rFonts w:ascii="Tahoma" w:hAnsi="Tahoma" w:cs="Tahoma"/>
          <w:szCs w:val="24"/>
        </w:rPr>
        <w:t xml:space="preserve">E: </w:t>
      </w:r>
      <w:hyperlink r:id="rId9" w:history="1">
        <w:r w:rsidRPr="007F66E7">
          <w:rPr>
            <w:rStyle w:val="Hyperlink"/>
            <w:rFonts w:ascii="Tahoma" w:hAnsi="Tahoma" w:cs="Tahoma"/>
            <w:szCs w:val="24"/>
          </w:rPr>
          <w:t>enquiries@hamiltoncab.casonline.org.uk</w:t>
        </w:r>
      </w:hyperlink>
    </w:p>
    <w:p w14:paraId="1D39DB43" w14:textId="77777777" w:rsidR="007F66E7" w:rsidRPr="004E61EF" w:rsidRDefault="007F66E7" w:rsidP="004131AE">
      <w:pPr>
        <w:rPr>
          <w:rFonts w:ascii="Tahoma" w:hAnsi="Tahoma" w:cs="Tahoma"/>
          <w:b/>
          <w:i/>
          <w:szCs w:val="24"/>
        </w:rPr>
      </w:pPr>
    </w:p>
    <w:p w14:paraId="4F9D4ED7" w14:textId="77777777" w:rsidR="004A62B0" w:rsidRPr="00846ACE" w:rsidRDefault="004A62B0" w:rsidP="004A62B0">
      <w:pPr>
        <w:rPr>
          <w:rFonts w:ascii="Tahoma" w:hAnsi="Tahoma" w:cs="Tahoma"/>
          <w:i/>
          <w:szCs w:val="24"/>
        </w:rPr>
      </w:pPr>
    </w:p>
    <w:p w14:paraId="60E65C1B" w14:textId="77777777"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14:paraId="00685506" w14:textId="77777777"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14:paraId="3D927928" w14:textId="77777777" w:rsidR="000B2883" w:rsidRPr="00846ACE" w:rsidRDefault="000B2883" w:rsidP="000B2883">
      <w:pPr>
        <w:rPr>
          <w:rFonts w:ascii="Tahoma" w:eastAsia="Times New Roman" w:hAnsi="Tahoma" w:cs="Tahoma"/>
          <w:szCs w:val="24"/>
          <w:lang w:eastAsia="en-GB"/>
        </w:rPr>
      </w:pPr>
    </w:p>
    <w:p w14:paraId="373ED34B" w14:textId="77777777"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14:paraId="003CAB5B" w14:textId="77777777"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14:paraId="328683FF"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14:paraId="6D82A17B"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14:paraId="4779DDB9"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14:paraId="293BEDBB" w14:textId="77777777"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14:paraId="7B1BEB82"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14:paraId="7926CC7D" w14:textId="77777777" w:rsidR="000B2883" w:rsidRPr="00846ACE" w:rsidRDefault="000B2883" w:rsidP="004A62B0">
      <w:pPr>
        <w:rPr>
          <w:rFonts w:ascii="Tahoma" w:hAnsi="Tahoma" w:cs="Tahoma"/>
          <w:b/>
          <w:szCs w:val="24"/>
        </w:rPr>
      </w:pPr>
    </w:p>
    <w:p w14:paraId="607FD7C3" w14:textId="77777777" w:rsidR="007F66E7" w:rsidRDefault="007F66E7" w:rsidP="004A62B0">
      <w:pPr>
        <w:rPr>
          <w:rFonts w:ascii="Tahoma" w:hAnsi="Tahoma" w:cs="Tahoma"/>
          <w:b/>
          <w:szCs w:val="24"/>
        </w:rPr>
      </w:pPr>
    </w:p>
    <w:p w14:paraId="23853386" w14:textId="77777777" w:rsidR="007F66E7" w:rsidRDefault="007F66E7" w:rsidP="004A62B0">
      <w:pPr>
        <w:rPr>
          <w:rFonts w:ascii="Tahoma" w:hAnsi="Tahoma" w:cs="Tahoma"/>
          <w:b/>
          <w:szCs w:val="24"/>
        </w:rPr>
      </w:pPr>
    </w:p>
    <w:p w14:paraId="481673CC" w14:textId="77777777" w:rsidR="007F66E7" w:rsidRDefault="007F66E7" w:rsidP="004A62B0">
      <w:pPr>
        <w:rPr>
          <w:rFonts w:ascii="Tahoma" w:hAnsi="Tahoma" w:cs="Tahoma"/>
          <w:b/>
          <w:szCs w:val="24"/>
        </w:rPr>
      </w:pPr>
    </w:p>
    <w:p w14:paraId="206523F7" w14:textId="77777777" w:rsidR="004A62B0" w:rsidRDefault="003427BB" w:rsidP="004A62B0">
      <w:pPr>
        <w:rPr>
          <w:rFonts w:ascii="Tahoma" w:hAnsi="Tahoma" w:cs="Tahoma"/>
          <w:b/>
          <w:szCs w:val="24"/>
        </w:rPr>
      </w:pPr>
      <w:r w:rsidRPr="00846ACE">
        <w:rPr>
          <w:rFonts w:ascii="Tahoma" w:hAnsi="Tahoma" w:cs="Tahoma"/>
          <w:b/>
          <w:szCs w:val="24"/>
        </w:rPr>
        <w:lastRenderedPageBreak/>
        <w:t xml:space="preserve">Types of data </w:t>
      </w:r>
      <w:r w:rsidR="000B2883" w:rsidRPr="00846ACE">
        <w:rPr>
          <w:rFonts w:ascii="Tahoma" w:hAnsi="Tahoma" w:cs="Tahoma"/>
          <w:b/>
          <w:szCs w:val="24"/>
        </w:rPr>
        <w:t>we process</w:t>
      </w:r>
    </w:p>
    <w:p w14:paraId="63217FD0" w14:textId="77777777" w:rsidR="009A7CB5" w:rsidRDefault="009A7CB5" w:rsidP="004A62B0">
      <w:pPr>
        <w:rPr>
          <w:rFonts w:ascii="Tahoma" w:hAnsi="Tahoma" w:cs="Tahoma"/>
          <w:b/>
          <w:szCs w:val="24"/>
        </w:rPr>
      </w:pPr>
    </w:p>
    <w:p w14:paraId="17313A89" w14:textId="77777777"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14:paraId="569F69CB" w14:textId="77777777" w:rsidR="009A7CB5" w:rsidRPr="00846ACE" w:rsidRDefault="009A7CB5" w:rsidP="004A62B0">
      <w:pPr>
        <w:rPr>
          <w:rFonts w:ascii="Tahoma" w:hAnsi="Tahoma" w:cs="Tahoma"/>
          <w:b/>
          <w:szCs w:val="24"/>
        </w:rPr>
      </w:pPr>
    </w:p>
    <w:p w14:paraId="3CAA6A49" w14:textId="77777777"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14:paraId="70BC4EAE" w14:textId="77777777" w:rsidR="000E44C4" w:rsidRPr="00846ACE" w:rsidRDefault="000E44C4" w:rsidP="003427BB">
      <w:pPr>
        <w:rPr>
          <w:rFonts w:ascii="Tahoma" w:eastAsia="Times New Roman" w:hAnsi="Tahoma" w:cs="Tahoma"/>
          <w:szCs w:val="24"/>
          <w:lang w:eastAsia="en-GB"/>
        </w:rPr>
      </w:pPr>
    </w:p>
    <w:p w14:paraId="03235317" w14:textId="77777777"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14:paraId="7D373FCA" w14:textId="77777777"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14:paraId="4B972F8E" w14:textId="77777777"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14:paraId="02083F38" w14:textId="77777777"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14:paraId="116DF8A6" w14:textId="77777777"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14:paraId="42E8BFB7" w14:textId="77777777" w:rsidR="00846ACE" w:rsidRPr="00846ACE" w:rsidRDefault="00846ACE" w:rsidP="000B2883">
      <w:pPr>
        <w:rPr>
          <w:rFonts w:ascii="Tahoma" w:hAnsi="Tahoma" w:cs="Tahoma"/>
          <w:b/>
          <w:sz w:val="28"/>
          <w:szCs w:val="24"/>
        </w:rPr>
      </w:pPr>
    </w:p>
    <w:p w14:paraId="760F9DED" w14:textId="77777777" w:rsidR="000B2883" w:rsidRPr="00846ACE" w:rsidRDefault="000B2883" w:rsidP="000B2883">
      <w:pPr>
        <w:rPr>
          <w:rFonts w:ascii="Tahoma" w:hAnsi="Tahoma" w:cs="Tahoma"/>
          <w:b/>
          <w:szCs w:val="24"/>
        </w:rPr>
      </w:pPr>
      <w:r w:rsidRPr="00846ACE">
        <w:rPr>
          <w:rFonts w:ascii="Tahoma" w:hAnsi="Tahoma" w:cs="Tahoma"/>
          <w:b/>
          <w:szCs w:val="24"/>
        </w:rPr>
        <w:t>How we collect your data</w:t>
      </w:r>
    </w:p>
    <w:p w14:paraId="502A941E" w14:textId="77777777"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w:t>
      </w:r>
      <w:proofErr w:type="gramStart"/>
      <w:r w:rsidRPr="00846ACE">
        <w:rPr>
          <w:rFonts w:ascii="Tahoma" w:eastAsia="Times New Roman" w:hAnsi="Tahoma" w:cs="Tahoma"/>
          <w:szCs w:val="24"/>
          <w:lang w:eastAsia="en-GB"/>
        </w:rPr>
        <w:t>you</w:t>
      </w:r>
      <w:proofErr w:type="gramEnd"/>
      <w:r w:rsidRPr="00846ACE">
        <w:rPr>
          <w:rFonts w:ascii="Tahoma" w:eastAsia="Times New Roman" w:hAnsi="Tahoma" w:cs="Tahoma"/>
          <w:szCs w:val="24"/>
          <w:lang w:eastAsia="en-GB"/>
        </w:rPr>
        <w:t xml:space="preserve">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14:paraId="0C812907" w14:textId="77777777" w:rsidR="00A363BE" w:rsidRPr="00846ACE" w:rsidRDefault="00A363BE" w:rsidP="000B2883">
      <w:pPr>
        <w:rPr>
          <w:rFonts w:ascii="Tahoma" w:eastAsia="Times New Roman" w:hAnsi="Tahoma" w:cs="Tahoma"/>
          <w:szCs w:val="24"/>
          <w:lang w:eastAsia="en-GB"/>
        </w:rPr>
      </w:pPr>
    </w:p>
    <w:p w14:paraId="520FBB1F" w14:textId="77777777"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14:paraId="408A7C56" w14:textId="77777777" w:rsidR="004131AE" w:rsidRPr="00846ACE" w:rsidRDefault="004131AE" w:rsidP="004131AE">
      <w:pPr>
        <w:rPr>
          <w:rFonts w:ascii="Tahoma" w:hAnsi="Tahoma" w:cs="Tahoma"/>
          <w:b/>
          <w:sz w:val="28"/>
          <w:szCs w:val="24"/>
        </w:rPr>
      </w:pPr>
    </w:p>
    <w:p w14:paraId="1BD0D48C" w14:textId="77777777"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7F66E7">
        <w:rPr>
          <w:rFonts w:ascii="Tahoma" w:hAnsi="Tahoma" w:cs="Tahoma"/>
          <w:szCs w:val="24"/>
        </w:rPr>
        <w:t>ithin Hamilton</w:t>
      </w:r>
      <w:r w:rsidR="00CA75F6">
        <w:rPr>
          <w:rFonts w:ascii="Tahoma" w:hAnsi="Tahoma" w:cs="Tahoma"/>
          <w:szCs w:val="24"/>
        </w:rPr>
        <w:t xml:space="preserve"> CAB’s</w:t>
      </w:r>
      <w:r w:rsidR="00A41707" w:rsidRPr="00846ACE">
        <w:rPr>
          <w:rFonts w:ascii="Tahoma" w:hAnsi="Tahoma" w:cs="Tahoma"/>
          <w:szCs w:val="24"/>
        </w:rPr>
        <w:t xml:space="preserve"> HR and IT systems.</w:t>
      </w:r>
    </w:p>
    <w:p w14:paraId="3576C884" w14:textId="77777777" w:rsidR="00F25A04" w:rsidRPr="00846ACE" w:rsidRDefault="00F25A04" w:rsidP="00DF63AF">
      <w:pPr>
        <w:outlineLvl w:val="1"/>
        <w:rPr>
          <w:rFonts w:ascii="Tahoma" w:eastAsia="Times New Roman" w:hAnsi="Tahoma" w:cs="Tahoma"/>
          <w:b/>
          <w:bCs/>
          <w:szCs w:val="24"/>
          <w:lang w:eastAsia="en-GB"/>
        </w:rPr>
      </w:pPr>
    </w:p>
    <w:p w14:paraId="28F738A3" w14:textId="77777777"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14:paraId="2F448009" w14:textId="77777777"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14:paraId="71F0A34C" w14:textId="77777777" w:rsidR="00F754B5" w:rsidRPr="00846ACE" w:rsidRDefault="00F754B5" w:rsidP="00DF63AF">
      <w:pPr>
        <w:rPr>
          <w:rFonts w:ascii="Tahoma" w:hAnsi="Tahoma" w:cs="Tahoma"/>
          <w:szCs w:val="24"/>
        </w:rPr>
      </w:pPr>
    </w:p>
    <w:p w14:paraId="37B58622"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14:paraId="49E79301"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14:paraId="53FF603C"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14:paraId="071BB398"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14:paraId="4CC580DF" w14:textId="77777777"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14:paraId="4FEDBCC2" w14:textId="77777777" w:rsidR="00DF63AF" w:rsidRPr="00846ACE" w:rsidRDefault="00DF63AF" w:rsidP="00DF63AF">
      <w:pPr>
        <w:rPr>
          <w:rFonts w:ascii="Tahoma" w:hAnsi="Tahoma" w:cs="Tahoma"/>
          <w:szCs w:val="24"/>
        </w:rPr>
      </w:pPr>
    </w:p>
    <w:p w14:paraId="6E6F3ED5" w14:textId="77777777"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14:paraId="3CCA61D9" w14:textId="77777777" w:rsidR="00DF63AF" w:rsidRPr="00846ACE" w:rsidRDefault="00DF63AF" w:rsidP="00DF63AF">
      <w:pPr>
        <w:rPr>
          <w:rFonts w:ascii="Tahoma" w:hAnsi="Tahoma" w:cs="Tahoma"/>
          <w:szCs w:val="24"/>
        </w:rPr>
      </w:pPr>
    </w:p>
    <w:p w14:paraId="3B188E09" w14:textId="77777777"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14:paraId="380DBEB2" w14:textId="77777777" w:rsidR="00EE3556" w:rsidRPr="00846ACE" w:rsidRDefault="00EE3556" w:rsidP="00DF63AF">
      <w:pPr>
        <w:rPr>
          <w:rFonts w:ascii="Tahoma" w:hAnsi="Tahoma" w:cs="Tahoma"/>
          <w:szCs w:val="24"/>
        </w:rPr>
      </w:pPr>
    </w:p>
    <w:p w14:paraId="02597AD3" w14:textId="77777777"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14:paraId="3DC9A10E" w14:textId="77777777"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r w:rsidR="00C60556" w:rsidRPr="00846ACE">
        <w:rPr>
          <w:rFonts w:ascii="Tahoma" w:hAnsi="Tahoma" w:cs="Tahoma"/>
          <w:sz w:val="24"/>
          <w:szCs w:val="24"/>
        </w:rPr>
        <w:t>.</w:t>
      </w:r>
    </w:p>
    <w:p w14:paraId="7B347CF6" w14:textId="77777777" w:rsidR="00FC7D5D" w:rsidRPr="00846ACE" w:rsidRDefault="00FC7D5D" w:rsidP="00DF63AF">
      <w:pPr>
        <w:rPr>
          <w:rFonts w:ascii="Tahoma" w:hAnsi="Tahoma" w:cs="Tahoma"/>
          <w:szCs w:val="24"/>
        </w:rPr>
      </w:pPr>
    </w:p>
    <w:p w14:paraId="27AAE946" w14:textId="77777777"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F66E7">
        <w:rPr>
          <w:rFonts w:ascii="Tahoma" w:hAnsi="Tahoma" w:cs="Tahoma"/>
          <w:szCs w:val="24"/>
        </w:rPr>
        <w:t>Hamilton</w:t>
      </w:r>
      <w:r w:rsidR="00557F52">
        <w:rPr>
          <w:rFonts w:ascii="Tahoma" w:hAnsi="Tahoma" w:cs="Tahoma"/>
          <w:szCs w:val="24"/>
        </w:rPr>
        <w:t xml:space="preserve"> CAB</w:t>
      </w:r>
      <w:r w:rsidR="00130602" w:rsidRPr="00846ACE">
        <w:rPr>
          <w:rFonts w:ascii="Tahoma" w:hAnsi="Tahoma" w:cs="Tahoma"/>
          <w:szCs w:val="24"/>
        </w:rPr>
        <w:t>. We have set these out below:</w:t>
      </w:r>
    </w:p>
    <w:p w14:paraId="62C3D84D" w14:textId="77777777" w:rsidR="00F86276" w:rsidRPr="00846ACE" w:rsidRDefault="00F86276" w:rsidP="00DF63AF">
      <w:pPr>
        <w:rPr>
          <w:rFonts w:ascii="Tahoma" w:hAnsi="Tahoma" w:cs="Tahoma"/>
          <w:szCs w:val="24"/>
        </w:rPr>
      </w:pPr>
    </w:p>
    <w:p w14:paraId="0E4DF2D1" w14:textId="77777777"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14:paraId="5F690488" w14:textId="77777777"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14:paraId="5ADFAF9E" w14:textId="77777777"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14:paraId="526134E9" w14:textId="77777777"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14:paraId="7637B9CA" w14:textId="77777777"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w:t>
      </w:r>
      <w:proofErr w:type="gramStart"/>
      <w:r w:rsidR="00150502" w:rsidRPr="00150502">
        <w:rPr>
          <w:rFonts w:ascii="Tahoma" w:hAnsi="Tahoma" w:cs="Tahoma"/>
          <w:szCs w:val="24"/>
        </w:rPr>
        <w:t>changes</w:t>
      </w:r>
      <w:proofErr w:type="gramEnd"/>
      <w:r w:rsidR="00150502" w:rsidRPr="00150502">
        <w:rPr>
          <w:rFonts w:ascii="Tahoma" w:hAnsi="Tahoma" w:cs="Tahoma"/>
          <w:szCs w:val="24"/>
        </w:rPr>
        <w:t xml:space="preserve">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F66E7">
        <w:rPr>
          <w:rFonts w:ascii="Tahoma" w:hAnsi="Tahoma" w:cs="Tahoma"/>
          <w:szCs w:val="24"/>
        </w:rPr>
        <w:t>Hamilton</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14:paraId="52DF70D8" w14:textId="77777777" w:rsidR="00C20234" w:rsidRPr="00A37053" w:rsidRDefault="00C20234" w:rsidP="0094328B">
      <w:pPr>
        <w:rPr>
          <w:rFonts w:ascii="Tahoma" w:hAnsi="Tahoma" w:cs="Tahoma"/>
          <w:szCs w:val="24"/>
        </w:rPr>
      </w:pPr>
    </w:p>
    <w:p w14:paraId="60F8EF0D" w14:textId="77777777"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14:paraId="48F7A4BB" w14:textId="77777777"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14:paraId="5F77800F" w14:textId="77777777" w:rsidR="0082604E" w:rsidRPr="00B77DC3" w:rsidRDefault="0082604E" w:rsidP="0094328B">
      <w:pPr>
        <w:rPr>
          <w:rFonts w:ascii="Tahoma" w:eastAsia="Times New Roman" w:hAnsi="Tahoma" w:cs="Tahoma"/>
          <w:szCs w:val="24"/>
          <w:lang w:eastAsia="en-GB"/>
        </w:rPr>
      </w:pPr>
    </w:p>
    <w:p w14:paraId="0678AF65"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14:paraId="5EED7767"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14:paraId="570A8FB8" w14:textId="77777777"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 xml:space="preserve">information about your race, ethnicity, religious </w:t>
      </w:r>
      <w:proofErr w:type="gramStart"/>
      <w:r w:rsidRPr="00AA7E67">
        <w:rPr>
          <w:rFonts w:ascii="Tahoma" w:eastAsia="Times New Roman" w:hAnsi="Tahoma" w:cs="Tahoma"/>
          <w:sz w:val="24"/>
          <w:szCs w:val="24"/>
          <w:lang w:eastAsia="en-GB"/>
        </w:rPr>
        <w:t>beliefs</w:t>
      </w:r>
      <w:proofErr w:type="gramEnd"/>
      <w:r w:rsidRPr="00AA7E67">
        <w:rPr>
          <w:rFonts w:ascii="Tahoma" w:eastAsia="Times New Roman" w:hAnsi="Tahoma" w:cs="Tahoma"/>
          <w:sz w:val="24"/>
          <w:szCs w:val="24"/>
          <w:lang w:eastAsia="en-GB"/>
        </w:rPr>
        <w:t xml:space="preserve"> or political opinions</w:t>
      </w:r>
    </w:p>
    <w:p w14:paraId="4B3875DC" w14:textId="77777777"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14:paraId="500E67F7" w14:textId="77777777"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14:paraId="53B74FE9" w14:textId="77777777" w:rsidR="0094328B" w:rsidRPr="00B77DC3" w:rsidRDefault="0094328B" w:rsidP="0094328B">
      <w:pPr>
        <w:rPr>
          <w:rFonts w:ascii="Tahoma" w:eastAsia="Times New Roman" w:hAnsi="Tahoma" w:cs="Tahoma"/>
          <w:szCs w:val="24"/>
          <w:lang w:eastAsia="en-GB"/>
        </w:rPr>
      </w:pPr>
    </w:p>
    <w:p w14:paraId="3A818E0A" w14:textId="77777777"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14:paraId="1732DACB" w14:textId="77777777" w:rsidR="00206199" w:rsidRPr="00B77DC3" w:rsidRDefault="00206199" w:rsidP="0094328B">
      <w:pPr>
        <w:rPr>
          <w:rFonts w:ascii="Tahoma" w:eastAsia="Times New Roman" w:hAnsi="Tahoma" w:cs="Tahoma"/>
          <w:szCs w:val="24"/>
          <w:lang w:eastAsia="en-GB"/>
        </w:rPr>
      </w:pPr>
    </w:p>
    <w:p w14:paraId="15006A53"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14:paraId="4BFBBE0E"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14:paraId="13B6F901"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14:paraId="6D7B4DA3" w14:textId="77777777"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14:paraId="2E5E61D9" w14:textId="77777777" w:rsidR="00792047" w:rsidRPr="00B77DC3" w:rsidRDefault="00792047" w:rsidP="0094328B">
      <w:pPr>
        <w:rPr>
          <w:rFonts w:ascii="Tahoma" w:eastAsia="Times New Roman" w:hAnsi="Tahoma" w:cs="Tahoma"/>
          <w:szCs w:val="24"/>
          <w:lang w:eastAsia="en-GB"/>
        </w:rPr>
      </w:pPr>
    </w:p>
    <w:p w14:paraId="75DC9094" w14:textId="77777777"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14:paraId="29A37A4C" w14:textId="77777777" w:rsidR="00A66450" w:rsidRPr="00B77DC3" w:rsidRDefault="00A66450" w:rsidP="00A66450">
      <w:pPr>
        <w:rPr>
          <w:rFonts w:ascii="Tahoma" w:eastAsia="Times New Roman" w:hAnsi="Tahoma" w:cs="Tahoma"/>
          <w:szCs w:val="24"/>
          <w:lang w:eastAsia="en-GB"/>
        </w:rPr>
      </w:pPr>
    </w:p>
    <w:p w14:paraId="7F978B40" w14:textId="77777777"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14:paraId="73C607B0" w14:textId="77777777"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14:paraId="0F21EB71" w14:textId="77777777"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lastRenderedPageBreak/>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14:paraId="2352154F" w14:textId="77777777" w:rsidR="00843D15" w:rsidRPr="00462A7A" w:rsidRDefault="00843D15" w:rsidP="00843D15">
      <w:pPr>
        <w:rPr>
          <w:rFonts w:ascii="Tahoma" w:eastAsia="Times New Roman" w:hAnsi="Tahoma" w:cs="Tahoma"/>
          <w:szCs w:val="24"/>
          <w:lang w:eastAsia="en-GB"/>
        </w:rPr>
      </w:pPr>
    </w:p>
    <w:p w14:paraId="1F084793" w14:textId="77777777"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14:paraId="1BAE9E02" w14:textId="77777777" w:rsidR="00462A7A" w:rsidRPr="00462A7A" w:rsidRDefault="00462A7A" w:rsidP="007D7BE9">
      <w:pPr>
        <w:rPr>
          <w:rFonts w:ascii="Tahoma" w:eastAsia="Times New Roman" w:hAnsi="Tahoma" w:cs="Tahoma"/>
          <w:b/>
          <w:szCs w:val="24"/>
          <w:lang w:eastAsia="en-GB"/>
        </w:rPr>
      </w:pPr>
    </w:p>
    <w:p w14:paraId="14F070C5" w14:textId="77777777"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14:paraId="6722F853" w14:textId="77777777" w:rsidR="0082604E" w:rsidRPr="00462A7A" w:rsidRDefault="0082604E" w:rsidP="0082604E">
      <w:pPr>
        <w:rPr>
          <w:rFonts w:ascii="Tahoma" w:eastAsia="Times New Roman" w:hAnsi="Tahoma" w:cs="Tahoma"/>
          <w:b/>
          <w:szCs w:val="24"/>
          <w:lang w:eastAsia="en-GB"/>
        </w:rPr>
      </w:pPr>
    </w:p>
    <w:p w14:paraId="439D8249" w14:textId="77777777"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14:paraId="0C9C0736" w14:textId="77777777"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proofErr w:type="gramStart"/>
      <w:r w:rsidR="00006B16">
        <w:rPr>
          <w:rFonts w:ascii="Tahoma" w:hAnsi="Tahoma" w:cs="Tahoma"/>
          <w:szCs w:val="24"/>
        </w:rPr>
        <w:t>it</w:t>
      </w:r>
      <w:proofErr w:type="gramEnd"/>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14:paraId="58CD4A2E" w14:textId="77777777" w:rsidR="00C60556" w:rsidRDefault="00C60556" w:rsidP="0082604E">
      <w:pPr>
        <w:rPr>
          <w:rFonts w:ascii="Palatino Linotype" w:eastAsia="Times New Roman" w:hAnsi="Palatino Linotype" w:cs="Arial"/>
          <w:b/>
          <w:sz w:val="28"/>
          <w:szCs w:val="24"/>
          <w:lang w:eastAsia="en-GB"/>
        </w:rPr>
      </w:pPr>
    </w:p>
    <w:p w14:paraId="56A39CF4" w14:textId="77777777"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14:paraId="5DC9191A" w14:textId="77777777"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F66E7">
        <w:rPr>
          <w:rFonts w:ascii="Tahoma" w:hAnsi="Tahoma" w:cs="Tahoma"/>
          <w:szCs w:val="24"/>
        </w:rPr>
        <w:t>Hamilton</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14:paraId="06D4D9D5" w14:textId="77777777" w:rsidR="003323FB" w:rsidRPr="00006B16" w:rsidRDefault="003323FB" w:rsidP="00E92726">
      <w:pPr>
        <w:rPr>
          <w:rFonts w:ascii="Tahoma" w:hAnsi="Tahoma" w:cs="Tahoma"/>
          <w:szCs w:val="24"/>
        </w:rPr>
      </w:pPr>
    </w:p>
    <w:p w14:paraId="2EB57C9F" w14:textId="77777777"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 xml:space="preserve">art of the recruitment process. We may also share your data with Disclosure </w:t>
      </w:r>
      <w:proofErr w:type="gramStart"/>
      <w:r w:rsidR="00C40CAA">
        <w:rPr>
          <w:rFonts w:ascii="Tahoma" w:hAnsi="Tahoma" w:cs="Tahoma"/>
          <w:szCs w:val="24"/>
        </w:rPr>
        <w:t>Scotland, if</w:t>
      </w:r>
      <w:proofErr w:type="gramEnd"/>
      <w:r w:rsidR="00C40CAA">
        <w:rPr>
          <w:rFonts w:ascii="Tahoma" w:hAnsi="Tahoma" w:cs="Tahoma"/>
          <w:szCs w:val="24"/>
        </w:rPr>
        <w:t xml:space="preserve"> criminal record checks are required for the post in question.</w:t>
      </w:r>
    </w:p>
    <w:p w14:paraId="037ABB1A" w14:textId="77777777" w:rsidR="005A6E23" w:rsidRPr="00006B16" w:rsidRDefault="005A6E23" w:rsidP="00E92726">
      <w:pPr>
        <w:rPr>
          <w:rFonts w:ascii="Tahoma" w:hAnsi="Tahoma" w:cs="Tahoma"/>
          <w:i/>
          <w:szCs w:val="24"/>
        </w:rPr>
      </w:pPr>
    </w:p>
    <w:p w14:paraId="16689809" w14:textId="77777777"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14:paraId="459D3E9A" w14:textId="77777777" w:rsidR="005A6E23" w:rsidRDefault="005A6E23" w:rsidP="00E92726">
      <w:pPr>
        <w:rPr>
          <w:rFonts w:ascii="Palatino Linotype" w:hAnsi="Palatino Linotype" w:cs="Arial"/>
          <w:szCs w:val="24"/>
        </w:rPr>
      </w:pPr>
    </w:p>
    <w:p w14:paraId="3C776FAA" w14:textId="77777777"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14:paraId="4D039ECE" w14:textId="77777777" w:rsidR="00403CD5" w:rsidRPr="00C40CAA" w:rsidRDefault="00403CD5" w:rsidP="00E92726">
      <w:pPr>
        <w:rPr>
          <w:rFonts w:ascii="Palatino Linotype" w:hAnsi="Palatino Linotype" w:cs="Arial"/>
          <w:i/>
          <w:szCs w:val="24"/>
        </w:rPr>
      </w:pPr>
      <w:r w:rsidRPr="00F82893">
        <w:rPr>
          <w:rFonts w:ascii="Tahoma" w:hAnsi="Tahoma" w:cs="Tahoma"/>
          <w:szCs w:val="24"/>
        </w:rPr>
        <w:t xml:space="preserve">We are aware of the requirement to ensure your data is protected against accidental loss or disclosure, </w:t>
      </w:r>
      <w:proofErr w:type="gramStart"/>
      <w:r w:rsidRPr="00F82893">
        <w:rPr>
          <w:rFonts w:ascii="Tahoma" w:hAnsi="Tahoma" w:cs="Tahoma"/>
          <w:szCs w:val="24"/>
        </w:rPr>
        <w:t>destruction</w:t>
      </w:r>
      <w:proofErr w:type="gramEnd"/>
      <w:r w:rsidRPr="00F82893">
        <w:rPr>
          <w:rFonts w:ascii="Tahoma" w:hAnsi="Tahoma" w:cs="Tahoma"/>
          <w:szCs w:val="24"/>
        </w:rPr>
        <w:t xml:space="preserve"> and abuse. We have implemented processes to guard against such.</w:t>
      </w:r>
      <w:r w:rsidR="00C40CAA">
        <w:rPr>
          <w:rFonts w:ascii="Tahoma" w:hAnsi="Tahoma" w:cs="Tahoma"/>
          <w:szCs w:val="24"/>
        </w:rPr>
        <w:t xml:space="preserve"> </w:t>
      </w:r>
    </w:p>
    <w:p w14:paraId="1EF01AB5" w14:textId="77777777" w:rsidR="00403CD5" w:rsidRPr="00F82893" w:rsidRDefault="00403CD5" w:rsidP="00E92726">
      <w:pPr>
        <w:rPr>
          <w:rFonts w:ascii="Tahoma" w:hAnsi="Tahoma" w:cs="Tahoma"/>
          <w:szCs w:val="24"/>
        </w:rPr>
      </w:pPr>
    </w:p>
    <w:p w14:paraId="7C3D4B5F" w14:textId="77777777"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w:t>
      </w:r>
      <w:r w:rsidRPr="00F82893">
        <w:rPr>
          <w:rFonts w:ascii="Tahoma" w:hAnsi="Tahoma" w:cs="Tahoma"/>
          <w:szCs w:val="24"/>
        </w:rPr>
        <w:lastRenderedPageBreak/>
        <w:t>parties must implement appropriate technical and organisational measures to ensure the security of your data.</w:t>
      </w:r>
    </w:p>
    <w:p w14:paraId="56816F80" w14:textId="77777777" w:rsidR="00EA23F1" w:rsidRPr="00F82893" w:rsidRDefault="00EA23F1" w:rsidP="00E92726">
      <w:pPr>
        <w:rPr>
          <w:rFonts w:ascii="Tahoma" w:hAnsi="Tahoma" w:cs="Tahoma"/>
          <w:szCs w:val="24"/>
        </w:rPr>
      </w:pPr>
    </w:p>
    <w:p w14:paraId="3E9F623C" w14:textId="77777777" w:rsidR="00EA23F1" w:rsidRPr="00F82893" w:rsidRDefault="00BF5867" w:rsidP="00E92726">
      <w:pPr>
        <w:rPr>
          <w:rFonts w:ascii="Tahoma" w:hAnsi="Tahoma" w:cs="Tahoma"/>
          <w:b/>
          <w:szCs w:val="24"/>
        </w:rPr>
      </w:pPr>
      <w:r>
        <w:rPr>
          <w:rFonts w:ascii="Tahoma" w:hAnsi="Tahoma" w:cs="Tahoma"/>
          <w:b/>
          <w:szCs w:val="24"/>
        </w:rPr>
        <w:t xml:space="preserve">Data Retention / </w:t>
      </w:r>
      <w:r w:rsidR="00EA23F1" w:rsidRPr="00F82893">
        <w:rPr>
          <w:rFonts w:ascii="Tahoma" w:hAnsi="Tahoma" w:cs="Tahoma"/>
          <w:b/>
          <w:szCs w:val="24"/>
        </w:rPr>
        <w:t>How long we keep your data for</w:t>
      </w:r>
    </w:p>
    <w:p w14:paraId="03885E62" w14:textId="77777777" w:rsidR="00EA23F1" w:rsidRPr="00F82893" w:rsidRDefault="002B4AD0" w:rsidP="00E92726">
      <w:pPr>
        <w:rPr>
          <w:rFonts w:ascii="Tahoma" w:hAnsi="Tahoma" w:cs="Tahoma"/>
          <w:szCs w:val="24"/>
        </w:rPr>
      </w:pPr>
      <w:r w:rsidRPr="00F82893">
        <w:rPr>
          <w:rFonts w:ascii="Tahoma" w:hAnsi="Tahoma" w:cs="Tahoma"/>
          <w:szCs w:val="24"/>
        </w:rPr>
        <w:t xml:space="preserve">In line with data protection principles, we only keep your data for as long as we need it </w:t>
      </w:r>
      <w:proofErr w:type="gramStart"/>
      <w:r w:rsidRPr="00F82893">
        <w:rPr>
          <w:rFonts w:ascii="Tahoma" w:hAnsi="Tahoma" w:cs="Tahoma"/>
          <w:szCs w:val="24"/>
        </w:rPr>
        <w:t>for</w:t>
      </w:r>
      <w:proofErr w:type="gramEnd"/>
      <w:r w:rsidR="00A8771E" w:rsidRPr="00F82893">
        <w:rPr>
          <w:rFonts w:ascii="Tahoma" w:hAnsi="Tahoma" w:cs="Tahoma"/>
          <w:szCs w:val="24"/>
        </w:rPr>
        <w:t xml:space="preserve"> and this will depend on whether or not you are successful in obtaining employment with us.</w:t>
      </w:r>
    </w:p>
    <w:p w14:paraId="21998D20" w14:textId="77777777" w:rsidR="00A8771E" w:rsidRPr="00F82893" w:rsidRDefault="00A8771E" w:rsidP="00E92726">
      <w:pPr>
        <w:rPr>
          <w:rFonts w:ascii="Tahoma" w:hAnsi="Tahoma" w:cs="Tahoma"/>
          <w:szCs w:val="24"/>
        </w:rPr>
      </w:pPr>
    </w:p>
    <w:p w14:paraId="1AC7CEF5" w14:textId="77777777"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14:paraId="7E5B47AB" w14:textId="77777777" w:rsidR="00A8771E" w:rsidRPr="003B6D90" w:rsidRDefault="00A8771E" w:rsidP="00E92726">
      <w:pPr>
        <w:rPr>
          <w:rFonts w:ascii="Tahoma" w:hAnsi="Tahoma" w:cs="Tahoma"/>
          <w:i/>
          <w:color w:val="FF0000"/>
          <w:szCs w:val="24"/>
        </w:rPr>
      </w:pPr>
    </w:p>
    <w:p w14:paraId="0ED973F2" w14:textId="77777777"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14:paraId="4741B21A" w14:textId="77777777" w:rsidR="008A090E" w:rsidRPr="00F82893" w:rsidRDefault="008A090E" w:rsidP="00E92726">
      <w:pPr>
        <w:rPr>
          <w:rFonts w:ascii="Tahoma" w:hAnsi="Tahoma" w:cs="Tahoma"/>
          <w:szCs w:val="24"/>
        </w:rPr>
      </w:pPr>
    </w:p>
    <w:p w14:paraId="3E5A6936" w14:textId="77777777"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14:paraId="2D830752" w14:textId="77777777" w:rsidR="00EE33F0" w:rsidRPr="00F03836" w:rsidRDefault="00EE33F0" w:rsidP="00EE33F0">
      <w:pPr>
        <w:rPr>
          <w:rFonts w:ascii="Tahoma" w:hAnsi="Tahoma" w:cs="Tahoma"/>
          <w:i/>
          <w:szCs w:val="24"/>
        </w:rPr>
      </w:pPr>
    </w:p>
    <w:p w14:paraId="16BCB24D" w14:textId="77777777"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14:paraId="601101D2" w14:textId="77777777"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14:paraId="077FCAEE" w14:textId="77777777" w:rsidR="008A090E" w:rsidRPr="000A1ED2" w:rsidRDefault="008A090E" w:rsidP="008A090E">
      <w:pPr>
        <w:rPr>
          <w:rFonts w:ascii="Tahoma" w:hAnsi="Tahoma" w:cs="Tahoma"/>
          <w:szCs w:val="24"/>
        </w:rPr>
      </w:pPr>
    </w:p>
    <w:p w14:paraId="4C98C6AE" w14:textId="77777777"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14:paraId="1C0AE039" w14:textId="77777777"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14:paraId="6848AA78" w14:textId="77777777" w:rsidR="00D2147E" w:rsidRPr="000A1ED2" w:rsidRDefault="00D2147E" w:rsidP="00E92726">
      <w:pPr>
        <w:rPr>
          <w:rFonts w:ascii="Tahoma" w:hAnsi="Tahoma" w:cs="Tahoma"/>
          <w:szCs w:val="24"/>
        </w:rPr>
      </w:pPr>
    </w:p>
    <w:p w14:paraId="46C0AD89"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14:paraId="68CE48D8"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14:paraId="4CCD6BC5"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14:paraId="7FAC5495"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14:paraId="1135C72D"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xml:space="preserve">. For example, if you believe the </w:t>
      </w:r>
      <w:proofErr w:type="gramStart"/>
      <w:r w:rsidR="00356698" w:rsidRPr="000A1ED2">
        <w:rPr>
          <w:rFonts w:ascii="Tahoma" w:eastAsia="Times New Roman" w:hAnsi="Tahoma" w:cs="Tahoma"/>
          <w:sz w:val="24"/>
          <w:szCs w:val="24"/>
          <w:lang w:eastAsia="en-GB"/>
        </w:rPr>
        <w:t>data</w:t>
      </w:r>
      <w:proofErr w:type="gramEnd"/>
      <w:r w:rsidR="00356698" w:rsidRPr="000A1ED2">
        <w:rPr>
          <w:rFonts w:ascii="Tahoma" w:eastAsia="Times New Roman" w:hAnsi="Tahoma" w:cs="Tahoma"/>
          <w:sz w:val="24"/>
          <w:szCs w:val="24"/>
          <w:lang w:eastAsia="en-GB"/>
        </w:rPr>
        <w:t xml:space="preserve">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14:paraId="5726C451"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14:paraId="05462F65"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14:paraId="7094F29B" w14:textId="77777777"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14:paraId="1D2C1800" w14:textId="77777777" w:rsidR="00843877" w:rsidRPr="000A1ED2" w:rsidRDefault="00843877" w:rsidP="00843877">
      <w:pPr>
        <w:rPr>
          <w:rFonts w:ascii="Tahoma" w:hAnsi="Tahoma" w:cs="Tahoma"/>
          <w:szCs w:val="24"/>
        </w:rPr>
      </w:pPr>
    </w:p>
    <w:p w14:paraId="3FA17CDC" w14:textId="77777777"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14:paraId="313FDAFD" w14:textId="77777777" w:rsidR="00F25A04" w:rsidRPr="000A1ED2" w:rsidRDefault="00F25A04" w:rsidP="00E92726">
      <w:pPr>
        <w:rPr>
          <w:rFonts w:ascii="Tahoma" w:hAnsi="Tahoma" w:cs="Tahoma"/>
          <w:szCs w:val="24"/>
        </w:rPr>
      </w:pPr>
    </w:p>
    <w:p w14:paraId="79C0F84B" w14:textId="77777777" w:rsidR="00E064BA"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7F66E7">
        <w:rPr>
          <w:rFonts w:ascii="Tahoma" w:hAnsi="Tahoma" w:cs="Tahoma"/>
          <w:szCs w:val="24"/>
        </w:rPr>
        <w:t>explained above, please contact:</w:t>
      </w:r>
    </w:p>
    <w:p w14:paraId="7B025405" w14:textId="77777777" w:rsidR="007F66E7" w:rsidRPr="007F66E7" w:rsidRDefault="007F66E7" w:rsidP="007F66E7">
      <w:pPr>
        <w:jc w:val="center"/>
        <w:rPr>
          <w:rFonts w:ascii="Tahoma" w:hAnsi="Tahoma" w:cs="Tahoma"/>
          <w:b/>
          <w:szCs w:val="24"/>
        </w:rPr>
      </w:pPr>
      <w:r w:rsidRPr="007F66E7">
        <w:rPr>
          <w:rFonts w:ascii="Tahoma" w:hAnsi="Tahoma" w:cs="Tahoma"/>
          <w:b/>
          <w:szCs w:val="24"/>
        </w:rPr>
        <w:t xml:space="preserve">Maureen Chalmers, Chief Officer, Hamilton CAB </w:t>
      </w:r>
    </w:p>
    <w:p w14:paraId="235E50E9" w14:textId="77777777" w:rsidR="007F66E7" w:rsidRPr="00E064BA" w:rsidRDefault="007F66E7" w:rsidP="00E92726">
      <w:pPr>
        <w:rPr>
          <w:rFonts w:ascii="Tahoma" w:hAnsi="Tahoma" w:cs="Tahoma"/>
          <w:i/>
          <w:szCs w:val="24"/>
        </w:rPr>
      </w:pPr>
      <w:r>
        <w:rPr>
          <w:rFonts w:ascii="Tahoma" w:hAnsi="Tahoma" w:cs="Tahoma"/>
          <w:szCs w:val="24"/>
        </w:rPr>
        <w:t>at the above address/ telephone number.</w:t>
      </w:r>
    </w:p>
    <w:p w14:paraId="7452AF51" w14:textId="77777777" w:rsidR="00B0051C" w:rsidRPr="000A1ED2" w:rsidRDefault="00B0051C" w:rsidP="00E92726">
      <w:pPr>
        <w:rPr>
          <w:rFonts w:ascii="Tahoma" w:hAnsi="Tahoma" w:cs="Tahoma"/>
          <w:i/>
          <w:szCs w:val="24"/>
        </w:rPr>
      </w:pPr>
    </w:p>
    <w:p w14:paraId="231CAADE" w14:textId="77777777"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14:paraId="1DD3C49E" w14:textId="77777777"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14:paraId="602A9D31" w14:textId="77777777" w:rsidR="00F25A04" w:rsidRPr="000A1ED2" w:rsidRDefault="00F25A04" w:rsidP="00E92726">
      <w:pPr>
        <w:rPr>
          <w:rFonts w:ascii="Tahoma" w:hAnsi="Tahoma" w:cs="Tahoma"/>
          <w:i/>
          <w:szCs w:val="24"/>
        </w:rPr>
      </w:pPr>
    </w:p>
    <w:p w14:paraId="5DDD38B1" w14:textId="77777777" w:rsidR="00F25A04" w:rsidRPr="00D2147E" w:rsidRDefault="00F25A04" w:rsidP="00E92726">
      <w:pPr>
        <w:rPr>
          <w:rFonts w:ascii="Palatino Linotype" w:hAnsi="Palatino Linotype" w:cs="Arial"/>
          <w:szCs w:val="24"/>
        </w:rPr>
      </w:pPr>
    </w:p>
    <w:sectPr w:rsidR="00F25A04" w:rsidRPr="00D2147E" w:rsidSect="007744FD">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708DC" w14:textId="77777777" w:rsidR="00012E13" w:rsidRDefault="00012E13" w:rsidP="001A043C">
      <w:r>
        <w:separator/>
      </w:r>
    </w:p>
  </w:endnote>
  <w:endnote w:type="continuationSeparator" w:id="0">
    <w:p w14:paraId="3DAE9265" w14:textId="77777777"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76CE"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B5B88" w14:textId="77777777" w:rsidR="00012E13" w:rsidRDefault="00012E13" w:rsidP="001A043C">
      <w:r>
        <w:separator/>
      </w:r>
    </w:p>
  </w:footnote>
  <w:footnote w:type="continuationSeparator" w:id="0">
    <w:p w14:paraId="5F50E344" w14:textId="77777777" w:rsidR="00012E13" w:rsidRDefault="00012E13"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0"/>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7F66E7"/>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C374E"/>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4:docId w14:val="6A51991B"/>
  <w15:docId w15:val="{6F59FD8B-D449-494D-B127-A089E012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hamilton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785C-3EB1-4015-80DB-1B58886D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Mary Hope</cp:lastModifiedBy>
  <cp:revision>3</cp:revision>
  <cp:lastPrinted>2018-02-22T09:48:00Z</cp:lastPrinted>
  <dcterms:created xsi:type="dcterms:W3CDTF">2019-04-05T09:57:00Z</dcterms:created>
  <dcterms:modified xsi:type="dcterms:W3CDTF">2021-11-22T16:20:00Z</dcterms:modified>
</cp:coreProperties>
</file>