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E957" w14:textId="77777777" w:rsidR="00F84EE1" w:rsidRPr="008B033D" w:rsidRDefault="00F84EE1" w:rsidP="00F84EE1">
      <w:pPr>
        <w:jc w:val="both"/>
        <w:rPr>
          <w:rFonts w:ascii="Tahoma" w:hAnsi="Tahoma" w:cs="Tahoma"/>
          <w:b/>
          <w:color w:val="003E82"/>
          <w:sz w:val="28"/>
          <w:szCs w:val="22"/>
        </w:rPr>
      </w:pPr>
    </w:p>
    <w:p w14:paraId="1859C140" w14:textId="77777777"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Pr="008B033D">
        <w:rPr>
          <w:rFonts w:ascii="Tahoma" w:eastAsia="Times New Roman" w:hAnsi="Tahoma" w:cs="Tahoma"/>
          <w:bCs/>
          <w:color w:val="auto"/>
          <w:sz w:val="22"/>
          <w:szCs w:val="22"/>
          <w:lang w:eastAsia="en-GB"/>
        </w:rPr>
        <w:t>Help to Claim Adviser (Universal Credit)</w:t>
      </w:r>
    </w:p>
    <w:p w14:paraId="528B3E45" w14:textId="1EE4602C"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sidR="008C3BD3">
        <w:rPr>
          <w:rFonts w:ascii="Tahoma" w:hAnsi="Tahoma" w:cs="Tahoma"/>
          <w:bCs/>
          <w:color w:val="auto"/>
          <w:sz w:val="22"/>
          <w:szCs w:val="22"/>
        </w:rPr>
        <w:t>Operations Manager</w:t>
      </w:r>
      <w:bookmarkStart w:id="0" w:name="_GoBack"/>
      <w:bookmarkEnd w:id="0"/>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31403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4676AB69" w14:textId="2BF70C00" w:rsidR="00B87771" w:rsidRPr="008B033D" w:rsidRDefault="00B87771" w:rsidP="00B87771">
      <w:pPr>
        <w:spacing w:line="276" w:lineRule="auto"/>
        <w:jc w:val="both"/>
        <w:rPr>
          <w:rFonts w:ascii="Tahoma" w:eastAsia="Times New Roman" w:hAnsi="Tahoma" w:cs="Tahoma"/>
          <w:bCs/>
          <w:sz w:val="22"/>
          <w:szCs w:val="22"/>
          <w:lang w:eastAsia="en-GB"/>
        </w:rPr>
      </w:pPr>
      <w:r w:rsidRPr="008B033D">
        <w:rPr>
          <w:rFonts w:ascii="Tahoma" w:eastAsia="Times New Roman" w:hAnsi="Tahoma" w:cs="Tahoma"/>
          <w:bCs/>
          <w:sz w:val="22"/>
          <w:szCs w:val="22"/>
          <w:lang w:eastAsia="en-GB"/>
        </w:rPr>
        <w:t xml:space="preserve">The Citizens Advice network is set to deliver a comprehensive, enhanced support service called Help to Claim. From April 2019 </w:t>
      </w:r>
      <w:r w:rsidR="00E52426">
        <w:rPr>
          <w:rFonts w:ascii="Tahoma" w:eastAsia="Times New Roman" w:hAnsi="Tahoma" w:cs="Tahoma"/>
          <w:bCs/>
          <w:sz w:val="22"/>
          <w:szCs w:val="22"/>
          <w:lang w:eastAsia="en-GB"/>
        </w:rPr>
        <w:t>Angus</w:t>
      </w:r>
      <w:r w:rsidRPr="008B033D">
        <w:rPr>
          <w:rFonts w:ascii="Tahoma" w:eastAsia="Times New Roman" w:hAnsi="Tahoma" w:cs="Tahoma"/>
          <w:bCs/>
          <w:sz w:val="22"/>
          <w:szCs w:val="22"/>
          <w:lang w:eastAsia="en-GB"/>
        </w:rPr>
        <w:t xml:space="preserve"> Citizens Advice Bureau will provide the advice and support people need to submit their claim for Universal Credit and support them through to their first payment. </w:t>
      </w:r>
    </w:p>
    <w:p w14:paraId="519AC551" w14:textId="77777777" w:rsidR="00B87771" w:rsidRPr="008B033D" w:rsidRDefault="00B87771" w:rsidP="00B87771">
      <w:pPr>
        <w:spacing w:line="276" w:lineRule="auto"/>
        <w:jc w:val="both"/>
        <w:rPr>
          <w:rFonts w:ascii="Tahoma" w:eastAsia="Times New Roman" w:hAnsi="Tahoma" w:cs="Tahoma"/>
          <w:bCs/>
          <w:sz w:val="22"/>
          <w:szCs w:val="22"/>
          <w:lang w:eastAsia="en-GB"/>
        </w:rPr>
      </w:pPr>
    </w:p>
    <w:p w14:paraId="52BDD807" w14:textId="33F0AA22" w:rsidR="00B87771" w:rsidRPr="008B033D" w:rsidRDefault="00B87771" w:rsidP="00B87771">
      <w:pPr>
        <w:spacing w:line="276" w:lineRule="auto"/>
        <w:jc w:val="both"/>
        <w:rPr>
          <w:rFonts w:ascii="Tahoma" w:eastAsia="Times New Roman" w:hAnsi="Tahoma" w:cs="Tahoma"/>
          <w:bCs/>
          <w:sz w:val="22"/>
          <w:szCs w:val="22"/>
          <w:lang w:eastAsia="en-GB"/>
        </w:rPr>
      </w:pPr>
      <w:r w:rsidRPr="008B033D">
        <w:rPr>
          <w:rFonts w:ascii="Tahoma" w:eastAsia="Times New Roman" w:hAnsi="Tahoma" w:cs="Tahoma"/>
          <w:bCs/>
          <w:sz w:val="22"/>
          <w:szCs w:val="22"/>
          <w:lang w:eastAsia="en-GB"/>
        </w:rPr>
        <w:t>A Help to Claim Adviser (Universal Credit) delivers a holistic advice and support service aimed at clients on completing their initial Universal Credit claim, and supports them through to their first payment. This involves helping with the online forms, the evidence required, and verifying their identity online using</w:t>
      </w:r>
      <w:r w:rsidRPr="00E52426">
        <w:rPr>
          <w:rFonts w:ascii="Tahoma" w:eastAsia="Times New Roman" w:hAnsi="Tahoma" w:cs="Tahoma"/>
          <w:bCs/>
          <w:sz w:val="22"/>
          <w:szCs w:val="22"/>
          <w:lang w:eastAsia="en-GB"/>
        </w:rPr>
        <w:t xml:space="preserve"> telephone and web chat.</w:t>
      </w:r>
      <w:r w:rsidRPr="008B033D">
        <w:rPr>
          <w:rFonts w:ascii="Tahoma" w:eastAsia="Times New Roman" w:hAnsi="Tahoma" w:cs="Tahoma"/>
          <w:bCs/>
          <w:sz w:val="22"/>
          <w:szCs w:val="22"/>
          <w:lang w:eastAsia="en-GB"/>
        </w:rPr>
        <w:t xml:space="preserve">  </w:t>
      </w:r>
    </w:p>
    <w:p w14:paraId="488A560F" w14:textId="77777777" w:rsidR="005C78E0" w:rsidRPr="008B033D" w:rsidRDefault="005C78E0"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CE53C4"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10F88AD3" w14:textId="0125BB05" w:rsidR="00546907" w:rsidRPr="008B033D"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conduct </w:t>
      </w:r>
      <w:r w:rsidR="00A435AC" w:rsidRPr="008B033D">
        <w:rPr>
          <w:rFonts w:ascii="Tahoma" w:hAnsi="Tahoma" w:cs="Tahoma"/>
        </w:rPr>
        <w:t>telephone and web</w:t>
      </w:r>
      <w:r w:rsidR="00A25433" w:rsidRPr="008B033D">
        <w:rPr>
          <w:rFonts w:ascii="Tahoma" w:hAnsi="Tahoma" w:cs="Tahoma"/>
        </w:rPr>
        <w:t xml:space="preserve"> </w:t>
      </w:r>
      <w:r w:rsidR="00A435AC" w:rsidRPr="008B033D">
        <w:rPr>
          <w:rFonts w:ascii="Tahoma" w:hAnsi="Tahoma" w:cs="Tahoma"/>
        </w:rPr>
        <w:t>chat</w:t>
      </w:r>
      <w:r w:rsidRPr="008B033D">
        <w:rPr>
          <w:rFonts w:ascii="Tahoma" w:hAnsi="Tahoma" w:cs="Tahoma"/>
        </w:rPr>
        <w:t xml:space="preserve"> interviews, </w:t>
      </w:r>
      <w:r w:rsidR="00546907" w:rsidRPr="008B033D">
        <w:rPr>
          <w:rFonts w:ascii="Tahoma" w:hAnsi="Tahoma" w:cs="Tahoma"/>
        </w:rPr>
        <w:t>using sensitive listening and questioning skills to allow clients to explain their problem(s) and empower them to set their own priorities</w:t>
      </w:r>
    </w:p>
    <w:p w14:paraId="29F28104" w14:textId="77777777" w:rsidR="00C76BE8"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To explore clients’ circumstances, support needs and</w:t>
      </w:r>
      <w:r w:rsidR="00A435AC" w:rsidRPr="008B033D">
        <w:rPr>
          <w:rFonts w:ascii="Tahoma" w:hAnsi="Tahoma" w:cs="Tahoma"/>
        </w:rPr>
        <w:t xml:space="preserve"> access</w:t>
      </w:r>
      <w:r w:rsidRPr="008B033D">
        <w:rPr>
          <w:rFonts w:ascii="Tahoma" w:hAnsi="Tahoma" w:cs="Tahoma"/>
        </w:rPr>
        <w:t xml:space="preserve"> channel preferences </w:t>
      </w:r>
      <w:r w:rsidR="00546907" w:rsidRPr="008B033D">
        <w:rPr>
          <w:rFonts w:ascii="Tahoma" w:hAnsi="Tahoma" w:cs="Tahoma"/>
        </w:rPr>
        <w:t xml:space="preserve">considering </w:t>
      </w:r>
      <w:r w:rsidRPr="008B033D">
        <w:rPr>
          <w:rFonts w:ascii="Tahoma" w:hAnsi="Tahoma" w:cs="Tahoma"/>
        </w:rPr>
        <w:t>language barriers, accessibility needs, and issues around digital access and ability</w:t>
      </w:r>
    </w:p>
    <w:p w14:paraId="574C516A" w14:textId="04D4CB93"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assist with the setup</w:t>
      </w:r>
      <w:r w:rsidRPr="008B033D">
        <w:rPr>
          <w:rFonts w:ascii="Tahoma" w:hAnsi="Tahoma" w:cs="Tahoma"/>
        </w:rPr>
        <w:t xml:space="preserve"> </w:t>
      </w:r>
      <w:r w:rsidR="00DA655F" w:rsidRPr="008B033D">
        <w:rPr>
          <w:rFonts w:ascii="Tahoma" w:hAnsi="Tahoma" w:cs="Tahoma"/>
        </w:rPr>
        <w:t xml:space="preserve">of </w:t>
      </w:r>
      <w:r w:rsidR="00546907" w:rsidRPr="008B033D">
        <w:rPr>
          <w:rFonts w:ascii="Tahoma" w:hAnsi="Tahoma" w:cs="Tahoma"/>
        </w:rPr>
        <w:t>a Universal Credit account</w:t>
      </w:r>
      <w:r w:rsidR="00A25433" w:rsidRPr="008B033D">
        <w:rPr>
          <w:rFonts w:ascii="Tahoma" w:hAnsi="Tahoma" w:cs="Tahoma"/>
        </w:rPr>
        <w:t xml:space="preserve">, </w:t>
      </w:r>
      <w:r w:rsidR="00733594" w:rsidRPr="008B033D">
        <w:rPr>
          <w:rFonts w:ascii="Tahoma" w:hAnsi="Tahoma" w:cs="Tahoma"/>
        </w:rPr>
        <w:t>including setting up a personal email account and/or bank account, if needed</w:t>
      </w:r>
    </w:p>
    <w:p w14:paraId="25DC3CFB" w14:textId="77777777" w:rsidR="00416AD7"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provide </w:t>
      </w:r>
      <w:r w:rsidRPr="008B033D">
        <w:rPr>
          <w:rFonts w:ascii="Tahoma" w:hAnsi="Tahoma" w:cs="Tahoma"/>
        </w:rPr>
        <w:t xml:space="preserve">support </w:t>
      </w:r>
      <w:r w:rsidR="00DA655F" w:rsidRPr="008B033D">
        <w:rPr>
          <w:rFonts w:ascii="Tahoma" w:hAnsi="Tahoma" w:cs="Tahoma"/>
        </w:rPr>
        <w:t xml:space="preserve">to </w:t>
      </w:r>
      <w:r w:rsidRPr="008B033D">
        <w:rPr>
          <w:rFonts w:ascii="Tahoma" w:hAnsi="Tahoma" w:cs="Tahoma"/>
        </w:rPr>
        <w:t xml:space="preserve">clients </w:t>
      </w:r>
      <w:r w:rsidR="00DA655F" w:rsidRPr="008B033D">
        <w:rPr>
          <w:rFonts w:ascii="Tahoma" w:hAnsi="Tahoma" w:cs="Tahoma"/>
        </w:rPr>
        <w:t>completing and submitting their claim form</w:t>
      </w:r>
      <w:r w:rsidR="00546907" w:rsidRPr="008B033D">
        <w:rPr>
          <w:rFonts w:ascii="Tahoma" w:hAnsi="Tahoma" w:cs="Tahoma"/>
        </w:rPr>
        <w:t xml:space="preserve">, ensuring </w:t>
      </w:r>
      <w:r w:rsidRPr="008B033D">
        <w:rPr>
          <w:rFonts w:ascii="Tahoma" w:hAnsi="Tahoma" w:cs="Tahoma"/>
        </w:rPr>
        <w:t xml:space="preserve">clients </w:t>
      </w:r>
      <w:r w:rsidR="00DA655F" w:rsidRPr="008B033D">
        <w:rPr>
          <w:rFonts w:ascii="Tahoma" w:hAnsi="Tahoma" w:cs="Tahoma"/>
        </w:rPr>
        <w:t>have identified</w:t>
      </w:r>
      <w:r w:rsidRPr="008B033D">
        <w:rPr>
          <w:rFonts w:ascii="Tahoma" w:hAnsi="Tahoma" w:cs="Tahoma"/>
        </w:rPr>
        <w:t xml:space="preserve"> and gather</w:t>
      </w:r>
      <w:r w:rsidR="00DA655F" w:rsidRPr="008B033D">
        <w:rPr>
          <w:rFonts w:ascii="Tahoma" w:hAnsi="Tahoma" w:cs="Tahoma"/>
        </w:rPr>
        <w:t>ed</w:t>
      </w:r>
      <w:r w:rsidRPr="008B033D">
        <w:rPr>
          <w:rFonts w:ascii="Tahoma" w:hAnsi="Tahoma" w:cs="Tahoma"/>
        </w:rPr>
        <w:t xml:space="preserve"> </w:t>
      </w:r>
      <w:r w:rsidR="00DA655F" w:rsidRPr="008B033D">
        <w:rPr>
          <w:rFonts w:ascii="Tahoma" w:hAnsi="Tahoma" w:cs="Tahoma"/>
        </w:rPr>
        <w:t xml:space="preserve">all </w:t>
      </w:r>
      <w:r w:rsidRPr="008B033D">
        <w:rPr>
          <w:rFonts w:ascii="Tahoma" w:hAnsi="Tahoma" w:cs="Tahoma"/>
        </w:rPr>
        <w:t xml:space="preserve">evidence and documentation </w:t>
      </w:r>
      <w:r w:rsidR="00DA655F" w:rsidRPr="008B033D">
        <w:rPr>
          <w:rFonts w:ascii="Tahoma" w:hAnsi="Tahoma" w:cs="Tahoma"/>
        </w:rPr>
        <w:t>needed</w:t>
      </w:r>
    </w:p>
    <w:p w14:paraId="0D1C2B20" w14:textId="77777777" w:rsidR="00416AD7"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support </w:t>
      </w:r>
      <w:r w:rsidR="00416AD7" w:rsidRPr="008B033D">
        <w:rPr>
          <w:rFonts w:ascii="Tahoma" w:hAnsi="Tahoma" w:cs="Tahoma"/>
        </w:rPr>
        <w:t>the client through the first assessment period</w:t>
      </w:r>
      <w:r w:rsidRPr="008B033D">
        <w:rPr>
          <w:rFonts w:ascii="Tahoma" w:hAnsi="Tahoma" w:cs="Tahoma"/>
        </w:rPr>
        <w:t xml:space="preserve"> and </w:t>
      </w:r>
      <w:r w:rsidR="00034C41" w:rsidRPr="008B033D">
        <w:rPr>
          <w:rFonts w:ascii="Tahoma" w:hAnsi="Tahoma" w:cs="Tahoma"/>
        </w:rPr>
        <w:t>helping them</w:t>
      </w:r>
      <w:r w:rsidRPr="008B033D">
        <w:rPr>
          <w:rFonts w:ascii="Tahoma" w:hAnsi="Tahoma" w:cs="Tahoma"/>
        </w:rPr>
        <w:t xml:space="preserve"> </w:t>
      </w:r>
      <w:r w:rsidR="00416AD7" w:rsidRPr="008B033D">
        <w:rPr>
          <w:rFonts w:ascii="Tahoma" w:hAnsi="Tahoma" w:cs="Tahoma"/>
        </w:rPr>
        <w:t>to complete the ident</w:t>
      </w:r>
      <w:r w:rsidR="00034C41" w:rsidRPr="008B033D">
        <w:rPr>
          <w:rFonts w:ascii="Tahoma" w:hAnsi="Tahoma" w:cs="Tahoma"/>
        </w:rPr>
        <w:t>ity verification process online, if needed</w:t>
      </w:r>
    </w:p>
    <w:p w14:paraId="0CAF181C"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support</w:t>
      </w:r>
      <w:r w:rsidRPr="008B033D">
        <w:rPr>
          <w:rFonts w:ascii="Tahoma" w:hAnsi="Tahoma" w:cs="Tahoma"/>
        </w:rPr>
        <w:t xml:space="preserve"> </w:t>
      </w:r>
      <w:r w:rsidR="00DA655F" w:rsidRPr="008B033D">
        <w:rPr>
          <w:rFonts w:ascii="Tahoma" w:hAnsi="Tahoma" w:cs="Tahoma"/>
        </w:rPr>
        <w:t xml:space="preserve">clients </w:t>
      </w:r>
      <w:r w:rsidRPr="008B033D">
        <w:rPr>
          <w:rFonts w:ascii="Tahoma" w:hAnsi="Tahoma" w:cs="Tahoma"/>
        </w:rPr>
        <w:t>to prepare for their first appointment with a Jobcentre Plus work coach</w:t>
      </w:r>
    </w:p>
    <w:p w14:paraId="343CA777"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If appropriate, to support the client with applying for a</w:t>
      </w:r>
      <w:r w:rsidR="004E095A" w:rsidRPr="008B033D">
        <w:rPr>
          <w:rFonts w:ascii="Tahoma" w:hAnsi="Tahoma" w:cs="Tahoma"/>
        </w:rPr>
        <w:t>ny additional support</w:t>
      </w:r>
      <w:r w:rsidR="00A435AC" w:rsidRPr="008B033D">
        <w:rPr>
          <w:rFonts w:ascii="Tahoma" w:hAnsi="Tahoma" w:cs="Tahoma"/>
        </w:rPr>
        <w:t xml:space="preserve"> such as short-term advance and/or access to the Scottish Welfare Fund</w:t>
      </w:r>
    </w:p>
    <w:p w14:paraId="15F14A0A"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ensure </w:t>
      </w:r>
      <w:r w:rsidRPr="008B033D">
        <w:rPr>
          <w:rFonts w:ascii="Tahoma" w:hAnsi="Tahoma" w:cs="Tahoma"/>
        </w:rPr>
        <w:t>the client understand</w:t>
      </w:r>
      <w:r w:rsidR="00DA655F" w:rsidRPr="008B033D">
        <w:rPr>
          <w:rFonts w:ascii="Tahoma" w:hAnsi="Tahoma" w:cs="Tahoma"/>
        </w:rPr>
        <w:t>s</w:t>
      </w:r>
      <w:r w:rsidRPr="008B033D">
        <w:rPr>
          <w:rFonts w:ascii="Tahoma" w:hAnsi="Tahoma" w:cs="Tahoma"/>
        </w:rPr>
        <w:t xml:space="preserve"> the payment schedule</w:t>
      </w:r>
      <w:r w:rsidR="00AB4134" w:rsidRPr="008B033D">
        <w:rPr>
          <w:rFonts w:ascii="Tahoma" w:hAnsi="Tahoma" w:cs="Tahoma"/>
        </w:rPr>
        <w:t xml:space="preserve"> </w:t>
      </w:r>
      <w:r w:rsidRPr="008B033D">
        <w:rPr>
          <w:rFonts w:ascii="Tahoma" w:hAnsi="Tahoma" w:cs="Tahoma"/>
        </w:rPr>
        <w:t>and take</w:t>
      </w:r>
      <w:r w:rsidR="00AB4134" w:rsidRPr="008B033D">
        <w:rPr>
          <w:rFonts w:ascii="Tahoma" w:hAnsi="Tahoma" w:cs="Tahoma"/>
        </w:rPr>
        <w:t>s</w:t>
      </w:r>
      <w:r w:rsidRPr="008B033D">
        <w:rPr>
          <w:rFonts w:ascii="Tahoma" w:hAnsi="Tahoma" w:cs="Tahoma"/>
        </w:rPr>
        <w:t xml:space="preserve"> action to prepare</w:t>
      </w:r>
    </w:p>
    <w:p w14:paraId="64B211E2" w14:textId="77777777" w:rsidR="00DA655F" w:rsidRPr="008B033D" w:rsidRDefault="00D224BD"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liaise where appropriate with bureau staff and other relevant agencies </w:t>
      </w:r>
      <w:r w:rsidR="004E095A" w:rsidRPr="008B033D">
        <w:rPr>
          <w:rFonts w:ascii="Tahoma" w:hAnsi="Tahoma" w:cs="Tahoma"/>
        </w:rPr>
        <w:t>as appropriate</w:t>
      </w:r>
    </w:p>
    <w:p w14:paraId="1E650A68" w14:textId="77777777" w:rsidR="004E095A"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16680C6E" w14:textId="77777777" w:rsidR="007D7807" w:rsidRPr="00E34CB3" w:rsidRDefault="007D7807"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w:t>
      </w:r>
      <w:r w:rsidR="00A435AC" w:rsidRPr="008B033D">
        <w:rPr>
          <w:rFonts w:ascii="Tahoma" w:eastAsia="Times New Roman" w:hAnsi="Tahoma" w:cs="Tahoma"/>
          <w:bCs/>
        </w:rPr>
        <w:t>, including the ability to act as a ‘best practice lead’ for other staff and volunteers</w:t>
      </w:r>
    </w:p>
    <w:p w14:paraId="74C8DAD3" w14:textId="31050114" w:rsidR="00E524E9" w:rsidRPr="008B033D"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To keep abreast of the latest developments relating to welfare benefits and Universal Credit</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1E28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A997A9E" w14:textId="77777777" w:rsidR="0070187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of social security benefits and entitlement, including </w:t>
      </w:r>
      <w:r w:rsidR="00701873" w:rsidRPr="008B033D">
        <w:rPr>
          <w:rFonts w:ascii="Tahoma" w:eastAsia="Times New Roman" w:hAnsi="Tahoma" w:cs="Tahoma"/>
          <w:bCs/>
        </w:rPr>
        <w:t>Universal Credit</w:t>
      </w:r>
    </w:p>
    <w:p w14:paraId="4D01D5C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5A7390C8" w14:textId="77777777"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358A581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25B0D8C8" w14:textId="77777777" w:rsidR="0093010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0C79481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13E76542" w14:textId="7777777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323D85A1" w:rsidR="00292C76" w:rsidRPr="008B033D" w:rsidRDefault="00803F6B"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 web</w:t>
      </w:r>
      <w:r w:rsidR="00491569" w:rsidRPr="008B033D">
        <w:rPr>
          <w:rFonts w:ascii="Tahoma" w:hAnsi="Tahoma" w:cs="Tahoma"/>
        </w:rPr>
        <w:t xml:space="preserve"> </w:t>
      </w:r>
      <w:r w:rsidRPr="008B033D">
        <w:rPr>
          <w:rFonts w:ascii="Tahoma" w:hAnsi="Tahoma" w:cs="Tahoma"/>
        </w:rPr>
        <w:t>chat and telephony)</w:t>
      </w:r>
    </w:p>
    <w:p w14:paraId="3F984D93" w14:textId="77777777" w:rsidR="00803F6B" w:rsidRPr="008B033D" w:rsidRDefault="00803F6B" w:rsidP="00A435AC">
      <w:pPr>
        <w:pStyle w:val="NoSpacing"/>
        <w:spacing w:after="60" w:line="276" w:lineRule="auto"/>
        <w:ind w:left="426"/>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026ADD4A" w14:textId="77777777" w:rsidR="00E1503F" w:rsidRPr="008B033D" w:rsidRDefault="00023B58"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58B80CC4" w14:textId="77777777" w:rsidR="00C07B3B" w:rsidRPr="008B033D" w:rsidRDefault="00C07B3B"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lastRenderedPageBreak/>
        <w:t>Additional requirements</w:t>
      </w:r>
    </w:p>
    <w:p w14:paraId="2EC1A1C3" w14:textId="77777777" w:rsidR="00E22AE2" w:rsidRPr="008B033D" w:rsidRDefault="00E22AE2" w:rsidP="00A435AC">
      <w:pPr>
        <w:jc w:val="both"/>
        <w:rPr>
          <w:rFonts w:ascii="Tahoma" w:hAnsi="Tahoma" w:cs="Tahoma"/>
          <w:b/>
          <w:sz w:val="22"/>
          <w:szCs w:val="22"/>
        </w:rPr>
      </w:pPr>
    </w:p>
    <w:p w14:paraId="11E19824" w14:textId="77777777"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6813E4EB" w14:textId="4B694910" w:rsidR="00B44EF1" w:rsidRPr="008B033D" w:rsidRDefault="00BA16A2" w:rsidP="00E22AE2">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E41F2FF" w14:textId="77777777" w:rsidR="00B44EF1" w:rsidRPr="008B033D" w:rsidRDefault="00B44EF1" w:rsidP="00A435AC">
      <w:pPr>
        <w:spacing w:after="240" w:line="276" w:lineRule="auto"/>
        <w:ind w:right="-852"/>
        <w:jc w:val="both"/>
        <w:rPr>
          <w:rFonts w:ascii="Tahoma" w:hAnsi="Tahoma" w:cs="Tahoma"/>
          <w:b/>
          <w:sz w:val="22"/>
          <w:szCs w:val="22"/>
        </w:rPr>
      </w:pP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4F34E" w14:textId="77777777" w:rsidR="00076888" w:rsidRDefault="00076888" w:rsidP="00295282">
      <w:r>
        <w:separator/>
      </w:r>
    </w:p>
  </w:endnote>
  <w:endnote w:type="continuationSeparator" w:id="0">
    <w:p w14:paraId="28A321C0" w14:textId="77777777" w:rsidR="00076888" w:rsidRDefault="00076888"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8C3BD3">
          <w:rPr>
            <w:rFonts w:ascii="Tahoma" w:hAnsi="Tahoma" w:cs="Tahoma"/>
            <w:noProof/>
            <w:sz w:val="18"/>
          </w:rPr>
          <w:t>3</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8C3BD3">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36879" w14:textId="77777777" w:rsidR="00076888" w:rsidRDefault="00076888" w:rsidP="00295282">
      <w:r>
        <w:separator/>
      </w:r>
    </w:p>
  </w:footnote>
  <w:footnote w:type="continuationSeparator" w:id="0">
    <w:p w14:paraId="1D5F896A" w14:textId="77777777" w:rsidR="00076888" w:rsidRDefault="00076888"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07688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A60C" w14:textId="1358FE67"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Help to Claim Adviser (Universal Credit)</w:t>
    </w:r>
    <w:r w:rsidRPr="002C6B30">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76888"/>
    <w:rsid w:val="00086309"/>
    <w:rsid w:val="000B3AFF"/>
    <w:rsid w:val="000B4790"/>
    <w:rsid w:val="000B6044"/>
    <w:rsid w:val="000D7715"/>
    <w:rsid w:val="00104BDB"/>
    <w:rsid w:val="001136A3"/>
    <w:rsid w:val="001A5DB5"/>
    <w:rsid w:val="001D60E3"/>
    <w:rsid w:val="00241AA0"/>
    <w:rsid w:val="00252F6F"/>
    <w:rsid w:val="00257D65"/>
    <w:rsid w:val="00267509"/>
    <w:rsid w:val="00292C76"/>
    <w:rsid w:val="00295282"/>
    <w:rsid w:val="002B2C7D"/>
    <w:rsid w:val="002E4FD5"/>
    <w:rsid w:val="002E56D2"/>
    <w:rsid w:val="002F1655"/>
    <w:rsid w:val="0032236E"/>
    <w:rsid w:val="0032575A"/>
    <w:rsid w:val="003350FD"/>
    <w:rsid w:val="003778CB"/>
    <w:rsid w:val="003A7648"/>
    <w:rsid w:val="003A7C03"/>
    <w:rsid w:val="003D3B64"/>
    <w:rsid w:val="003E4ED0"/>
    <w:rsid w:val="003E65C7"/>
    <w:rsid w:val="003F46BF"/>
    <w:rsid w:val="00416AD7"/>
    <w:rsid w:val="00442196"/>
    <w:rsid w:val="00491569"/>
    <w:rsid w:val="00497CCB"/>
    <w:rsid w:val="004E095A"/>
    <w:rsid w:val="00527D6E"/>
    <w:rsid w:val="00535775"/>
    <w:rsid w:val="00546907"/>
    <w:rsid w:val="005A02FD"/>
    <w:rsid w:val="005C717A"/>
    <w:rsid w:val="005C78E0"/>
    <w:rsid w:val="005E43F1"/>
    <w:rsid w:val="00607CC9"/>
    <w:rsid w:val="00676100"/>
    <w:rsid w:val="00697F62"/>
    <w:rsid w:val="006B1EB3"/>
    <w:rsid w:val="006B206B"/>
    <w:rsid w:val="006C1F5F"/>
    <w:rsid w:val="00701873"/>
    <w:rsid w:val="00703342"/>
    <w:rsid w:val="00731C7F"/>
    <w:rsid w:val="00733594"/>
    <w:rsid w:val="00795850"/>
    <w:rsid w:val="007D7807"/>
    <w:rsid w:val="00803F6B"/>
    <w:rsid w:val="00836B95"/>
    <w:rsid w:val="00847C09"/>
    <w:rsid w:val="008508E6"/>
    <w:rsid w:val="00850D69"/>
    <w:rsid w:val="008604AF"/>
    <w:rsid w:val="00872347"/>
    <w:rsid w:val="008816F3"/>
    <w:rsid w:val="00885CDD"/>
    <w:rsid w:val="00896AC3"/>
    <w:rsid w:val="008A0A62"/>
    <w:rsid w:val="008B033D"/>
    <w:rsid w:val="008B3174"/>
    <w:rsid w:val="008C1B14"/>
    <w:rsid w:val="008C3BD3"/>
    <w:rsid w:val="008D3023"/>
    <w:rsid w:val="008E1403"/>
    <w:rsid w:val="008E21A5"/>
    <w:rsid w:val="008E63C2"/>
    <w:rsid w:val="008F09A1"/>
    <w:rsid w:val="0090607A"/>
    <w:rsid w:val="00930103"/>
    <w:rsid w:val="009342E9"/>
    <w:rsid w:val="00942567"/>
    <w:rsid w:val="00966004"/>
    <w:rsid w:val="00996A14"/>
    <w:rsid w:val="009D73B3"/>
    <w:rsid w:val="009E478F"/>
    <w:rsid w:val="00A07C8E"/>
    <w:rsid w:val="00A25433"/>
    <w:rsid w:val="00A435AC"/>
    <w:rsid w:val="00A53076"/>
    <w:rsid w:val="00A56A32"/>
    <w:rsid w:val="00AB4134"/>
    <w:rsid w:val="00AF38FE"/>
    <w:rsid w:val="00B04BED"/>
    <w:rsid w:val="00B419EE"/>
    <w:rsid w:val="00B44EF1"/>
    <w:rsid w:val="00B70911"/>
    <w:rsid w:val="00B8483E"/>
    <w:rsid w:val="00B87771"/>
    <w:rsid w:val="00BA16A2"/>
    <w:rsid w:val="00BC3ECB"/>
    <w:rsid w:val="00BD1DFA"/>
    <w:rsid w:val="00C07B3B"/>
    <w:rsid w:val="00C76BE8"/>
    <w:rsid w:val="00CA11B7"/>
    <w:rsid w:val="00CB25F5"/>
    <w:rsid w:val="00CB6B2D"/>
    <w:rsid w:val="00CD3901"/>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26"/>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B397-F0D1-443D-B6A1-3D0168AC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Chris McVey</cp:lastModifiedBy>
  <cp:revision>2</cp:revision>
  <cp:lastPrinted>2018-05-17T14:16:00Z</cp:lastPrinted>
  <dcterms:created xsi:type="dcterms:W3CDTF">2019-04-08T11:47:00Z</dcterms:created>
  <dcterms:modified xsi:type="dcterms:W3CDTF">2019-04-08T11:47:00Z</dcterms:modified>
</cp:coreProperties>
</file>