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3D1C" w14:textId="049A7AB8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963535">
        <w:rPr>
          <w:rFonts w:ascii="Tahoma" w:hAnsi="Tahoma" w:cs="Tahoma"/>
          <w:noProof/>
          <w:sz w:val="22"/>
          <w:szCs w:val="22"/>
        </w:rPr>
        <w:t xml:space="preserve"> help Clydesdale 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5CF7C4ED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963535">
        <w:rPr>
          <w:rFonts w:ascii="Tahoma" w:hAnsi="Tahoma" w:cs="Tahoma"/>
          <w:bCs/>
          <w:sz w:val="22"/>
          <w:szCs w:val="22"/>
        </w:rPr>
        <w:t>advice@clydesdale.cab.casonline.org.uk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3630E2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3630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3630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3630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3630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3630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3630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3630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3630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3630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3630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3630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3630E2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3630E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3630E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3630E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3630E2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3630E2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3630E2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3630E2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3630E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3630E2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3630E2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3630E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3630E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3630E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3630E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3630E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3630E2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3630E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3630E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3630E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3630E2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3630E2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3630E2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3630E2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3630E2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3630E2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3630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3630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3630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3630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3630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3630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3630E2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3630E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3630E2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3630E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3630E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3630E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3630E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3630E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3630E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3630E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630E2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630E2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3630E2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40D45573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963535">
      <w:rPr>
        <w:rFonts w:ascii="Tahoma" w:hAnsi="Tahoma" w:cs="Tahoma"/>
        <w:color w:val="000000" w:themeColor="text1"/>
        <w:sz w:val="20"/>
        <w:szCs w:val="18"/>
      </w:rPr>
      <w:t>Clydesdale Citizens Advice Bureau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630E2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63535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CFBCEF-1712-4EF8-9BD5-559E4BD5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CLYDESDALE CAB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Michelle Mair</cp:lastModifiedBy>
  <cp:revision>2</cp:revision>
  <cp:lastPrinted>2018-05-21T09:04:00Z</cp:lastPrinted>
  <dcterms:created xsi:type="dcterms:W3CDTF">2019-09-23T10:05:00Z</dcterms:created>
  <dcterms:modified xsi:type="dcterms:W3CDTF">2019-09-23T10:05:00Z</dcterms:modified>
</cp:coreProperties>
</file>