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19" w:rsidRPr="00B66119" w:rsidRDefault="00B66119" w:rsidP="003110FF">
      <w:pPr>
        <w:pStyle w:val="Heading2"/>
        <w:tabs>
          <w:tab w:val="left" w:pos="6096"/>
        </w:tabs>
        <w:spacing w:before="0"/>
      </w:pPr>
      <w:r w:rsidRPr="00B66119">
        <w:t>CITIZENS ADVICE SCOTLAND</w:t>
      </w:r>
    </w:p>
    <w:p w:rsidR="008E3B8D" w:rsidRDefault="008E3B8D" w:rsidP="00B06090">
      <w:pPr>
        <w:pStyle w:val="Heading2"/>
        <w:spacing w:before="120"/>
      </w:pPr>
      <w:r w:rsidRPr="00B66119">
        <w:t>JOB DESCRIPTION</w:t>
      </w:r>
    </w:p>
    <w:p w:rsidR="009D214B" w:rsidRPr="00B66119" w:rsidRDefault="008E3B8D" w:rsidP="00B66119">
      <w:pPr>
        <w:pStyle w:val="Heading3"/>
      </w:pPr>
      <w:r w:rsidRPr="00B66119">
        <w:t>JOB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Job Title</w:t>
            </w:r>
          </w:p>
        </w:tc>
        <w:tc>
          <w:tcPr>
            <w:tcW w:w="7149" w:type="dxa"/>
          </w:tcPr>
          <w:p w:rsidR="009D214B" w:rsidRPr="00B66119" w:rsidRDefault="00250AB3" w:rsidP="00B06090">
            <w:pPr>
              <w:spacing w:before="60" w:after="60"/>
            </w:pPr>
            <w:r w:rsidRPr="00B66119">
              <w:t xml:space="preserve">Digital Communications </w:t>
            </w:r>
            <w:r w:rsidR="00AC6DE3" w:rsidRPr="00B66119">
              <w:t>Officer</w:t>
            </w:r>
            <w:r w:rsidR="00D0251A" w:rsidRPr="00B66119">
              <w:t xml:space="preserve"> 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Section</w:t>
            </w:r>
          </w:p>
        </w:tc>
        <w:tc>
          <w:tcPr>
            <w:tcW w:w="7149" w:type="dxa"/>
          </w:tcPr>
          <w:p w:rsidR="009D214B" w:rsidRPr="00B66119" w:rsidRDefault="00D0251A" w:rsidP="00B06090">
            <w:pPr>
              <w:spacing w:before="60" w:after="60"/>
            </w:pPr>
            <w:r w:rsidRPr="00B66119">
              <w:t xml:space="preserve">Information 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Location</w:t>
            </w:r>
          </w:p>
        </w:tc>
        <w:tc>
          <w:tcPr>
            <w:tcW w:w="7149" w:type="dxa"/>
          </w:tcPr>
          <w:p w:rsidR="009D214B" w:rsidRPr="00B66119" w:rsidRDefault="00F9323D" w:rsidP="00B06090">
            <w:pPr>
              <w:spacing w:before="60" w:after="60"/>
            </w:pPr>
            <w:r w:rsidRPr="00B66119">
              <w:t>Edinburgh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Reports To</w:t>
            </w:r>
          </w:p>
        </w:tc>
        <w:tc>
          <w:tcPr>
            <w:tcW w:w="7149" w:type="dxa"/>
          </w:tcPr>
          <w:p w:rsidR="009D214B" w:rsidRPr="00B66119" w:rsidRDefault="00D0251A" w:rsidP="00B06090">
            <w:pPr>
              <w:spacing w:before="60" w:after="60"/>
            </w:pPr>
            <w:r w:rsidRPr="00B66119">
              <w:t>Head of Information and Service Communications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Work Pattern</w:t>
            </w:r>
          </w:p>
        </w:tc>
        <w:tc>
          <w:tcPr>
            <w:tcW w:w="7149" w:type="dxa"/>
          </w:tcPr>
          <w:p w:rsidR="009D214B" w:rsidRPr="00B66119" w:rsidRDefault="006671D4" w:rsidP="00B06090">
            <w:pPr>
              <w:spacing w:before="60" w:after="60"/>
            </w:pPr>
            <w:r w:rsidRPr="00B66119">
              <w:t>F</w:t>
            </w:r>
            <w:r w:rsidR="00001EB2" w:rsidRPr="00B66119">
              <w:t>ull-time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Status</w:t>
            </w:r>
          </w:p>
        </w:tc>
        <w:tc>
          <w:tcPr>
            <w:tcW w:w="7149" w:type="dxa"/>
          </w:tcPr>
          <w:p w:rsidR="009D214B" w:rsidRPr="00B66119" w:rsidRDefault="00001EB2" w:rsidP="00B06090">
            <w:pPr>
              <w:spacing w:before="60" w:after="60"/>
            </w:pPr>
            <w:r w:rsidRPr="00B66119">
              <w:t>Permanent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Date</w:t>
            </w:r>
          </w:p>
        </w:tc>
        <w:tc>
          <w:tcPr>
            <w:tcW w:w="7149" w:type="dxa"/>
          </w:tcPr>
          <w:p w:rsidR="009D214B" w:rsidRPr="00B66119" w:rsidRDefault="00081E2F" w:rsidP="00B06090">
            <w:pPr>
              <w:spacing w:before="60" w:after="60"/>
            </w:pPr>
            <w:r>
              <w:t>January</w:t>
            </w:r>
            <w:r w:rsidR="00CB6A10">
              <w:t xml:space="preserve"> 2015</w:t>
            </w:r>
          </w:p>
        </w:tc>
      </w:tr>
    </w:tbl>
    <w:p w:rsidR="008E3B8D" w:rsidRDefault="008E3B8D" w:rsidP="00B06090">
      <w:pPr>
        <w:pStyle w:val="Heading3"/>
        <w:spacing w:before="360"/>
      </w:pPr>
      <w:r w:rsidRPr="008E3B8D">
        <w:t>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9D214B" w:rsidRPr="00955239" w:rsidTr="00955239">
        <w:tc>
          <w:tcPr>
            <w:tcW w:w="2093" w:type="dxa"/>
          </w:tcPr>
          <w:p w:rsidR="009D214B" w:rsidRPr="009D214B" w:rsidRDefault="009D214B" w:rsidP="00B06090">
            <w:pPr>
              <w:spacing w:before="120" w:after="120"/>
            </w:pPr>
            <w:r w:rsidRPr="009D214B">
              <w:t>General</w:t>
            </w:r>
          </w:p>
        </w:tc>
        <w:tc>
          <w:tcPr>
            <w:tcW w:w="7149" w:type="dxa"/>
          </w:tcPr>
          <w:p w:rsidR="00D0251A" w:rsidRPr="00031446" w:rsidRDefault="00250AB3" w:rsidP="00B06090">
            <w:pPr>
              <w:spacing w:before="120" w:after="120"/>
            </w:pPr>
            <w:r>
              <w:t xml:space="preserve">The post is based in the CAS Information section, but will provide support and service to all CAS sections as required, with a particular emphasis </w:t>
            </w:r>
            <w:r w:rsidR="001F542F">
              <w:t xml:space="preserve">on supporting the needs of Policy and Public Affairs </w:t>
            </w:r>
            <w:r w:rsidR="00B66119">
              <w:t>section</w:t>
            </w:r>
            <w:r>
              <w:t>.</w:t>
            </w:r>
          </w:p>
        </w:tc>
      </w:tr>
      <w:tr w:rsidR="009D214B" w:rsidRPr="00955239" w:rsidTr="00955239">
        <w:tc>
          <w:tcPr>
            <w:tcW w:w="2093" w:type="dxa"/>
          </w:tcPr>
          <w:p w:rsidR="009D214B" w:rsidRPr="009D214B" w:rsidRDefault="009D214B" w:rsidP="00B06090">
            <w:pPr>
              <w:spacing w:before="120" w:after="120"/>
            </w:pPr>
            <w:r w:rsidRPr="009D214B">
              <w:t>Staff</w:t>
            </w:r>
          </w:p>
        </w:tc>
        <w:tc>
          <w:tcPr>
            <w:tcW w:w="7149" w:type="dxa"/>
          </w:tcPr>
          <w:p w:rsidR="009D214B" w:rsidRPr="006671D4" w:rsidRDefault="00001EB2" w:rsidP="00B06090">
            <w:pPr>
              <w:spacing w:before="120" w:after="120"/>
            </w:pPr>
            <w:r>
              <w:t>No staff management responsibility</w:t>
            </w:r>
            <w:r w:rsidR="00250AB3">
              <w:t>. Occasional supervision of admin staff and/or volunteers.</w:t>
            </w:r>
          </w:p>
        </w:tc>
      </w:tr>
      <w:tr w:rsidR="009D214B" w:rsidRPr="00955239" w:rsidTr="00955239">
        <w:tc>
          <w:tcPr>
            <w:tcW w:w="2093" w:type="dxa"/>
          </w:tcPr>
          <w:p w:rsidR="009D214B" w:rsidRPr="009D214B" w:rsidRDefault="009D214B" w:rsidP="00B06090">
            <w:pPr>
              <w:spacing w:before="120" w:after="120"/>
            </w:pPr>
            <w:r w:rsidRPr="009D214B">
              <w:t>Budget</w:t>
            </w:r>
          </w:p>
        </w:tc>
        <w:tc>
          <w:tcPr>
            <w:tcW w:w="7149" w:type="dxa"/>
          </w:tcPr>
          <w:p w:rsidR="009D214B" w:rsidRPr="006671D4" w:rsidRDefault="001F542F" w:rsidP="00B06090">
            <w:pPr>
              <w:spacing w:before="120" w:after="120"/>
            </w:pPr>
            <w:r>
              <w:t>Responsible for administering and monitoring the service communications budget.</w:t>
            </w:r>
          </w:p>
        </w:tc>
      </w:tr>
    </w:tbl>
    <w:p w:rsidR="008E3B8D" w:rsidRPr="008E3B8D" w:rsidRDefault="008E3B8D" w:rsidP="00B06090">
      <w:pPr>
        <w:pStyle w:val="Heading3"/>
        <w:spacing w:before="360"/>
      </w:pPr>
      <w:r w:rsidRPr="008E3B8D">
        <w:t>JOB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65A1" w:rsidRPr="00955239" w:rsidTr="00955239">
        <w:tc>
          <w:tcPr>
            <w:tcW w:w="9242" w:type="dxa"/>
          </w:tcPr>
          <w:p w:rsidR="00F62E25" w:rsidRDefault="00D0251A" w:rsidP="001F542F">
            <w:r>
              <w:t>To</w:t>
            </w:r>
            <w:r w:rsidR="008967AF">
              <w:t xml:space="preserve"> support and</w:t>
            </w:r>
            <w:r>
              <w:t xml:space="preserve"> </w:t>
            </w:r>
            <w:r w:rsidR="000E3BDF">
              <w:t>oversee</w:t>
            </w:r>
            <w:r w:rsidR="001F542F">
              <w:t xml:space="preserve"> the use of</w:t>
            </w:r>
            <w:r w:rsidR="000E3BDF">
              <w:t xml:space="preserve"> </w:t>
            </w:r>
            <w:r w:rsidR="001F542F">
              <w:t>digital</w:t>
            </w:r>
            <w:r w:rsidR="00AD230C">
              <w:t xml:space="preserve"> communication channels </w:t>
            </w:r>
            <w:r>
              <w:t>on a day-to-day basis</w:t>
            </w:r>
            <w:r w:rsidR="001F542F">
              <w:t>.</w:t>
            </w:r>
            <w:r w:rsidR="008967AF">
              <w:t xml:space="preserve"> </w:t>
            </w:r>
            <w:r w:rsidR="001F542F">
              <w:t>To support staff in developing skills at using digital communication tools. To make recommendations for the development of digital communications and implement or arrange for the implementation of any agreed developments.</w:t>
            </w:r>
          </w:p>
          <w:p w:rsidR="001F542F" w:rsidRPr="00B66119" w:rsidRDefault="00F62E25" w:rsidP="00B06090">
            <w:pPr>
              <w:spacing w:before="120" w:after="120"/>
            </w:pPr>
            <w:r>
              <w:t xml:space="preserve">The scope of </w:t>
            </w:r>
            <w:r w:rsidR="001F542F">
              <w:t>CAS digital communications work includes: CAS website (</w:t>
            </w:r>
            <w:hyperlink r:id="rId8" w:history="1">
              <w:r w:rsidR="001F542F" w:rsidRPr="00CC7985">
                <w:rPr>
                  <w:rStyle w:val="Hyperlink"/>
                </w:rPr>
                <w:t>www.cas.org.uk</w:t>
              </w:r>
            </w:hyperlink>
            <w:r w:rsidR="001F542F">
              <w:t>), CAS news email digests, aspects of Adviceguide (our public information system) and AdviserNet (our adviser information system), CAS social media presence,</w:t>
            </w:r>
            <w:r>
              <w:t xml:space="preserve"> CAB websites making use of the CAS standard template, </w:t>
            </w:r>
            <w:r w:rsidR="001F542F">
              <w:t xml:space="preserve">a range of software as a service tools such as </w:t>
            </w:r>
            <w:proofErr w:type="spellStart"/>
            <w:r w:rsidR="001F542F">
              <w:t>MailChimp</w:t>
            </w:r>
            <w:proofErr w:type="spellEnd"/>
            <w:r w:rsidR="001F542F">
              <w:t xml:space="preserve">, </w:t>
            </w:r>
            <w:proofErr w:type="spellStart"/>
            <w:r w:rsidR="001F542F">
              <w:t>PiktoChart</w:t>
            </w:r>
            <w:proofErr w:type="spellEnd"/>
            <w:r w:rsidR="001F542F">
              <w:t xml:space="preserve"> and </w:t>
            </w:r>
            <w:r>
              <w:t>Buffer, and occasional support for preparation of print media (Photoshop and InDesign).</w:t>
            </w:r>
          </w:p>
        </w:tc>
      </w:tr>
    </w:tbl>
    <w:p w:rsidR="007C65A1" w:rsidRDefault="008E3B8D" w:rsidP="00B66119">
      <w:pPr>
        <w:pStyle w:val="Heading3"/>
      </w:pPr>
      <w:r>
        <w:br w:type="page"/>
      </w:r>
      <w:r w:rsidR="00CE1EE0">
        <w:lastRenderedPageBreak/>
        <w:t>K</w:t>
      </w:r>
      <w:r w:rsidRPr="008E3B8D">
        <w:t xml:space="preserve">EY </w:t>
      </w:r>
      <w:r w:rsidR="003761C9" w:rsidRPr="00B66119"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65A1" w:rsidRPr="00955239" w:rsidTr="00955239">
        <w:tc>
          <w:tcPr>
            <w:tcW w:w="9242" w:type="dxa"/>
          </w:tcPr>
          <w:p w:rsidR="00AA0319" w:rsidRPr="00B66119" w:rsidRDefault="00D0251A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</w:t>
            </w:r>
            <w:r w:rsidR="000E3BDF" w:rsidRPr="00B66119">
              <w:t>p</w:t>
            </w:r>
            <w:r w:rsidR="001F304B" w:rsidRPr="00B66119">
              <w:t xml:space="preserve">romote the devolved publishing model and support staff </w:t>
            </w:r>
            <w:r w:rsidR="00AA0319" w:rsidRPr="00B66119">
              <w:t xml:space="preserve">via expert </w:t>
            </w:r>
            <w:r w:rsidR="001F304B" w:rsidRPr="00B66119">
              <w:t xml:space="preserve">guidance </w:t>
            </w:r>
            <w:r w:rsidR="00AA0319" w:rsidRPr="00B66119">
              <w:t xml:space="preserve">or troubleshooting </w:t>
            </w:r>
            <w:r w:rsidR="001F304B" w:rsidRPr="00B66119">
              <w:t xml:space="preserve">and one-to-one or group training </w:t>
            </w:r>
            <w:r w:rsidR="00AA0319" w:rsidRPr="00B66119">
              <w:t xml:space="preserve">to </w:t>
            </w:r>
            <w:r w:rsidR="00456A33">
              <w:t xml:space="preserve">create </w:t>
            </w:r>
            <w:r w:rsidR="00AA0319" w:rsidRPr="00B66119">
              <w:t>appropriate content which takes full advantage of the features of the channels</w:t>
            </w:r>
          </w:p>
          <w:p w:rsidR="00434113" w:rsidRPr="00B66119" w:rsidRDefault="00AA0319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</w:t>
            </w:r>
            <w:r w:rsidR="001F304B" w:rsidRPr="00B66119">
              <w:t>p</w:t>
            </w:r>
            <w:r w:rsidR="00434113" w:rsidRPr="00B66119">
              <w:t xml:space="preserve">ublish </w:t>
            </w:r>
            <w:r w:rsidRPr="00B66119">
              <w:t>c</w:t>
            </w:r>
            <w:r w:rsidR="001F304B" w:rsidRPr="00B66119">
              <w:t xml:space="preserve">ommunications content and more complex postings </w:t>
            </w:r>
            <w:r w:rsidR="00434113" w:rsidRPr="00B66119">
              <w:t xml:space="preserve">received from </w:t>
            </w:r>
            <w:r w:rsidR="001F304B" w:rsidRPr="00B66119">
              <w:t>other teams, monitor channels for errors</w:t>
            </w:r>
            <w:r w:rsidR="008069B0">
              <w:t>,</w:t>
            </w:r>
            <w:r w:rsidR="001F542F">
              <w:t xml:space="preserve"> </w:t>
            </w:r>
            <w:r w:rsidR="001F304B" w:rsidRPr="00B66119">
              <w:t xml:space="preserve">and fix </w:t>
            </w:r>
            <w:r w:rsidR="008069B0">
              <w:t>errors that arise</w:t>
            </w:r>
          </w:p>
          <w:p w:rsidR="00434113" w:rsidRPr="00B66119" w:rsidRDefault="00434113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</w:t>
            </w:r>
            <w:r w:rsidR="001F304B" w:rsidRPr="00B66119">
              <w:t xml:space="preserve">improve </w:t>
            </w:r>
            <w:r w:rsidR="00EE322B">
              <w:t>(and</w:t>
            </w:r>
            <w:r w:rsidR="008069B0">
              <w:t xml:space="preserve"> encourage /</w:t>
            </w:r>
            <w:r w:rsidR="00EE322B">
              <w:t xml:space="preserve"> support other staff to improve) </w:t>
            </w:r>
            <w:r w:rsidR="001F304B" w:rsidRPr="00B66119">
              <w:t xml:space="preserve">the usability of content – writing or commissioning new content; rewriting or </w:t>
            </w:r>
            <w:r w:rsidRPr="00B66119">
              <w:t>reorganis</w:t>
            </w:r>
            <w:r w:rsidR="001F304B" w:rsidRPr="00B66119">
              <w:t xml:space="preserve">ing </w:t>
            </w:r>
            <w:r w:rsidR="00A61D68" w:rsidRPr="00B66119">
              <w:t>existing content</w:t>
            </w:r>
            <w:r w:rsidR="001F304B" w:rsidRPr="00B66119">
              <w:t>;</w:t>
            </w:r>
            <w:r w:rsidR="00C637E8" w:rsidRPr="00B66119">
              <w:t xml:space="preserve"> </w:t>
            </w:r>
            <w:r w:rsidR="001F304B" w:rsidRPr="00B66119">
              <w:t xml:space="preserve">and </w:t>
            </w:r>
            <w:r w:rsidR="00C637E8" w:rsidRPr="00B66119">
              <w:t>remov</w:t>
            </w:r>
            <w:r w:rsidR="001F304B" w:rsidRPr="00B66119">
              <w:t xml:space="preserve">ing </w:t>
            </w:r>
            <w:r w:rsidR="00C637E8" w:rsidRPr="00B66119">
              <w:t>out of date and duplicate content</w:t>
            </w:r>
          </w:p>
          <w:p w:rsidR="00B95FE8" w:rsidRPr="00B66119" w:rsidRDefault="00B95FE8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>To promote awareness of the existence and functionality of different channels</w:t>
            </w:r>
            <w:r w:rsidR="00AC6DE3" w:rsidRPr="00B66119">
              <w:t xml:space="preserve"> and, in conjunction with the Head of Information and Service Communications, set CAS strategy and monitor its effectiveness</w:t>
            </w:r>
          </w:p>
          <w:p w:rsidR="00AC6DE3" w:rsidRPr="00B66119" w:rsidRDefault="00AC6DE3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</w:t>
            </w:r>
            <w:r w:rsidR="00EE322B">
              <w:t>help the organisation develop understanding, expertise and, where appropriate, use of social media</w:t>
            </w:r>
          </w:p>
          <w:p w:rsidR="000E3BDF" w:rsidRPr="00B66119" w:rsidRDefault="000E3BDF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manage </w:t>
            </w:r>
            <w:r w:rsidR="00434113" w:rsidRPr="00B66119">
              <w:t xml:space="preserve">feedback </w:t>
            </w:r>
            <w:r w:rsidRPr="00B66119">
              <w:t xml:space="preserve">coming in </w:t>
            </w:r>
            <w:r w:rsidR="00434113" w:rsidRPr="00B66119">
              <w:t xml:space="preserve">about and/or </w:t>
            </w:r>
            <w:r w:rsidRPr="00B66119">
              <w:t xml:space="preserve">via the channels and ensure it is </w:t>
            </w:r>
            <w:r w:rsidR="00434113" w:rsidRPr="00B66119">
              <w:t xml:space="preserve">dealt with or referred </w:t>
            </w:r>
            <w:r w:rsidRPr="00B66119">
              <w:t xml:space="preserve">to the appropriate </w:t>
            </w:r>
            <w:r w:rsidR="00434113" w:rsidRPr="00B66119">
              <w:t>team</w:t>
            </w:r>
            <w:r w:rsidR="00B95FE8" w:rsidRPr="00B66119">
              <w:t>, including troubleshooting issues identified</w:t>
            </w:r>
          </w:p>
          <w:p w:rsidR="000E3BDF" w:rsidRPr="00B66119" w:rsidRDefault="00AA0319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monitor, report on and improve the usage and effectiveness of the channels via </w:t>
            </w:r>
            <w:r w:rsidR="000E3BDF" w:rsidRPr="00B66119">
              <w:t xml:space="preserve">feedback </w:t>
            </w:r>
            <w:r w:rsidR="00AC6DE3" w:rsidRPr="00B66119">
              <w:t>tools such as Google Analytics</w:t>
            </w:r>
          </w:p>
          <w:p w:rsidR="00651613" w:rsidRPr="00B66119" w:rsidRDefault="00651613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acquire and </w:t>
            </w:r>
            <w:r w:rsidR="00B95FE8" w:rsidRPr="00B66119">
              <w:t xml:space="preserve">update necessary </w:t>
            </w:r>
            <w:r w:rsidR="00EE322B">
              <w:t xml:space="preserve">digital communications </w:t>
            </w:r>
            <w:r w:rsidR="00B95FE8" w:rsidRPr="00B66119">
              <w:t xml:space="preserve">skills </w:t>
            </w:r>
            <w:r w:rsidRPr="00B66119">
              <w:t>and cascade this learning as appropriate</w:t>
            </w:r>
            <w:r w:rsidR="00F62E25">
              <w:t>, including developing our use software</w:t>
            </w:r>
            <w:r w:rsidR="00CB6A10">
              <w:t>-as-a-</w:t>
            </w:r>
            <w:r w:rsidR="00F62E25">
              <w:t>service tools</w:t>
            </w:r>
          </w:p>
          <w:p w:rsidR="00651613" w:rsidRPr="00B66119" w:rsidRDefault="00651613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maintain awareness of </w:t>
            </w:r>
            <w:r w:rsidR="00B95FE8" w:rsidRPr="00B66119">
              <w:t xml:space="preserve">developments and evolving </w:t>
            </w:r>
            <w:r w:rsidRPr="00B66119">
              <w:t xml:space="preserve">good practice </w:t>
            </w:r>
            <w:r w:rsidR="00AC6DE3" w:rsidRPr="00B66119">
              <w:t xml:space="preserve">including free and premium resources and </w:t>
            </w:r>
            <w:r w:rsidRPr="00B66119">
              <w:t xml:space="preserve">highlight </w:t>
            </w:r>
            <w:r w:rsidR="001F304B" w:rsidRPr="00B66119">
              <w:t xml:space="preserve">/ implement </w:t>
            </w:r>
            <w:r w:rsidRPr="00B66119">
              <w:t xml:space="preserve">action </w:t>
            </w:r>
            <w:r w:rsidR="00B95FE8" w:rsidRPr="00B66119">
              <w:t xml:space="preserve">to maintain or improve quality </w:t>
            </w:r>
            <w:r w:rsidR="001F304B" w:rsidRPr="00B66119">
              <w:t>and/or efficiency</w:t>
            </w:r>
            <w:r w:rsidRPr="00B66119">
              <w:t xml:space="preserve"> </w:t>
            </w:r>
          </w:p>
          <w:p w:rsidR="000E3BDF" w:rsidRDefault="00A61D68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 xml:space="preserve">To </w:t>
            </w:r>
            <w:r w:rsidR="00F62E25">
              <w:t>support Scottish bureaux who make use of the CAS standard website template with advice, guidance and training and to contribute to the further development of this template.</w:t>
            </w:r>
          </w:p>
          <w:p w:rsidR="00CB6A10" w:rsidRPr="00B66119" w:rsidRDefault="00CB6A10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>To administer and monitor the service communications budget.</w:t>
            </w:r>
          </w:p>
          <w:p w:rsidR="007C65A1" w:rsidRPr="00B66119" w:rsidRDefault="00651613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 w:rsidRPr="00B66119">
              <w:t>To c</w:t>
            </w:r>
            <w:r w:rsidR="00AB42DB" w:rsidRPr="00B66119">
              <w:t>arry out any other duties which may reasonably</w:t>
            </w:r>
            <w:r w:rsidR="00AB42DB" w:rsidRPr="00001EB2">
              <w:t xml:space="preserve"> be requested by the</w:t>
            </w:r>
            <w:r w:rsidR="00001EB2">
              <w:t xml:space="preserve"> Head of </w:t>
            </w:r>
            <w:r>
              <w:t>Information and Service Communication</w:t>
            </w:r>
          </w:p>
        </w:tc>
      </w:tr>
    </w:tbl>
    <w:p w:rsidR="007C65A1" w:rsidRDefault="008E3B8D" w:rsidP="00B06090">
      <w:pPr>
        <w:pStyle w:val="Heading3"/>
        <w:spacing w:before="360"/>
      </w:pPr>
      <w:r w:rsidRPr="008E3B8D">
        <w:t>AUTHORITIES AND LIMITATIONS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65A1" w:rsidTr="00955239">
        <w:tc>
          <w:tcPr>
            <w:tcW w:w="9242" w:type="dxa"/>
          </w:tcPr>
          <w:p w:rsidR="00A61D68" w:rsidRPr="00B66119" w:rsidRDefault="00A61D68" w:rsidP="00B06090">
            <w:pPr>
              <w:numPr>
                <w:ilvl w:val="0"/>
                <w:numId w:val="32"/>
              </w:numPr>
              <w:spacing w:before="60" w:after="60"/>
            </w:pPr>
            <w:r w:rsidRPr="00B66119">
              <w:t>Systems and processes provide framework for activity but job holder can recommend developments in both to Head of Information and Service Communication</w:t>
            </w:r>
          </w:p>
          <w:p w:rsidR="000D7B4B" w:rsidRDefault="00A61D68" w:rsidP="00B06090">
            <w:pPr>
              <w:numPr>
                <w:ilvl w:val="0"/>
                <w:numId w:val="32"/>
              </w:numPr>
              <w:spacing w:before="60" w:after="60"/>
            </w:pPr>
            <w:r w:rsidRPr="00B66119">
              <w:t>I</w:t>
            </w:r>
            <w:r w:rsidR="000E3BDF" w:rsidRPr="00B66119">
              <w:t xml:space="preserve">ssues and risks </w:t>
            </w:r>
            <w:r w:rsidRPr="00B66119">
              <w:t xml:space="preserve">are escalated </w:t>
            </w:r>
            <w:r w:rsidR="000E3BDF" w:rsidRPr="00B66119">
              <w:t>to the Head of Information and Service Communications</w:t>
            </w:r>
            <w:r w:rsidRPr="00B66119">
              <w:t xml:space="preserve"> but supervision is not close</w:t>
            </w:r>
          </w:p>
        </w:tc>
      </w:tr>
    </w:tbl>
    <w:p w:rsidR="00806472" w:rsidRDefault="008E3B8D" w:rsidP="00B06090">
      <w:pPr>
        <w:pStyle w:val="Heading3"/>
        <w:spacing w:before="360"/>
      </w:pPr>
      <w:r w:rsidRPr="008E3B8D">
        <w:t>PROBLEM SOLVING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6472" w:rsidTr="001A24C2">
        <w:trPr>
          <w:cantSplit/>
        </w:trPr>
        <w:tc>
          <w:tcPr>
            <w:tcW w:w="9242" w:type="dxa"/>
          </w:tcPr>
          <w:p w:rsidR="00424924" w:rsidRDefault="000177B3" w:rsidP="00B06090">
            <w:pPr>
              <w:numPr>
                <w:ilvl w:val="0"/>
                <w:numId w:val="33"/>
              </w:numPr>
              <w:spacing w:before="60"/>
              <w:ind w:left="360"/>
            </w:pPr>
            <w:r>
              <w:t>Job holder is expected to be the technical expert within the organisation and to solve problems themselves or source solutions via contacts or the internet</w:t>
            </w:r>
          </w:p>
          <w:p w:rsidR="000177B3" w:rsidRDefault="000177B3" w:rsidP="00B06090">
            <w:pPr>
              <w:numPr>
                <w:ilvl w:val="0"/>
                <w:numId w:val="33"/>
              </w:numPr>
              <w:spacing w:before="60"/>
              <w:ind w:left="360"/>
            </w:pPr>
            <w:r>
              <w:t>Job holder is expected to exercise judgement where possible but issues can be referred to the Head of Information and Service Communication</w:t>
            </w:r>
          </w:p>
          <w:p w:rsidR="00806472" w:rsidRDefault="00424924" w:rsidP="00B06090">
            <w:pPr>
              <w:numPr>
                <w:ilvl w:val="0"/>
                <w:numId w:val="33"/>
              </w:numPr>
              <w:spacing w:before="60" w:after="60"/>
              <w:ind w:left="360"/>
            </w:pPr>
            <w:r>
              <w:t xml:space="preserve">Outcomes of actions apparent in </w:t>
            </w:r>
            <w:r w:rsidR="00CE1EE0">
              <w:t>days or weeks</w:t>
            </w:r>
          </w:p>
        </w:tc>
      </w:tr>
    </w:tbl>
    <w:p w:rsidR="00810AAE" w:rsidRPr="00F80667" w:rsidRDefault="008E3B8D" w:rsidP="00F80667">
      <w:pPr>
        <w:pStyle w:val="Heading2"/>
      </w:pPr>
      <w:bookmarkStart w:id="0" w:name="_GoBack"/>
      <w:bookmarkEnd w:id="0"/>
      <w:r w:rsidRPr="00F80667">
        <w:lastRenderedPageBreak/>
        <w:t>PERSON SPECIFICATION</w:t>
      </w:r>
    </w:p>
    <w:p w:rsidR="008E3B8D" w:rsidRPr="00761CF8" w:rsidRDefault="008E3B8D" w:rsidP="00810AAE">
      <w:pPr>
        <w:pStyle w:val="Heading3"/>
      </w:pPr>
      <w:r w:rsidRPr="00761CF8">
        <w:t>Essential</w:t>
      </w:r>
      <w:r w:rsidR="001820AE">
        <w:t xml:space="preserve"> </w:t>
      </w:r>
      <w:r w:rsidR="001820AE" w:rsidRPr="00761CF8">
        <w:t>Knowledge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4924" w:rsidRPr="00955239" w:rsidTr="00424924">
        <w:tc>
          <w:tcPr>
            <w:tcW w:w="9242" w:type="dxa"/>
          </w:tcPr>
          <w:p w:rsidR="000177B3" w:rsidRDefault="00CE1EE0" w:rsidP="00081E2F">
            <w:pPr>
              <w:numPr>
                <w:ilvl w:val="0"/>
                <w:numId w:val="34"/>
              </w:numPr>
              <w:spacing w:before="60" w:after="60"/>
            </w:pPr>
            <w:r>
              <w:t>E</w:t>
            </w:r>
            <w:r w:rsidR="00B316C3">
              <w:t xml:space="preserve">xperience of </w:t>
            </w:r>
            <w:r w:rsidR="000177B3">
              <w:t>developing or maintaining and updating websites</w:t>
            </w:r>
          </w:p>
          <w:p w:rsidR="00A43240" w:rsidRDefault="000177B3" w:rsidP="00081E2F">
            <w:pPr>
              <w:numPr>
                <w:ilvl w:val="0"/>
                <w:numId w:val="34"/>
              </w:numPr>
              <w:spacing w:before="60" w:after="60"/>
            </w:pPr>
            <w:r>
              <w:t>Experience of content management systems</w:t>
            </w:r>
            <w:r w:rsidR="00A43240">
              <w:t>, ideally including Drupal</w:t>
            </w:r>
            <w:r w:rsidR="001660E7">
              <w:t xml:space="preserve">, WordPress and </w:t>
            </w:r>
            <w:proofErr w:type="spellStart"/>
            <w:r w:rsidR="005F2B64">
              <w:t>E</w:t>
            </w:r>
            <w:r w:rsidR="001F542F">
              <w:t>P</w:t>
            </w:r>
            <w:r w:rsidR="005F2B64">
              <w:t>iServer</w:t>
            </w:r>
            <w:proofErr w:type="spellEnd"/>
          </w:p>
          <w:p w:rsidR="000177B3" w:rsidRDefault="00250AB3" w:rsidP="00081E2F">
            <w:pPr>
              <w:numPr>
                <w:ilvl w:val="0"/>
                <w:numId w:val="34"/>
              </w:numPr>
              <w:spacing w:before="60" w:after="60"/>
            </w:pPr>
            <w:r>
              <w:t xml:space="preserve">Expertise in the </w:t>
            </w:r>
            <w:r w:rsidR="000177B3">
              <w:t>use of social media, particularly Facebook and Twitter</w:t>
            </w:r>
            <w:r w:rsidR="00C537B8">
              <w:t xml:space="preserve">, and </w:t>
            </w:r>
            <w:r w:rsidR="00EE322B">
              <w:t>web usage monitoring tools</w:t>
            </w:r>
            <w:r w:rsidR="00EC1BEE">
              <w:t>, particularly Google Analytics</w:t>
            </w:r>
          </w:p>
          <w:p w:rsidR="000177B3" w:rsidRDefault="000177B3" w:rsidP="00081E2F">
            <w:pPr>
              <w:numPr>
                <w:ilvl w:val="0"/>
                <w:numId w:val="34"/>
              </w:numPr>
              <w:spacing w:before="60" w:after="60"/>
            </w:pPr>
            <w:r>
              <w:t>General understanding of web technology and willingness and ability to keep up with developments in this area</w:t>
            </w:r>
          </w:p>
          <w:p w:rsidR="00B316C3" w:rsidRDefault="000177B3" w:rsidP="00081E2F">
            <w:pPr>
              <w:numPr>
                <w:ilvl w:val="0"/>
                <w:numId w:val="34"/>
              </w:numPr>
              <w:spacing w:before="60" w:after="60"/>
            </w:pPr>
            <w:r>
              <w:t>U</w:t>
            </w:r>
            <w:r w:rsidR="00B316C3">
              <w:t xml:space="preserve">nderstanding of good </w:t>
            </w:r>
            <w:r>
              <w:t>p</w:t>
            </w:r>
            <w:r w:rsidR="00B316C3">
              <w:t>rinciples and practice</w:t>
            </w:r>
            <w:r>
              <w:t xml:space="preserve"> in relation to communication and design</w:t>
            </w:r>
          </w:p>
          <w:p w:rsidR="000177B3" w:rsidRDefault="000177B3" w:rsidP="00081E2F">
            <w:pPr>
              <w:numPr>
                <w:ilvl w:val="0"/>
                <w:numId w:val="34"/>
              </w:numPr>
              <w:spacing w:before="60" w:after="60"/>
            </w:pPr>
            <w:r>
              <w:t xml:space="preserve">Good verbal communication skills and ability to present to </w:t>
            </w:r>
            <w:r w:rsidR="00F75089">
              <w:t xml:space="preserve">a variety of </w:t>
            </w:r>
            <w:r>
              <w:t>groups</w:t>
            </w:r>
          </w:p>
          <w:p w:rsidR="006702C2" w:rsidRDefault="000177B3" w:rsidP="00081E2F">
            <w:pPr>
              <w:numPr>
                <w:ilvl w:val="0"/>
                <w:numId w:val="34"/>
              </w:numPr>
              <w:spacing w:before="60" w:after="60"/>
            </w:pPr>
            <w:r>
              <w:t>Good written communication skills and ability to write effectively for the web</w:t>
            </w:r>
          </w:p>
          <w:p w:rsidR="006702C2" w:rsidRDefault="006702C2" w:rsidP="00081E2F">
            <w:pPr>
              <w:numPr>
                <w:ilvl w:val="0"/>
                <w:numId w:val="34"/>
              </w:numPr>
              <w:spacing w:before="60" w:after="60"/>
            </w:pPr>
            <w:r>
              <w:t>Ability to communicate potentially complex information simply</w:t>
            </w:r>
          </w:p>
          <w:p w:rsidR="006702C2" w:rsidRDefault="006702C2" w:rsidP="00081E2F">
            <w:pPr>
              <w:numPr>
                <w:ilvl w:val="0"/>
                <w:numId w:val="34"/>
              </w:numPr>
              <w:spacing w:before="60" w:after="60"/>
            </w:pPr>
            <w:r>
              <w:t>Experience in developing and delivering training and guidance for users</w:t>
            </w:r>
          </w:p>
          <w:p w:rsidR="000177B3" w:rsidRDefault="006702C2" w:rsidP="00081E2F">
            <w:pPr>
              <w:numPr>
                <w:ilvl w:val="0"/>
                <w:numId w:val="34"/>
              </w:numPr>
              <w:spacing w:before="60" w:after="60"/>
            </w:pPr>
            <w:r>
              <w:t>Creative problem solving</w:t>
            </w:r>
            <w:r w:rsidR="000177B3">
              <w:t xml:space="preserve"> </w:t>
            </w:r>
          </w:p>
          <w:p w:rsidR="006702C2" w:rsidRDefault="006702C2" w:rsidP="00081E2F">
            <w:pPr>
              <w:numPr>
                <w:ilvl w:val="0"/>
                <w:numId w:val="34"/>
              </w:numPr>
              <w:spacing w:before="60" w:after="60"/>
            </w:pPr>
            <w:r>
              <w:t xml:space="preserve">Ability to plan and organise multiple work demands and meet deadlines </w:t>
            </w:r>
          </w:p>
          <w:p w:rsidR="006702C2" w:rsidRDefault="006702C2" w:rsidP="00081E2F">
            <w:pPr>
              <w:numPr>
                <w:ilvl w:val="0"/>
                <w:numId w:val="34"/>
              </w:numPr>
              <w:spacing w:before="60" w:after="60"/>
            </w:pPr>
            <w:r>
              <w:t>Accuracy and attention to detail</w:t>
            </w:r>
          </w:p>
          <w:p w:rsidR="00424924" w:rsidRPr="00761CF8" w:rsidRDefault="006702C2" w:rsidP="00081E2F">
            <w:pPr>
              <w:numPr>
                <w:ilvl w:val="0"/>
                <w:numId w:val="34"/>
              </w:numPr>
              <w:spacing w:before="60" w:after="60"/>
            </w:pPr>
            <w:r>
              <w:t>Ability to operate as a team player and communicate constructively with colleagues</w:t>
            </w:r>
          </w:p>
        </w:tc>
      </w:tr>
    </w:tbl>
    <w:p w:rsidR="00761CF8" w:rsidRPr="00761CF8" w:rsidRDefault="00761CF8" w:rsidP="00081E2F">
      <w:pPr>
        <w:pStyle w:val="Heading3"/>
        <w:spacing w:before="360"/>
      </w:pPr>
      <w:r>
        <w:t>Desirable</w:t>
      </w:r>
      <w:r w:rsidR="001820AE">
        <w:t xml:space="preserve"> </w:t>
      </w:r>
      <w:r w:rsidR="001820AE" w:rsidRPr="00810AAE">
        <w:t>Knowledge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4924" w:rsidRPr="00955239" w:rsidTr="00424924">
        <w:tc>
          <w:tcPr>
            <w:tcW w:w="9242" w:type="dxa"/>
          </w:tcPr>
          <w:p w:rsidR="00E01843" w:rsidRDefault="00E01843" w:rsidP="00081E2F">
            <w:pPr>
              <w:numPr>
                <w:ilvl w:val="0"/>
                <w:numId w:val="35"/>
              </w:numPr>
              <w:spacing w:before="60" w:after="60"/>
            </w:pPr>
            <w:r>
              <w:t>Experience of using HTML</w:t>
            </w:r>
            <w:r w:rsidR="00F74B25">
              <w:t xml:space="preserve"> and CSS</w:t>
            </w:r>
          </w:p>
          <w:p w:rsidR="000177B3" w:rsidRDefault="006702C2" w:rsidP="00081E2F">
            <w:pPr>
              <w:numPr>
                <w:ilvl w:val="0"/>
                <w:numId w:val="35"/>
              </w:numPr>
              <w:spacing w:before="60" w:after="60"/>
            </w:pPr>
            <w:r>
              <w:t>Experience in creating video or audio and for use on a website</w:t>
            </w:r>
          </w:p>
          <w:p w:rsidR="00250AB3" w:rsidRDefault="00250AB3" w:rsidP="00081E2F">
            <w:pPr>
              <w:numPr>
                <w:ilvl w:val="0"/>
                <w:numId w:val="35"/>
              </w:numPr>
              <w:spacing w:before="60" w:after="60"/>
            </w:pPr>
            <w:r>
              <w:t>Experience in using Photoshop or similar to prepare images for the web</w:t>
            </w:r>
          </w:p>
          <w:p w:rsidR="00E01843" w:rsidRPr="00761CF8" w:rsidRDefault="00250AB3" w:rsidP="00081E2F">
            <w:pPr>
              <w:numPr>
                <w:ilvl w:val="0"/>
                <w:numId w:val="35"/>
              </w:numPr>
              <w:spacing w:before="60" w:after="60"/>
            </w:pPr>
            <w:r>
              <w:t xml:space="preserve">Experience in using InDesign or similar for creating new or modifying existing </w:t>
            </w:r>
            <w:proofErr w:type="gramStart"/>
            <w:r>
              <w:t>print</w:t>
            </w:r>
            <w:proofErr w:type="gramEnd"/>
            <w:r>
              <w:t xml:space="preserve"> / web materials.</w:t>
            </w:r>
          </w:p>
        </w:tc>
      </w:tr>
    </w:tbl>
    <w:p w:rsidR="00761CF8" w:rsidRDefault="00761CF8" w:rsidP="00F75089">
      <w:pPr>
        <w:pStyle w:val="NoSpacing"/>
        <w:rPr>
          <w:b/>
        </w:rPr>
      </w:pPr>
    </w:p>
    <w:sectPr w:rsidR="00761CF8" w:rsidSect="00B0609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D7" w:rsidRDefault="00BD66D7" w:rsidP="007F6E05">
      <w:pPr>
        <w:spacing w:before="0" w:line="240" w:lineRule="auto"/>
      </w:pPr>
      <w:r>
        <w:separator/>
      </w:r>
    </w:p>
  </w:endnote>
  <w:endnote w:type="continuationSeparator" w:id="0">
    <w:p w:rsidR="00BD66D7" w:rsidRDefault="00BD66D7" w:rsidP="007F6E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D7" w:rsidRDefault="00BD66D7" w:rsidP="007F6E05">
      <w:pPr>
        <w:spacing w:before="0" w:line="240" w:lineRule="auto"/>
      </w:pPr>
      <w:r>
        <w:separator/>
      </w:r>
    </w:p>
  </w:footnote>
  <w:footnote w:type="continuationSeparator" w:id="0">
    <w:p w:rsidR="00BD66D7" w:rsidRDefault="00BD66D7" w:rsidP="007F6E0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5FE"/>
    <w:multiLevelType w:val="hybridMultilevel"/>
    <w:tmpl w:val="9FA0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8E9"/>
    <w:multiLevelType w:val="hybridMultilevel"/>
    <w:tmpl w:val="3C5CFF92"/>
    <w:lvl w:ilvl="0" w:tplc="35AED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0F81"/>
    <w:multiLevelType w:val="hybridMultilevel"/>
    <w:tmpl w:val="186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2DED"/>
    <w:multiLevelType w:val="hybridMultilevel"/>
    <w:tmpl w:val="25D6F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AB2"/>
    <w:multiLevelType w:val="hybridMultilevel"/>
    <w:tmpl w:val="AEF47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84929"/>
    <w:multiLevelType w:val="hybridMultilevel"/>
    <w:tmpl w:val="F6BA0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F397E"/>
    <w:multiLevelType w:val="hybridMultilevel"/>
    <w:tmpl w:val="91D62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DAC"/>
    <w:multiLevelType w:val="hybridMultilevel"/>
    <w:tmpl w:val="CE46D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63B3"/>
    <w:multiLevelType w:val="hybridMultilevel"/>
    <w:tmpl w:val="296A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D2889"/>
    <w:multiLevelType w:val="hybridMultilevel"/>
    <w:tmpl w:val="8B3C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93ECC"/>
    <w:multiLevelType w:val="hybridMultilevel"/>
    <w:tmpl w:val="BB8C8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26DF"/>
    <w:multiLevelType w:val="hybridMultilevel"/>
    <w:tmpl w:val="DB82C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131D"/>
    <w:multiLevelType w:val="hybridMultilevel"/>
    <w:tmpl w:val="FB54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1313"/>
    <w:multiLevelType w:val="hybridMultilevel"/>
    <w:tmpl w:val="CB72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445"/>
    <w:multiLevelType w:val="hybridMultilevel"/>
    <w:tmpl w:val="CD8A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4303F"/>
    <w:multiLevelType w:val="hybridMultilevel"/>
    <w:tmpl w:val="5EF2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26546"/>
    <w:multiLevelType w:val="hybridMultilevel"/>
    <w:tmpl w:val="EB5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2D88"/>
    <w:multiLevelType w:val="hybridMultilevel"/>
    <w:tmpl w:val="06D0C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3602F"/>
    <w:multiLevelType w:val="hybridMultilevel"/>
    <w:tmpl w:val="10D89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A7559"/>
    <w:multiLevelType w:val="hybridMultilevel"/>
    <w:tmpl w:val="8B18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70609"/>
    <w:multiLevelType w:val="hybridMultilevel"/>
    <w:tmpl w:val="BB8C8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972E9"/>
    <w:multiLevelType w:val="hybridMultilevel"/>
    <w:tmpl w:val="2A0A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8103F"/>
    <w:multiLevelType w:val="hybridMultilevel"/>
    <w:tmpl w:val="F79E1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D6EB2"/>
    <w:multiLevelType w:val="hybridMultilevel"/>
    <w:tmpl w:val="7A4C2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C692B"/>
    <w:multiLevelType w:val="hybridMultilevel"/>
    <w:tmpl w:val="AD182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C3F75"/>
    <w:multiLevelType w:val="hybridMultilevel"/>
    <w:tmpl w:val="421A3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E1440"/>
    <w:multiLevelType w:val="hybridMultilevel"/>
    <w:tmpl w:val="25B03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00528"/>
    <w:multiLevelType w:val="hybridMultilevel"/>
    <w:tmpl w:val="10D2B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21E9F"/>
    <w:multiLevelType w:val="hybridMultilevel"/>
    <w:tmpl w:val="DF88F4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234138"/>
    <w:multiLevelType w:val="hybridMultilevel"/>
    <w:tmpl w:val="8AC2C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072ED"/>
    <w:multiLevelType w:val="hybridMultilevel"/>
    <w:tmpl w:val="99D4D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353CC"/>
    <w:multiLevelType w:val="hybridMultilevel"/>
    <w:tmpl w:val="FAB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43514"/>
    <w:multiLevelType w:val="hybridMultilevel"/>
    <w:tmpl w:val="C6401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13025"/>
    <w:multiLevelType w:val="hybridMultilevel"/>
    <w:tmpl w:val="538A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40A21"/>
    <w:multiLevelType w:val="hybridMultilevel"/>
    <w:tmpl w:val="6CBAB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1"/>
  </w:num>
  <w:num w:numId="5">
    <w:abstractNumId w:val="8"/>
  </w:num>
  <w:num w:numId="6">
    <w:abstractNumId w:val="13"/>
  </w:num>
  <w:num w:numId="7">
    <w:abstractNumId w:val="31"/>
  </w:num>
  <w:num w:numId="8">
    <w:abstractNumId w:val="32"/>
  </w:num>
  <w:num w:numId="9">
    <w:abstractNumId w:val="14"/>
  </w:num>
  <w:num w:numId="10">
    <w:abstractNumId w:val="34"/>
  </w:num>
  <w:num w:numId="11">
    <w:abstractNumId w:val="1"/>
  </w:num>
  <w:num w:numId="12">
    <w:abstractNumId w:val="25"/>
  </w:num>
  <w:num w:numId="13">
    <w:abstractNumId w:val="30"/>
  </w:num>
  <w:num w:numId="14">
    <w:abstractNumId w:val="3"/>
  </w:num>
  <w:num w:numId="15">
    <w:abstractNumId w:val="29"/>
  </w:num>
  <w:num w:numId="16">
    <w:abstractNumId w:val="6"/>
  </w:num>
  <w:num w:numId="17">
    <w:abstractNumId w:val="15"/>
  </w:num>
  <w:num w:numId="18">
    <w:abstractNumId w:val="20"/>
  </w:num>
  <w:num w:numId="19">
    <w:abstractNumId w:val="19"/>
  </w:num>
  <w:num w:numId="20">
    <w:abstractNumId w:val="27"/>
  </w:num>
  <w:num w:numId="21">
    <w:abstractNumId w:val="10"/>
  </w:num>
  <w:num w:numId="22">
    <w:abstractNumId w:val="24"/>
  </w:num>
  <w:num w:numId="23">
    <w:abstractNumId w:val="26"/>
  </w:num>
  <w:num w:numId="24">
    <w:abstractNumId w:val="18"/>
  </w:num>
  <w:num w:numId="25">
    <w:abstractNumId w:val="23"/>
  </w:num>
  <w:num w:numId="26">
    <w:abstractNumId w:val="33"/>
  </w:num>
  <w:num w:numId="27">
    <w:abstractNumId w:val="17"/>
  </w:num>
  <w:num w:numId="28">
    <w:abstractNumId w:val="2"/>
  </w:num>
  <w:num w:numId="29">
    <w:abstractNumId w:val="22"/>
  </w:num>
  <w:num w:numId="30">
    <w:abstractNumId w:val="11"/>
  </w:num>
  <w:num w:numId="31">
    <w:abstractNumId w:val="9"/>
  </w:num>
  <w:num w:numId="32">
    <w:abstractNumId w:val="5"/>
  </w:num>
  <w:num w:numId="33">
    <w:abstractNumId w:val="7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8D"/>
    <w:rsid w:val="00001EB2"/>
    <w:rsid w:val="000177B3"/>
    <w:rsid w:val="00031254"/>
    <w:rsid w:val="00031446"/>
    <w:rsid w:val="000457DF"/>
    <w:rsid w:val="0005600A"/>
    <w:rsid w:val="0006389B"/>
    <w:rsid w:val="0006436E"/>
    <w:rsid w:val="00066566"/>
    <w:rsid w:val="00067D6F"/>
    <w:rsid w:val="00081E2F"/>
    <w:rsid w:val="000B030E"/>
    <w:rsid w:val="000C4E4B"/>
    <w:rsid w:val="000C5C79"/>
    <w:rsid w:val="000D7B4B"/>
    <w:rsid w:val="000E3BDF"/>
    <w:rsid w:val="000F1760"/>
    <w:rsid w:val="000F6335"/>
    <w:rsid w:val="000F78C0"/>
    <w:rsid w:val="00105E6B"/>
    <w:rsid w:val="00130A3D"/>
    <w:rsid w:val="001660E7"/>
    <w:rsid w:val="00167CD9"/>
    <w:rsid w:val="00181C4F"/>
    <w:rsid w:val="001820AE"/>
    <w:rsid w:val="00182A50"/>
    <w:rsid w:val="001855D3"/>
    <w:rsid w:val="00193AE8"/>
    <w:rsid w:val="001A24C2"/>
    <w:rsid w:val="001B511C"/>
    <w:rsid w:val="001F304B"/>
    <w:rsid w:val="001F542F"/>
    <w:rsid w:val="0020108B"/>
    <w:rsid w:val="00203EFC"/>
    <w:rsid w:val="00217029"/>
    <w:rsid w:val="00222E42"/>
    <w:rsid w:val="00250AB3"/>
    <w:rsid w:val="002653AA"/>
    <w:rsid w:val="00272601"/>
    <w:rsid w:val="00281AD3"/>
    <w:rsid w:val="00291E3B"/>
    <w:rsid w:val="00293ED1"/>
    <w:rsid w:val="002C524C"/>
    <w:rsid w:val="003110FF"/>
    <w:rsid w:val="00312C46"/>
    <w:rsid w:val="003234A4"/>
    <w:rsid w:val="00326889"/>
    <w:rsid w:val="00341270"/>
    <w:rsid w:val="00343500"/>
    <w:rsid w:val="00343E96"/>
    <w:rsid w:val="003761C9"/>
    <w:rsid w:val="00382EE8"/>
    <w:rsid w:val="003A5621"/>
    <w:rsid w:val="00424924"/>
    <w:rsid w:val="00434113"/>
    <w:rsid w:val="00436CEC"/>
    <w:rsid w:val="00456A33"/>
    <w:rsid w:val="00465650"/>
    <w:rsid w:val="0047089F"/>
    <w:rsid w:val="004B081C"/>
    <w:rsid w:val="004B5A19"/>
    <w:rsid w:val="004C4184"/>
    <w:rsid w:val="00516F42"/>
    <w:rsid w:val="00530AE4"/>
    <w:rsid w:val="00533475"/>
    <w:rsid w:val="005A7BC9"/>
    <w:rsid w:val="005B65AF"/>
    <w:rsid w:val="005E6AEB"/>
    <w:rsid w:val="005F2B64"/>
    <w:rsid w:val="0061367A"/>
    <w:rsid w:val="0064459A"/>
    <w:rsid w:val="006465BB"/>
    <w:rsid w:val="00651613"/>
    <w:rsid w:val="00657384"/>
    <w:rsid w:val="006641A2"/>
    <w:rsid w:val="006671D4"/>
    <w:rsid w:val="006702C2"/>
    <w:rsid w:val="006F0394"/>
    <w:rsid w:val="006F1A2D"/>
    <w:rsid w:val="006F402F"/>
    <w:rsid w:val="00733E10"/>
    <w:rsid w:val="00742681"/>
    <w:rsid w:val="00754FB7"/>
    <w:rsid w:val="00761CF8"/>
    <w:rsid w:val="00781B4B"/>
    <w:rsid w:val="007A0902"/>
    <w:rsid w:val="007B47B6"/>
    <w:rsid w:val="007C65A1"/>
    <w:rsid w:val="007D1C0A"/>
    <w:rsid w:val="007F5546"/>
    <w:rsid w:val="007F6E05"/>
    <w:rsid w:val="00806472"/>
    <w:rsid w:val="008069B0"/>
    <w:rsid w:val="00810AAE"/>
    <w:rsid w:val="008344B1"/>
    <w:rsid w:val="00872429"/>
    <w:rsid w:val="0088711D"/>
    <w:rsid w:val="008967AF"/>
    <w:rsid w:val="008D0FEA"/>
    <w:rsid w:val="008E3B8D"/>
    <w:rsid w:val="008E6145"/>
    <w:rsid w:val="00940EDC"/>
    <w:rsid w:val="0095508D"/>
    <w:rsid w:val="00955239"/>
    <w:rsid w:val="009D214B"/>
    <w:rsid w:val="00A01AC2"/>
    <w:rsid w:val="00A01DEA"/>
    <w:rsid w:val="00A07567"/>
    <w:rsid w:val="00A43240"/>
    <w:rsid w:val="00A61D68"/>
    <w:rsid w:val="00A848F0"/>
    <w:rsid w:val="00A86C82"/>
    <w:rsid w:val="00A902CF"/>
    <w:rsid w:val="00A95FBC"/>
    <w:rsid w:val="00A9706A"/>
    <w:rsid w:val="00AA0319"/>
    <w:rsid w:val="00AB42DB"/>
    <w:rsid w:val="00AC6DE3"/>
    <w:rsid w:val="00AD230C"/>
    <w:rsid w:val="00AD508F"/>
    <w:rsid w:val="00AF2D4B"/>
    <w:rsid w:val="00AF543E"/>
    <w:rsid w:val="00AF7C83"/>
    <w:rsid w:val="00B06090"/>
    <w:rsid w:val="00B316C3"/>
    <w:rsid w:val="00B46992"/>
    <w:rsid w:val="00B46E18"/>
    <w:rsid w:val="00B66119"/>
    <w:rsid w:val="00B95FE8"/>
    <w:rsid w:val="00BB01CF"/>
    <w:rsid w:val="00BB61E8"/>
    <w:rsid w:val="00BD66D7"/>
    <w:rsid w:val="00BF2D10"/>
    <w:rsid w:val="00BF38B5"/>
    <w:rsid w:val="00BF4BFA"/>
    <w:rsid w:val="00BF6BA1"/>
    <w:rsid w:val="00C2113A"/>
    <w:rsid w:val="00C411EC"/>
    <w:rsid w:val="00C537B8"/>
    <w:rsid w:val="00C637E8"/>
    <w:rsid w:val="00C95B58"/>
    <w:rsid w:val="00CB6A10"/>
    <w:rsid w:val="00CB6D01"/>
    <w:rsid w:val="00CC29F4"/>
    <w:rsid w:val="00CE1EE0"/>
    <w:rsid w:val="00D0251A"/>
    <w:rsid w:val="00D16A4E"/>
    <w:rsid w:val="00D5553E"/>
    <w:rsid w:val="00D84238"/>
    <w:rsid w:val="00D96E0F"/>
    <w:rsid w:val="00DA67EB"/>
    <w:rsid w:val="00DB1D1B"/>
    <w:rsid w:val="00E01843"/>
    <w:rsid w:val="00E21FC0"/>
    <w:rsid w:val="00E22D1E"/>
    <w:rsid w:val="00E2310C"/>
    <w:rsid w:val="00E240FE"/>
    <w:rsid w:val="00E44506"/>
    <w:rsid w:val="00E47B21"/>
    <w:rsid w:val="00E51C8B"/>
    <w:rsid w:val="00E64E90"/>
    <w:rsid w:val="00E75045"/>
    <w:rsid w:val="00E85110"/>
    <w:rsid w:val="00EB0EB6"/>
    <w:rsid w:val="00EC1BEE"/>
    <w:rsid w:val="00EE322B"/>
    <w:rsid w:val="00F043F6"/>
    <w:rsid w:val="00F27C41"/>
    <w:rsid w:val="00F510CD"/>
    <w:rsid w:val="00F605BA"/>
    <w:rsid w:val="00F62E25"/>
    <w:rsid w:val="00F74B25"/>
    <w:rsid w:val="00F75089"/>
    <w:rsid w:val="00F80667"/>
    <w:rsid w:val="00F9323D"/>
    <w:rsid w:val="00FA4A43"/>
    <w:rsid w:val="00FD1106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19"/>
    <w:pPr>
      <w:spacing w:before="18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667"/>
    <w:pPr>
      <w:keepNext/>
      <w:spacing w:before="360" w:after="60"/>
      <w:jc w:val="center"/>
      <w:outlineLvl w:val="1"/>
    </w:pPr>
    <w:rPr>
      <w:rFonts w:eastAsia="Times New Roman"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119"/>
    <w:pPr>
      <w:keepNext/>
      <w:spacing w:before="240" w:after="60"/>
      <w:outlineLvl w:val="2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B8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AB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B66119"/>
    <w:rPr>
      <w:rFonts w:eastAsia="Times New Roman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80667"/>
    <w:rPr>
      <w:rFonts w:eastAsia="Times New Roman" w:cs="Arial"/>
      <w:b/>
      <w:bCs/>
      <w:iCs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6E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6E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E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6E0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9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F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19"/>
    <w:pPr>
      <w:spacing w:before="18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667"/>
    <w:pPr>
      <w:keepNext/>
      <w:spacing w:before="360" w:after="60"/>
      <w:jc w:val="center"/>
      <w:outlineLvl w:val="1"/>
    </w:pPr>
    <w:rPr>
      <w:rFonts w:eastAsia="Times New Roman"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119"/>
    <w:pPr>
      <w:keepNext/>
      <w:spacing w:before="240" w:after="60"/>
      <w:outlineLvl w:val="2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B8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AB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B66119"/>
    <w:rPr>
      <w:rFonts w:eastAsia="Times New Roman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80667"/>
    <w:rPr>
      <w:rFonts w:eastAsia="Times New Roman" w:cs="Arial"/>
      <w:b/>
      <w:bCs/>
      <w:iCs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6E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6E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E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6E0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9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F5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finlayd</dc:creator>
  <cp:lastModifiedBy>Vikki Shelton</cp:lastModifiedBy>
  <cp:revision>3</cp:revision>
  <cp:lastPrinted>2013-04-11T11:55:00Z</cp:lastPrinted>
  <dcterms:created xsi:type="dcterms:W3CDTF">2015-01-15T10:11:00Z</dcterms:created>
  <dcterms:modified xsi:type="dcterms:W3CDTF">2015-01-15T10:12:00Z</dcterms:modified>
</cp:coreProperties>
</file>