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3A1B0" w14:textId="77777777" w:rsidR="008C2867" w:rsidRPr="00BD11D9" w:rsidRDefault="00885E23" w:rsidP="00BD11D9">
      <w:pPr>
        <w:outlineLvl w:val="0"/>
        <w:rPr>
          <w:rFonts w:ascii="Tahoma" w:hAnsi="Tahoma" w:cs="Tahoma"/>
          <w:b/>
          <w:szCs w:val="24"/>
        </w:rPr>
      </w:pPr>
      <w:r w:rsidRPr="00C84914">
        <w:rPr>
          <w:rFonts w:ascii="Arial" w:hAnsi="Arial" w:cs="Arial"/>
          <w:b/>
          <w:noProof/>
          <w:sz w:val="22"/>
          <w:szCs w:val="22"/>
          <w:lang w:eastAsia="en-GB"/>
        </w:rPr>
        <w:drawing>
          <wp:anchor distT="0" distB="0" distL="114300" distR="114300" simplePos="0" relativeHeight="251661312" behindDoc="0" locked="0" layoutInCell="1" allowOverlap="1" wp14:anchorId="34A7137C" wp14:editId="08A339C1">
            <wp:simplePos x="0" y="0"/>
            <wp:positionH relativeFrom="column">
              <wp:posOffset>4712013</wp:posOffset>
            </wp:positionH>
            <wp:positionV relativeFrom="paragraph">
              <wp:posOffset>32385</wp:posOffset>
            </wp:positionV>
            <wp:extent cx="1111250" cy="1111250"/>
            <wp:effectExtent l="0" t="0" r="0" b="0"/>
            <wp:wrapNone/>
            <wp:docPr id="2" name="Picture 2" descr="CAB1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150mm"/>
                    <pic:cNvPicPr preferRelativeResize="0">
                      <a:picLocks noChangeAspect="1" noChangeArrowheads="1"/>
                    </pic:cNvPicPr>
                  </pic:nvPicPr>
                  <pic:blipFill>
                    <a:blip r:embed="rId8" cstate="print"/>
                    <a:srcRect/>
                    <a:stretch>
                      <a:fillRect/>
                    </a:stretch>
                  </pic:blipFill>
                  <pic:spPr bwMode="auto">
                    <a:xfrm>
                      <a:off x="0" y="0"/>
                      <a:ext cx="1111250" cy="1111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2867" w:rsidRPr="00BD11D9">
        <w:rPr>
          <w:rFonts w:ascii="Tahoma" w:hAnsi="Tahoma" w:cs="Tahoma"/>
          <w:b/>
          <w:szCs w:val="24"/>
        </w:rPr>
        <w:t>Kincardine and Mearns Citizens Advice Bureau</w:t>
      </w:r>
    </w:p>
    <w:p w14:paraId="681EB739" w14:textId="77777777" w:rsidR="008C2867" w:rsidRPr="0066456D" w:rsidRDefault="00AD66C3" w:rsidP="008C2867">
      <w:pPr>
        <w:jc w:val="center"/>
        <w:rPr>
          <w:rFonts w:ascii="Tahoma" w:hAnsi="Tahoma" w:cs="Tahoma"/>
          <w:b/>
          <w:sz w:val="32"/>
          <w:szCs w:val="32"/>
        </w:rPr>
      </w:pPr>
      <w:r w:rsidRPr="0066456D">
        <w:rPr>
          <w:rFonts w:ascii="Tahoma" w:hAnsi="Tahoma" w:cs="Tahoma"/>
          <w:b/>
          <w:sz w:val="32"/>
          <w:szCs w:val="32"/>
        </w:rPr>
        <w:t xml:space="preserve"> </w:t>
      </w:r>
    </w:p>
    <w:p w14:paraId="7D68012F" w14:textId="77777777" w:rsidR="001C7F7A" w:rsidRDefault="001C7F7A" w:rsidP="00BD11D9">
      <w:pPr>
        <w:outlineLvl w:val="0"/>
        <w:rPr>
          <w:rFonts w:ascii="Tahoma" w:hAnsi="Tahoma" w:cs="Tahoma"/>
          <w:b/>
          <w:bCs/>
          <w:color w:val="17365D" w:themeColor="text2" w:themeShade="BF"/>
          <w:sz w:val="32"/>
          <w:szCs w:val="32"/>
          <w:lang w:eastAsia="en-GB"/>
        </w:rPr>
      </w:pPr>
      <w:r>
        <w:rPr>
          <w:rFonts w:ascii="Tahoma" w:hAnsi="Tahoma" w:cs="Tahoma"/>
          <w:b/>
          <w:bCs/>
          <w:color w:val="17365D" w:themeColor="text2" w:themeShade="BF"/>
          <w:sz w:val="32"/>
          <w:szCs w:val="32"/>
          <w:lang w:eastAsia="en-GB"/>
        </w:rPr>
        <w:t xml:space="preserve">Chief Officer </w:t>
      </w:r>
    </w:p>
    <w:p w14:paraId="1A027577" w14:textId="7DB1DEC4" w:rsidR="008C2867" w:rsidRDefault="00A21BDD" w:rsidP="00BD11D9">
      <w:pPr>
        <w:outlineLvl w:val="0"/>
        <w:rPr>
          <w:rFonts w:ascii="Tahoma" w:hAnsi="Tahoma" w:cs="Tahoma"/>
          <w:b/>
          <w:color w:val="244061" w:themeColor="accent1" w:themeShade="80"/>
          <w:sz w:val="28"/>
          <w:szCs w:val="28"/>
        </w:rPr>
      </w:pPr>
      <w:r>
        <w:rPr>
          <w:rFonts w:ascii="Tahoma" w:hAnsi="Tahoma" w:cs="Tahoma"/>
          <w:b/>
          <w:color w:val="244061" w:themeColor="accent1" w:themeShade="80"/>
          <w:sz w:val="28"/>
          <w:szCs w:val="28"/>
        </w:rPr>
        <w:t>Job Description</w:t>
      </w:r>
    </w:p>
    <w:p w14:paraId="49952EFB" w14:textId="0AC2BD0D" w:rsidR="00E029A6" w:rsidRDefault="00E029A6" w:rsidP="00BD11D9">
      <w:pPr>
        <w:outlineLvl w:val="0"/>
        <w:rPr>
          <w:rFonts w:ascii="Tahoma" w:hAnsi="Tahoma" w:cs="Tahoma"/>
          <w:b/>
          <w:color w:val="244061" w:themeColor="accent1" w:themeShade="80"/>
          <w:sz w:val="28"/>
          <w:szCs w:val="28"/>
        </w:rPr>
      </w:pPr>
      <w:r>
        <w:rPr>
          <w:rFonts w:ascii="Tahoma" w:hAnsi="Tahoma" w:cs="Tahoma"/>
          <w:b/>
          <w:color w:val="244061" w:themeColor="accent1" w:themeShade="80"/>
          <w:sz w:val="28"/>
          <w:szCs w:val="28"/>
        </w:rPr>
        <w:t>Hours per week: 35</w:t>
      </w:r>
    </w:p>
    <w:p w14:paraId="6B6126C7" w14:textId="6BDB5E55" w:rsidR="008C2867" w:rsidRPr="00E029A6" w:rsidRDefault="000729BD" w:rsidP="00E029A6">
      <w:pPr>
        <w:outlineLvl w:val="0"/>
        <w:rPr>
          <w:rFonts w:ascii="Tahoma" w:hAnsi="Tahoma" w:cs="Tahoma"/>
          <w:b/>
          <w:color w:val="244061" w:themeColor="accent1" w:themeShade="80"/>
          <w:sz w:val="28"/>
          <w:szCs w:val="28"/>
        </w:rPr>
      </w:pPr>
      <w:r>
        <w:rPr>
          <w:rFonts w:ascii="Tahoma" w:hAnsi="Tahoma" w:cs="Tahoma"/>
          <w:b/>
          <w:color w:val="244061" w:themeColor="accent1" w:themeShade="80"/>
          <w:sz w:val="28"/>
          <w:szCs w:val="28"/>
        </w:rPr>
        <w:t xml:space="preserve">Salary: c £35,000 + </w:t>
      </w:r>
      <w:r w:rsidR="00E029A6">
        <w:rPr>
          <w:rFonts w:ascii="Tahoma" w:hAnsi="Tahoma" w:cs="Tahoma"/>
          <w:b/>
          <w:color w:val="244061" w:themeColor="accent1" w:themeShade="80"/>
          <w:sz w:val="28"/>
          <w:szCs w:val="28"/>
        </w:rPr>
        <w:t xml:space="preserve">5% matched employer pension contribution </w:t>
      </w:r>
    </w:p>
    <w:p w14:paraId="09198440" w14:textId="77777777" w:rsidR="008C2867" w:rsidRPr="00FC3727" w:rsidRDefault="005B544C" w:rsidP="008C2867">
      <w:pPr>
        <w:jc w:val="both"/>
        <w:rPr>
          <w:rFonts w:ascii="Arial" w:hAnsi="Arial" w:cs="Arial"/>
          <w:sz w:val="22"/>
          <w:szCs w:val="22"/>
        </w:rPr>
      </w:pPr>
      <w:r w:rsidRPr="006F4166">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78EB57B2" wp14:editId="77904128">
                <wp:simplePos x="0" y="0"/>
                <wp:positionH relativeFrom="column">
                  <wp:posOffset>1905</wp:posOffset>
                </wp:positionH>
                <wp:positionV relativeFrom="paragraph">
                  <wp:posOffset>35095</wp:posOffset>
                </wp:positionV>
                <wp:extent cx="571500" cy="0"/>
                <wp:effectExtent l="0" t="19050" r="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0E29A"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75pt" to="45.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" strokecolor="#003e82" strokeweight="3pt"/>
            </w:pict>
          </mc:Fallback>
        </mc:AlternateContent>
      </w:r>
    </w:p>
    <w:p w14:paraId="32F34AB7" w14:textId="77777777" w:rsidR="008C2867" w:rsidRPr="00FC3727" w:rsidRDefault="008C2867" w:rsidP="008C2867">
      <w:pPr>
        <w:jc w:val="both"/>
        <w:rPr>
          <w:rFonts w:ascii="Arial" w:hAnsi="Arial" w:cs="Arial"/>
          <w:sz w:val="22"/>
          <w:szCs w:val="22"/>
        </w:rPr>
      </w:pPr>
    </w:p>
    <w:p w14:paraId="453134F2" w14:textId="77777777" w:rsidR="00FF3F77" w:rsidRPr="00287891" w:rsidRDefault="00FF3F77" w:rsidP="00BD11D9">
      <w:pPr>
        <w:pStyle w:val="Heading2"/>
        <w:rPr>
          <w:rFonts w:ascii="Tahoma" w:hAnsi="Tahoma" w:cs="Tahoma"/>
          <w:color w:val="244061" w:themeColor="accent1" w:themeShade="80"/>
          <w:sz w:val="28"/>
          <w:szCs w:val="28"/>
        </w:rPr>
      </w:pPr>
      <w:r w:rsidRPr="00287891">
        <w:rPr>
          <w:rFonts w:ascii="Tahoma" w:hAnsi="Tahoma" w:cs="Tahoma"/>
          <w:color w:val="244061" w:themeColor="accent1" w:themeShade="80"/>
          <w:sz w:val="28"/>
          <w:szCs w:val="28"/>
        </w:rPr>
        <w:t>Summary of Main Responsibilities:</w:t>
      </w:r>
    </w:p>
    <w:p w14:paraId="0BC9007C" w14:textId="77777777" w:rsidR="001C7F7A" w:rsidRPr="005A19D7" w:rsidRDefault="001C7F7A" w:rsidP="008C2867">
      <w:pPr>
        <w:jc w:val="both"/>
        <w:rPr>
          <w:rFonts w:ascii="Tahoma" w:hAnsi="Tahoma" w:cs="Tahoma"/>
          <w:sz w:val="22"/>
          <w:szCs w:val="22"/>
        </w:rPr>
      </w:pPr>
    </w:p>
    <w:p w14:paraId="2F12D4DB" w14:textId="77777777" w:rsidR="00E029A6" w:rsidRDefault="002F6918" w:rsidP="00E029A6">
      <w:pPr>
        <w:pStyle w:val="NoSpacing"/>
        <w:spacing w:after="60" w:line="276" w:lineRule="auto"/>
        <w:jc w:val="both"/>
        <w:rPr>
          <w:rFonts w:ascii="Tahoma" w:hAnsi="Tahoma" w:cs="Tahoma"/>
          <w:sz w:val="22"/>
          <w:szCs w:val="22"/>
        </w:rPr>
      </w:pPr>
      <w:r w:rsidRPr="00E029A6">
        <w:rPr>
          <w:rFonts w:ascii="Tahoma" w:hAnsi="Tahoma" w:cs="Tahoma"/>
          <w:sz w:val="22"/>
          <w:szCs w:val="22"/>
        </w:rPr>
        <w:t>The Chief Officer will be responsible for the overall operational and strategic management of Kincardine and Mearns Citizens Advice Bureau (KAMCAB) within guidelines set by the Board of Trustees and membership of the Citizens Advice network</w:t>
      </w:r>
      <w:r w:rsidR="00E029A6">
        <w:rPr>
          <w:rFonts w:ascii="Tahoma" w:hAnsi="Tahoma" w:cs="Tahoma"/>
          <w:sz w:val="22"/>
          <w:szCs w:val="22"/>
        </w:rPr>
        <w:t>.</w:t>
      </w:r>
    </w:p>
    <w:p w14:paraId="4814683D" w14:textId="77777777" w:rsidR="00E029A6" w:rsidRDefault="00E029A6" w:rsidP="00E029A6">
      <w:pPr>
        <w:pStyle w:val="NoSpacing"/>
        <w:spacing w:after="60" w:line="276" w:lineRule="auto"/>
        <w:jc w:val="both"/>
        <w:rPr>
          <w:rFonts w:ascii="Tahoma" w:hAnsi="Tahoma" w:cs="Tahoma"/>
          <w:sz w:val="22"/>
          <w:szCs w:val="22"/>
        </w:rPr>
      </w:pPr>
    </w:p>
    <w:p w14:paraId="769A2A7C" w14:textId="77777777" w:rsidR="00E029A6" w:rsidRDefault="002F6918" w:rsidP="00E029A6">
      <w:pPr>
        <w:pStyle w:val="NoSpacing"/>
        <w:spacing w:after="60" w:line="276" w:lineRule="auto"/>
        <w:jc w:val="both"/>
        <w:rPr>
          <w:rFonts w:ascii="Tahoma" w:hAnsi="Tahoma" w:cs="Tahoma"/>
          <w:sz w:val="22"/>
          <w:szCs w:val="22"/>
        </w:rPr>
      </w:pPr>
      <w:r w:rsidRPr="00E029A6">
        <w:rPr>
          <w:rFonts w:ascii="Tahoma" w:hAnsi="Tahoma" w:cs="Tahoma"/>
          <w:sz w:val="22"/>
          <w:szCs w:val="22"/>
        </w:rPr>
        <w:t xml:space="preserve">They will work closely with </w:t>
      </w:r>
      <w:r w:rsidR="00D014A4" w:rsidRPr="00E029A6">
        <w:rPr>
          <w:rFonts w:ascii="Tahoma" w:hAnsi="Tahoma" w:cs="Tahoma"/>
          <w:sz w:val="22"/>
          <w:szCs w:val="22"/>
        </w:rPr>
        <w:t>the board to d</w:t>
      </w:r>
      <w:r w:rsidR="005A19D7" w:rsidRPr="00E029A6">
        <w:rPr>
          <w:rFonts w:ascii="Tahoma" w:hAnsi="Tahoma" w:cs="Tahoma"/>
          <w:sz w:val="22"/>
          <w:szCs w:val="22"/>
        </w:rPr>
        <w:t>evelop</w:t>
      </w:r>
      <w:r w:rsidR="00F05CE0" w:rsidRPr="00E029A6">
        <w:rPr>
          <w:rFonts w:ascii="Tahoma" w:hAnsi="Tahoma" w:cs="Tahoma"/>
          <w:sz w:val="22"/>
          <w:szCs w:val="22"/>
        </w:rPr>
        <w:t xml:space="preserve"> </w:t>
      </w:r>
      <w:r w:rsidRPr="00E029A6">
        <w:rPr>
          <w:rFonts w:ascii="Tahoma" w:hAnsi="Tahoma" w:cs="Tahoma"/>
          <w:sz w:val="22"/>
          <w:szCs w:val="22"/>
        </w:rPr>
        <w:t xml:space="preserve">and implement </w:t>
      </w:r>
      <w:r w:rsidR="005A19D7" w:rsidRPr="00E029A6">
        <w:rPr>
          <w:rFonts w:ascii="Tahoma" w:hAnsi="Tahoma" w:cs="Tahoma"/>
          <w:sz w:val="22"/>
          <w:szCs w:val="22"/>
        </w:rPr>
        <w:t>strategic and operational plans and manag</w:t>
      </w:r>
      <w:r w:rsidR="00F05CE0" w:rsidRPr="00E029A6">
        <w:rPr>
          <w:rFonts w:ascii="Tahoma" w:hAnsi="Tahoma" w:cs="Tahoma"/>
          <w:sz w:val="22"/>
          <w:szCs w:val="22"/>
        </w:rPr>
        <w:t>e</w:t>
      </w:r>
      <w:r w:rsidR="005A19D7" w:rsidRPr="00E029A6">
        <w:rPr>
          <w:rFonts w:ascii="Tahoma" w:hAnsi="Tahoma" w:cs="Tahoma"/>
          <w:sz w:val="22"/>
          <w:szCs w:val="22"/>
        </w:rPr>
        <w:t xml:space="preserve"> a staff team</w:t>
      </w:r>
      <w:r w:rsidR="00D014A4" w:rsidRPr="00E029A6">
        <w:rPr>
          <w:rFonts w:ascii="Tahoma" w:hAnsi="Tahoma" w:cs="Tahoma"/>
          <w:sz w:val="22"/>
          <w:szCs w:val="22"/>
        </w:rPr>
        <w:t xml:space="preserve"> to effectively implement them</w:t>
      </w:r>
      <w:r w:rsidRPr="00E029A6">
        <w:rPr>
          <w:rFonts w:ascii="Tahoma" w:hAnsi="Tahoma" w:cs="Tahoma"/>
          <w:sz w:val="22"/>
          <w:szCs w:val="22"/>
        </w:rPr>
        <w:t>. They will create a positive and efficient working culture, support</w:t>
      </w:r>
      <w:r w:rsidR="002B13B4" w:rsidRPr="00E029A6">
        <w:rPr>
          <w:rFonts w:ascii="Tahoma" w:hAnsi="Tahoma" w:cs="Tahoma"/>
          <w:sz w:val="22"/>
          <w:szCs w:val="22"/>
        </w:rPr>
        <w:t>ing</w:t>
      </w:r>
      <w:r w:rsidRPr="00E029A6">
        <w:rPr>
          <w:rFonts w:ascii="Tahoma" w:hAnsi="Tahoma" w:cs="Tahoma"/>
          <w:sz w:val="22"/>
          <w:szCs w:val="22"/>
        </w:rPr>
        <w:t xml:space="preserve"> and empower</w:t>
      </w:r>
      <w:r w:rsidR="002B13B4" w:rsidRPr="00E029A6">
        <w:rPr>
          <w:rFonts w:ascii="Tahoma" w:hAnsi="Tahoma" w:cs="Tahoma"/>
          <w:sz w:val="22"/>
          <w:szCs w:val="22"/>
        </w:rPr>
        <w:t>ing</w:t>
      </w:r>
      <w:r w:rsidRPr="00E029A6">
        <w:rPr>
          <w:rFonts w:ascii="Tahoma" w:hAnsi="Tahoma" w:cs="Tahoma"/>
          <w:sz w:val="22"/>
          <w:szCs w:val="22"/>
        </w:rPr>
        <w:t xml:space="preserve"> teams and build and maintain strong effective partnerships with stakeholders.  </w:t>
      </w:r>
    </w:p>
    <w:p w14:paraId="6D1EF3F5" w14:textId="77777777" w:rsidR="00E029A6" w:rsidRDefault="00E029A6" w:rsidP="00E029A6">
      <w:pPr>
        <w:pStyle w:val="NoSpacing"/>
        <w:spacing w:after="60" w:line="276" w:lineRule="auto"/>
        <w:jc w:val="both"/>
        <w:rPr>
          <w:rFonts w:ascii="Tahoma" w:hAnsi="Tahoma" w:cs="Tahoma"/>
          <w:sz w:val="22"/>
          <w:szCs w:val="22"/>
        </w:rPr>
      </w:pPr>
    </w:p>
    <w:p w14:paraId="11DE8806" w14:textId="135CE08B" w:rsidR="002B13B4" w:rsidRPr="002F6918" w:rsidRDefault="002B13B4" w:rsidP="00E029A6">
      <w:pPr>
        <w:pStyle w:val="NoSpacing"/>
        <w:spacing w:after="60" w:line="276" w:lineRule="auto"/>
        <w:jc w:val="both"/>
        <w:rPr>
          <w:rFonts w:ascii="Tahoma" w:hAnsi="Tahoma" w:cs="Tahoma"/>
          <w:sz w:val="22"/>
          <w:szCs w:val="22"/>
        </w:rPr>
      </w:pPr>
      <w:r>
        <w:rPr>
          <w:rFonts w:ascii="Tahoma" w:hAnsi="Tahoma" w:cs="Tahoma"/>
          <w:sz w:val="22"/>
          <w:szCs w:val="22"/>
        </w:rPr>
        <w:t>They will be comfortable with m</w:t>
      </w:r>
      <w:r w:rsidR="005A19D7" w:rsidRPr="002F6918">
        <w:rPr>
          <w:rFonts w:ascii="Tahoma" w:hAnsi="Tahoma" w:cs="Tahoma"/>
          <w:sz w:val="22"/>
          <w:szCs w:val="22"/>
        </w:rPr>
        <w:t xml:space="preserve">anaging finances at </w:t>
      </w:r>
      <w:r>
        <w:rPr>
          <w:rFonts w:ascii="Tahoma" w:hAnsi="Tahoma" w:cs="Tahoma"/>
          <w:sz w:val="22"/>
          <w:szCs w:val="22"/>
        </w:rPr>
        <w:t xml:space="preserve">a </w:t>
      </w:r>
      <w:r w:rsidR="005A19D7" w:rsidRPr="002F6918">
        <w:rPr>
          <w:rFonts w:ascii="Tahoma" w:hAnsi="Tahoma" w:cs="Tahoma"/>
          <w:sz w:val="22"/>
          <w:szCs w:val="22"/>
        </w:rPr>
        <w:t>senior management level including leading on budget preparation, income and expenditure monitoring and forecasting</w:t>
      </w:r>
      <w:r>
        <w:rPr>
          <w:rFonts w:ascii="Tahoma" w:hAnsi="Tahoma" w:cs="Tahoma"/>
          <w:sz w:val="22"/>
          <w:szCs w:val="22"/>
        </w:rPr>
        <w:t>. They will be responsible for sec</w:t>
      </w:r>
      <w:r w:rsidRPr="002F6918">
        <w:rPr>
          <w:rFonts w:ascii="Tahoma" w:hAnsi="Tahoma" w:cs="Tahoma"/>
          <w:sz w:val="22"/>
          <w:szCs w:val="22"/>
        </w:rPr>
        <w:t xml:space="preserve">uring sufficient financial resources to support business continuity and project development and promote the work of the bureau to assist in securing additional funding  </w:t>
      </w:r>
    </w:p>
    <w:p w14:paraId="43C133D5" w14:textId="2114FA04" w:rsidR="005A19D7" w:rsidRPr="002F6918" w:rsidRDefault="005A19D7" w:rsidP="002F6918">
      <w:pPr>
        <w:autoSpaceDE w:val="0"/>
        <w:autoSpaceDN w:val="0"/>
        <w:rPr>
          <w:rFonts w:ascii="Tahoma" w:hAnsi="Tahoma" w:cs="Tahoma"/>
          <w:sz w:val="22"/>
          <w:szCs w:val="22"/>
        </w:rPr>
      </w:pPr>
    </w:p>
    <w:p w14:paraId="65EE4CE4" w14:textId="77777777" w:rsidR="005A19D7" w:rsidRPr="005A19D7" w:rsidRDefault="005A19D7" w:rsidP="005A19D7">
      <w:pPr>
        <w:autoSpaceDE w:val="0"/>
        <w:autoSpaceDN w:val="0"/>
        <w:rPr>
          <w:rFonts w:ascii="Tahoma" w:hAnsi="Tahoma" w:cs="Tahoma"/>
          <w:sz w:val="22"/>
          <w:szCs w:val="22"/>
        </w:rPr>
      </w:pPr>
    </w:p>
    <w:p w14:paraId="0208B0DB" w14:textId="352EDCBB" w:rsidR="0066456D" w:rsidRPr="00E029A6" w:rsidRDefault="002B13B4" w:rsidP="00E029A6">
      <w:pPr>
        <w:autoSpaceDE w:val="0"/>
        <w:autoSpaceDN w:val="0"/>
        <w:jc w:val="both"/>
        <w:rPr>
          <w:rFonts w:ascii="Tahoma" w:hAnsi="Tahoma" w:cs="Tahoma"/>
          <w:szCs w:val="24"/>
        </w:rPr>
      </w:pPr>
      <w:r w:rsidRPr="00E029A6">
        <w:rPr>
          <w:rFonts w:ascii="Tahoma" w:hAnsi="Tahoma" w:cs="Tahoma"/>
          <w:szCs w:val="24"/>
        </w:rPr>
        <w:t>Stakeholder management is also key to this position and they will be responsible for m</w:t>
      </w:r>
      <w:r w:rsidR="005A19D7" w:rsidRPr="00E029A6">
        <w:rPr>
          <w:rFonts w:ascii="Tahoma" w:hAnsi="Tahoma" w:cs="Tahoma"/>
          <w:szCs w:val="24"/>
        </w:rPr>
        <w:t xml:space="preserve">aintaining current contracts including </w:t>
      </w:r>
      <w:r w:rsidR="00F05CE0" w:rsidRPr="00E029A6">
        <w:rPr>
          <w:rFonts w:ascii="Tahoma" w:hAnsi="Tahoma" w:cs="Tahoma"/>
          <w:szCs w:val="24"/>
        </w:rPr>
        <w:t xml:space="preserve">leading </w:t>
      </w:r>
      <w:r w:rsidR="005A19D7" w:rsidRPr="00E029A6">
        <w:rPr>
          <w:rFonts w:ascii="Tahoma" w:hAnsi="Tahoma" w:cs="Tahoma"/>
          <w:szCs w:val="24"/>
        </w:rPr>
        <w:t xml:space="preserve">as contract </w:t>
      </w:r>
      <w:r w:rsidR="00441C5F" w:rsidRPr="00E029A6">
        <w:rPr>
          <w:rFonts w:ascii="Tahoma" w:hAnsi="Tahoma" w:cs="Tahoma"/>
          <w:szCs w:val="24"/>
        </w:rPr>
        <w:t>holder</w:t>
      </w:r>
      <w:r w:rsidR="005A19D7" w:rsidRPr="00E029A6">
        <w:rPr>
          <w:rFonts w:ascii="Tahoma" w:hAnsi="Tahoma" w:cs="Tahoma"/>
          <w:szCs w:val="24"/>
        </w:rPr>
        <w:t xml:space="preserve"> </w:t>
      </w:r>
      <w:r w:rsidR="00F05CE0" w:rsidRPr="00E029A6">
        <w:rPr>
          <w:rFonts w:ascii="Tahoma" w:hAnsi="Tahoma" w:cs="Tahoma"/>
          <w:szCs w:val="24"/>
        </w:rPr>
        <w:t xml:space="preserve">for Aberdeenshire Consortium </w:t>
      </w:r>
      <w:r w:rsidRPr="00E029A6">
        <w:rPr>
          <w:rFonts w:ascii="Tahoma" w:hAnsi="Tahoma" w:cs="Tahoma"/>
          <w:szCs w:val="24"/>
        </w:rPr>
        <w:t>in addition to</w:t>
      </w:r>
      <w:r w:rsidR="005A19D7" w:rsidRPr="00E029A6">
        <w:rPr>
          <w:rFonts w:ascii="Tahoma" w:hAnsi="Tahoma" w:cs="Tahoma"/>
          <w:szCs w:val="24"/>
        </w:rPr>
        <w:t xml:space="preserve"> developing new services </w:t>
      </w:r>
      <w:r w:rsidR="00F05CE0" w:rsidRPr="00E029A6">
        <w:rPr>
          <w:rFonts w:ascii="Tahoma" w:hAnsi="Tahoma" w:cs="Tahoma"/>
          <w:szCs w:val="24"/>
        </w:rPr>
        <w:t>and opportunities for collaboration</w:t>
      </w:r>
    </w:p>
    <w:p w14:paraId="227575DC" w14:textId="77777777" w:rsidR="001C7F7A" w:rsidRPr="0066456D" w:rsidRDefault="001C7F7A" w:rsidP="001C7F7A">
      <w:pPr>
        <w:autoSpaceDE w:val="0"/>
        <w:autoSpaceDN w:val="0"/>
        <w:rPr>
          <w:rFonts w:ascii="Tahoma" w:hAnsi="Tahoma" w:cs="Tahoma"/>
          <w:sz w:val="22"/>
          <w:szCs w:val="22"/>
        </w:rPr>
      </w:pPr>
    </w:p>
    <w:p w14:paraId="0F374A86" w14:textId="77777777" w:rsidR="00D014A4" w:rsidRDefault="00D014A4" w:rsidP="00D014A4">
      <w:pPr>
        <w:keepNext/>
        <w:keepLines/>
        <w:spacing w:before="200"/>
        <w:outlineLvl w:val="1"/>
        <w:rPr>
          <w:rFonts w:ascii="Tahoma" w:eastAsiaTheme="majorEastAsia" w:hAnsi="Tahoma" w:cs="Tahoma"/>
          <w:b/>
          <w:bCs/>
          <w:color w:val="244061" w:themeColor="accent1" w:themeShade="80"/>
          <w:sz w:val="28"/>
          <w:szCs w:val="28"/>
        </w:rPr>
      </w:pPr>
      <w:r w:rsidRPr="00D014A4">
        <w:rPr>
          <w:rFonts w:ascii="Tahoma" w:eastAsiaTheme="majorEastAsia" w:hAnsi="Tahoma" w:cs="Tahoma"/>
          <w:b/>
          <w:bCs/>
          <w:color w:val="244061" w:themeColor="accent1" w:themeShade="80"/>
          <w:sz w:val="28"/>
          <w:szCs w:val="28"/>
        </w:rPr>
        <w:lastRenderedPageBreak/>
        <w:t xml:space="preserve">Main Responsibilities:  </w:t>
      </w:r>
    </w:p>
    <w:p w14:paraId="5732B9BD" w14:textId="22B42FAF" w:rsidR="00D82D57" w:rsidRPr="00E029A6" w:rsidRDefault="002F6918" w:rsidP="00E029A6">
      <w:pPr>
        <w:keepNext/>
        <w:keepLines/>
        <w:spacing w:before="200"/>
        <w:jc w:val="both"/>
        <w:outlineLvl w:val="1"/>
        <w:rPr>
          <w:rFonts w:ascii="Tahoma" w:eastAsiaTheme="majorEastAsia" w:hAnsi="Tahoma" w:cs="Tahoma"/>
          <w:bCs/>
          <w:szCs w:val="24"/>
          <w:u w:val="single"/>
        </w:rPr>
      </w:pPr>
      <w:r w:rsidRPr="00E029A6">
        <w:rPr>
          <w:rFonts w:ascii="Tahoma" w:eastAsiaTheme="majorEastAsia" w:hAnsi="Tahoma" w:cs="Tahoma"/>
          <w:bCs/>
          <w:szCs w:val="24"/>
          <w:u w:val="single"/>
        </w:rPr>
        <w:t xml:space="preserve">Core </w:t>
      </w:r>
      <w:r w:rsidR="00D82D57" w:rsidRPr="00E029A6">
        <w:rPr>
          <w:rFonts w:ascii="Tahoma" w:eastAsiaTheme="majorEastAsia" w:hAnsi="Tahoma" w:cs="Tahoma"/>
          <w:bCs/>
          <w:szCs w:val="24"/>
          <w:u w:val="single"/>
        </w:rPr>
        <w:t>Management Responsibilities</w:t>
      </w:r>
    </w:p>
    <w:p w14:paraId="75961E2B" w14:textId="1B105068" w:rsidR="002F6918" w:rsidRPr="00E029A6" w:rsidRDefault="002F6918" w:rsidP="00E029A6">
      <w:pPr>
        <w:keepNext/>
        <w:keepLines/>
        <w:spacing w:before="200"/>
        <w:jc w:val="both"/>
        <w:outlineLvl w:val="1"/>
        <w:rPr>
          <w:rFonts w:ascii="Tahoma" w:eastAsiaTheme="majorEastAsia" w:hAnsi="Tahoma" w:cs="Tahoma"/>
          <w:bCs/>
          <w:szCs w:val="24"/>
          <w:u w:val="single"/>
        </w:rPr>
      </w:pPr>
    </w:p>
    <w:p w14:paraId="480D97D9" w14:textId="77777777" w:rsidR="000729BD" w:rsidRPr="00E029A6" w:rsidRDefault="000729BD" w:rsidP="00E029A6">
      <w:pPr>
        <w:pStyle w:val="ListParagraph"/>
        <w:keepNext/>
        <w:keepLines/>
        <w:numPr>
          <w:ilvl w:val="0"/>
          <w:numId w:val="14"/>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plan, co-ordinate and manage all the activities of the Bureau in conjunction with the Board</w:t>
      </w:r>
    </w:p>
    <w:p w14:paraId="5BE97820" w14:textId="66DA2A23" w:rsidR="002F6918" w:rsidRPr="00E029A6" w:rsidRDefault="002F6918" w:rsidP="00E029A6">
      <w:pPr>
        <w:pStyle w:val="ListParagraph"/>
        <w:keepNext/>
        <w:keepLines/>
        <w:numPr>
          <w:ilvl w:val="0"/>
          <w:numId w:val="14"/>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 xml:space="preserve">To lead as key contract manager in relation to the Information and Advice contract with Aberdeenshire council. </w:t>
      </w:r>
    </w:p>
    <w:p w14:paraId="500C774D" w14:textId="77777777" w:rsidR="00D82D57" w:rsidRPr="00E029A6" w:rsidRDefault="00D82D57" w:rsidP="00E029A6">
      <w:pPr>
        <w:pStyle w:val="ListParagraph"/>
        <w:keepNext/>
        <w:keepLines/>
        <w:numPr>
          <w:ilvl w:val="0"/>
          <w:numId w:val="11"/>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develop and strengthen the role of the Bureau in the community</w:t>
      </w:r>
    </w:p>
    <w:p w14:paraId="6C12F88E" w14:textId="77777777" w:rsidR="00D82D57" w:rsidRPr="00E029A6" w:rsidRDefault="00D82D57" w:rsidP="00E029A6">
      <w:pPr>
        <w:pStyle w:val="ListParagraph"/>
        <w:keepNext/>
        <w:keepLines/>
        <w:numPr>
          <w:ilvl w:val="0"/>
          <w:numId w:val="11"/>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ensure that the Bureau adheres to the Aims</w:t>
      </w:r>
      <w:r w:rsidR="005E7306" w:rsidRPr="00E029A6">
        <w:rPr>
          <w:rFonts w:ascii="Tahoma" w:eastAsiaTheme="majorEastAsia" w:hAnsi="Tahoma" w:cs="Tahoma"/>
          <w:bCs/>
          <w:szCs w:val="24"/>
        </w:rPr>
        <w:t xml:space="preserve">, Principles and Policies of Citizens Advice Scotland (CAS) </w:t>
      </w:r>
    </w:p>
    <w:p w14:paraId="2ED64E1B" w14:textId="77777777" w:rsidR="00D82D57" w:rsidRPr="00D82D57" w:rsidRDefault="00D82D57" w:rsidP="00FB261F">
      <w:pPr>
        <w:keepNext/>
        <w:keepLines/>
        <w:spacing w:before="200"/>
        <w:outlineLvl w:val="1"/>
        <w:rPr>
          <w:rFonts w:ascii="Tahoma" w:eastAsiaTheme="majorEastAsia" w:hAnsi="Tahoma" w:cs="Tahoma"/>
          <w:bCs/>
          <w:sz w:val="22"/>
          <w:szCs w:val="22"/>
        </w:rPr>
      </w:pPr>
    </w:p>
    <w:p w14:paraId="6E7F38A6" w14:textId="77777777" w:rsidR="00D82D57" w:rsidRPr="00E029A6" w:rsidRDefault="00D82D57" w:rsidP="00E029A6">
      <w:pPr>
        <w:keepNext/>
        <w:keepLines/>
        <w:spacing w:before="200"/>
        <w:jc w:val="both"/>
        <w:outlineLvl w:val="1"/>
        <w:rPr>
          <w:rFonts w:ascii="Tahoma" w:eastAsiaTheme="majorEastAsia" w:hAnsi="Tahoma" w:cs="Tahoma"/>
          <w:bCs/>
          <w:szCs w:val="24"/>
          <w:u w:val="single"/>
        </w:rPr>
      </w:pPr>
      <w:r w:rsidRPr="00E029A6">
        <w:rPr>
          <w:rFonts w:ascii="Tahoma" w:eastAsiaTheme="majorEastAsia" w:hAnsi="Tahoma" w:cs="Tahoma"/>
          <w:bCs/>
          <w:szCs w:val="24"/>
          <w:u w:val="single"/>
        </w:rPr>
        <w:t>Management</w:t>
      </w:r>
      <w:r w:rsidR="00FB261F" w:rsidRPr="00E029A6">
        <w:rPr>
          <w:rFonts w:ascii="Tahoma" w:eastAsiaTheme="majorEastAsia" w:hAnsi="Tahoma" w:cs="Tahoma"/>
          <w:bCs/>
          <w:szCs w:val="24"/>
          <w:u w:val="single"/>
        </w:rPr>
        <w:t xml:space="preserve"> of staff</w:t>
      </w:r>
    </w:p>
    <w:p w14:paraId="21AD2627" w14:textId="77777777" w:rsidR="00D82D57" w:rsidRPr="00E029A6" w:rsidRDefault="00FB261F" w:rsidP="00E029A6">
      <w:pPr>
        <w:pStyle w:val="ListParagraph"/>
        <w:keepNext/>
        <w:keepLines/>
        <w:numPr>
          <w:ilvl w:val="0"/>
          <w:numId w:val="12"/>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Work with the management team to</w:t>
      </w:r>
      <w:r w:rsidR="00D82D57" w:rsidRPr="00E029A6">
        <w:rPr>
          <w:rFonts w:ascii="Tahoma" w:eastAsiaTheme="majorEastAsia" w:hAnsi="Tahoma" w:cs="Tahoma"/>
          <w:bCs/>
          <w:szCs w:val="24"/>
        </w:rPr>
        <w:t xml:space="preserve"> ensure the Bureau is adequately staffed during opening hours</w:t>
      </w:r>
    </w:p>
    <w:p w14:paraId="0A9D64BD" w14:textId="77777777" w:rsidR="00D82D57" w:rsidRPr="00E029A6" w:rsidRDefault="00FB261F" w:rsidP="00E029A6">
      <w:pPr>
        <w:pStyle w:val="ListParagraph"/>
        <w:keepNext/>
        <w:keepLines/>
        <w:numPr>
          <w:ilvl w:val="0"/>
          <w:numId w:val="12"/>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Work with the management team to ensure effective v</w:t>
      </w:r>
      <w:r w:rsidR="005958E8" w:rsidRPr="00E029A6">
        <w:rPr>
          <w:rFonts w:ascii="Tahoma" w:eastAsiaTheme="majorEastAsia" w:hAnsi="Tahoma" w:cs="Tahoma"/>
          <w:bCs/>
          <w:szCs w:val="24"/>
        </w:rPr>
        <w:t>olunteer provision is in place</w:t>
      </w:r>
      <w:r w:rsidR="00D82D57" w:rsidRPr="00E029A6">
        <w:rPr>
          <w:rFonts w:ascii="Tahoma" w:eastAsiaTheme="majorEastAsia" w:hAnsi="Tahoma" w:cs="Tahoma"/>
          <w:bCs/>
          <w:szCs w:val="24"/>
        </w:rPr>
        <w:t xml:space="preserve"> and</w:t>
      </w:r>
      <w:r w:rsidRPr="00E029A6">
        <w:rPr>
          <w:rFonts w:ascii="Tahoma" w:eastAsiaTheme="majorEastAsia" w:hAnsi="Tahoma" w:cs="Tahoma"/>
          <w:bCs/>
          <w:szCs w:val="24"/>
        </w:rPr>
        <w:t xml:space="preserve"> to</w:t>
      </w:r>
      <w:r w:rsidR="00D82D57" w:rsidRPr="00E029A6">
        <w:rPr>
          <w:rFonts w:ascii="Tahoma" w:eastAsiaTheme="majorEastAsia" w:hAnsi="Tahoma" w:cs="Tahoma"/>
          <w:bCs/>
          <w:szCs w:val="24"/>
        </w:rPr>
        <w:t xml:space="preserve"> ensure </w:t>
      </w:r>
      <w:r w:rsidRPr="00E029A6">
        <w:rPr>
          <w:rFonts w:ascii="Tahoma" w:eastAsiaTheme="majorEastAsia" w:hAnsi="Tahoma" w:cs="Tahoma"/>
          <w:bCs/>
          <w:szCs w:val="24"/>
        </w:rPr>
        <w:t xml:space="preserve">adequate training is provided </w:t>
      </w:r>
      <w:r w:rsidR="00D82D57" w:rsidRPr="00E029A6">
        <w:rPr>
          <w:rFonts w:ascii="Tahoma" w:eastAsiaTheme="majorEastAsia" w:hAnsi="Tahoma" w:cs="Tahoma"/>
          <w:bCs/>
          <w:szCs w:val="24"/>
        </w:rPr>
        <w:t>to achieve competence standard</w:t>
      </w:r>
    </w:p>
    <w:p w14:paraId="532E4D79" w14:textId="77777777" w:rsidR="00D82D57" w:rsidRPr="00E029A6" w:rsidRDefault="00D82D57" w:rsidP="00E029A6">
      <w:pPr>
        <w:pStyle w:val="ListParagraph"/>
        <w:keepNext/>
        <w:keepLines/>
        <w:numPr>
          <w:ilvl w:val="0"/>
          <w:numId w:val="12"/>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develop and implement the Bureau’s equal opportunities policy</w:t>
      </w:r>
    </w:p>
    <w:p w14:paraId="325EF83E" w14:textId="77777777" w:rsidR="00D82D57" w:rsidRPr="00E029A6" w:rsidRDefault="005958E8" w:rsidP="00E029A6">
      <w:pPr>
        <w:pStyle w:val="ListParagraph"/>
        <w:keepNext/>
        <w:keepLines/>
        <w:numPr>
          <w:ilvl w:val="0"/>
          <w:numId w:val="12"/>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w:t>
      </w:r>
      <w:r w:rsidR="00D82D57" w:rsidRPr="00E029A6">
        <w:rPr>
          <w:rFonts w:ascii="Tahoma" w:eastAsiaTheme="majorEastAsia" w:hAnsi="Tahoma" w:cs="Tahoma"/>
          <w:bCs/>
          <w:szCs w:val="24"/>
        </w:rPr>
        <w:t>o provide staff support, supervision, appraisal and development</w:t>
      </w:r>
    </w:p>
    <w:p w14:paraId="006641D6" w14:textId="77777777" w:rsidR="00D82D57" w:rsidRPr="00E029A6" w:rsidRDefault="00D82D57" w:rsidP="00E029A6">
      <w:pPr>
        <w:pStyle w:val="ListParagraph"/>
        <w:keepNext/>
        <w:keepLines/>
        <w:numPr>
          <w:ilvl w:val="0"/>
          <w:numId w:val="12"/>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 xml:space="preserve">To oversee and carry out staff recruitment  </w:t>
      </w:r>
    </w:p>
    <w:p w14:paraId="6DF86404" w14:textId="77777777" w:rsidR="00D82D57" w:rsidRPr="00E029A6" w:rsidRDefault="00D82D57" w:rsidP="00E029A6">
      <w:pPr>
        <w:pStyle w:val="ListParagraph"/>
        <w:keepNext/>
        <w:keepLines/>
        <w:numPr>
          <w:ilvl w:val="0"/>
          <w:numId w:val="12"/>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hold regular staff meetings and ensure discussion on all relevant Bureau matters</w:t>
      </w:r>
    </w:p>
    <w:p w14:paraId="6D21CCE9" w14:textId="77777777" w:rsidR="00D82D57" w:rsidRPr="00E029A6" w:rsidRDefault="00FB261F" w:rsidP="00E029A6">
      <w:pPr>
        <w:pStyle w:val="ListParagraph"/>
        <w:keepNext/>
        <w:keepLines/>
        <w:numPr>
          <w:ilvl w:val="0"/>
          <w:numId w:val="12"/>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Work with the management team t</w:t>
      </w:r>
      <w:r w:rsidR="00D82D57" w:rsidRPr="00E029A6">
        <w:rPr>
          <w:rFonts w:ascii="Tahoma" w:eastAsiaTheme="majorEastAsia" w:hAnsi="Tahoma" w:cs="Tahoma"/>
          <w:bCs/>
          <w:szCs w:val="24"/>
        </w:rPr>
        <w:t>o determine staff per</w:t>
      </w:r>
      <w:r w:rsidR="005958E8" w:rsidRPr="00E029A6">
        <w:rPr>
          <w:rFonts w:ascii="Tahoma" w:eastAsiaTheme="majorEastAsia" w:hAnsi="Tahoma" w:cs="Tahoma"/>
          <w:bCs/>
          <w:szCs w:val="24"/>
        </w:rPr>
        <w:t>sonal training requirements an</w:t>
      </w:r>
      <w:r w:rsidR="00D82D57" w:rsidRPr="00E029A6">
        <w:rPr>
          <w:rFonts w:ascii="Tahoma" w:eastAsiaTheme="majorEastAsia" w:hAnsi="Tahoma" w:cs="Tahoma"/>
          <w:bCs/>
          <w:szCs w:val="24"/>
        </w:rPr>
        <w:t>d</w:t>
      </w:r>
      <w:r w:rsidR="005958E8" w:rsidRPr="00E029A6">
        <w:rPr>
          <w:rFonts w:ascii="Tahoma" w:eastAsiaTheme="majorEastAsia" w:hAnsi="Tahoma" w:cs="Tahoma"/>
          <w:bCs/>
          <w:szCs w:val="24"/>
        </w:rPr>
        <w:t xml:space="preserve"> d</w:t>
      </w:r>
      <w:r w:rsidR="00D82D57" w:rsidRPr="00E029A6">
        <w:rPr>
          <w:rFonts w:ascii="Tahoma" w:eastAsiaTheme="majorEastAsia" w:hAnsi="Tahoma" w:cs="Tahoma"/>
          <w:bCs/>
          <w:szCs w:val="24"/>
        </w:rPr>
        <w:t>evelop and implement training plans to meet these needs</w:t>
      </w:r>
    </w:p>
    <w:p w14:paraId="44BEFE9B" w14:textId="77777777" w:rsidR="00D82D57" w:rsidRPr="00E029A6" w:rsidRDefault="00FB261F" w:rsidP="00E029A6">
      <w:pPr>
        <w:pStyle w:val="ListParagraph"/>
        <w:keepNext/>
        <w:keepLines/>
        <w:numPr>
          <w:ilvl w:val="0"/>
          <w:numId w:val="12"/>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Work with the management team t</w:t>
      </w:r>
      <w:r w:rsidR="00D82D57" w:rsidRPr="00E029A6">
        <w:rPr>
          <w:rFonts w:ascii="Tahoma" w:eastAsiaTheme="majorEastAsia" w:hAnsi="Tahoma" w:cs="Tahoma"/>
          <w:bCs/>
          <w:szCs w:val="24"/>
        </w:rPr>
        <w:t>o ensure staff participation in ongoing training</w:t>
      </w:r>
    </w:p>
    <w:p w14:paraId="6E3A52CD" w14:textId="77777777" w:rsidR="00D82D57" w:rsidRPr="00E029A6" w:rsidRDefault="00D82D57" w:rsidP="00E029A6">
      <w:pPr>
        <w:pStyle w:val="ListParagraph"/>
        <w:keepNext/>
        <w:keepLines/>
        <w:numPr>
          <w:ilvl w:val="0"/>
          <w:numId w:val="12"/>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 xml:space="preserve">To manage all ongoing HR requirements and seeking the board’s assistance and approval in any issue that may result in a claim against the bureau  </w:t>
      </w:r>
    </w:p>
    <w:p w14:paraId="4E878226" w14:textId="77777777" w:rsidR="00D82D57" w:rsidRPr="00E029A6" w:rsidRDefault="00FB261F" w:rsidP="00E029A6">
      <w:pPr>
        <w:pStyle w:val="ListParagraph"/>
        <w:keepNext/>
        <w:keepLines/>
        <w:numPr>
          <w:ilvl w:val="0"/>
          <w:numId w:val="12"/>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Liaise with CAS HR and the</w:t>
      </w:r>
      <w:r w:rsidR="00D82D57" w:rsidRPr="00E029A6">
        <w:rPr>
          <w:rFonts w:ascii="Tahoma" w:eastAsiaTheme="majorEastAsia" w:hAnsi="Tahoma" w:cs="Tahoma"/>
          <w:bCs/>
          <w:szCs w:val="24"/>
        </w:rPr>
        <w:t xml:space="preserve"> bureau’s legal advice provider where appropriate  </w:t>
      </w:r>
    </w:p>
    <w:p w14:paraId="3F98D96D" w14:textId="77777777" w:rsidR="00D82D57" w:rsidRPr="00E029A6" w:rsidRDefault="00D82D57" w:rsidP="00E029A6">
      <w:pPr>
        <w:keepNext/>
        <w:keepLines/>
        <w:spacing w:before="200"/>
        <w:jc w:val="both"/>
        <w:outlineLvl w:val="1"/>
        <w:rPr>
          <w:rFonts w:ascii="Tahoma" w:eastAsiaTheme="majorEastAsia" w:hAnsi="Tahoma" w:cs="Tahoma"/>
          <w:bCs/>
          <w:szCs w:val="24"/>
        </w:rPr>
      </w:pPr>
    </w:p>
    <w:p w14:paraId="65D9FA78" w14:textId="77777777" w:rsidR="00C17F0E" w:rsidRPr="00E029A6" w:rsidRDefault="00C17F0E" w:rsidP="00E029A6">
      <w:pPr>
        <w:keepNext/>
        <w:keepLines/>
        <w:spacing w:before="200"/>
        <w:jc w:val="both"/>
        <w:outlineLvl w:val="1"/>
        <w:rPr>
          <w:rFonts w:ascii="Tahoma" w:eastAsiaTheme="majorEastAsia" w:hAnsi="Tahoma" w:cs="Tahoma"/>
          <w:bCs/>
          <w:szCs w:val="24"/>
          <w:u w:val="single"/>
        </w:rPr>
      </w:pPr>
      <w:r w:rsidRPr="00E029A6">
        <w:rPr>
          <w:rFonts w:ascii="Tahoma" w:eastAsiaTheme="majorEastAsia" w:hAnsi="Tahoma" w:cs="Tahoma"/>
          <w:bCs/>
          <w:szCs w:val="24"/>
          <w:u w:val="single"/>
        </w:rPr>
        <w:t>Advice Service</w:t>
      </w:r>
    </w:p>
    <w:p w14:paraId="766ABF8F" w14:textId="77777777" w:rsidR="00D82D57" w:rsidRPr="00E029A6" w:rsidRDefault="00D82D57" w:rsidP="00E029A6">
      <w:pPr>
        <w:pStyle w:val="ListParagraph"/>
        <w:keepNext/>
        <w:keepLines/>
        <w:numPr>
          <w:ilvl w:val="0"/>
          <w:numId w:val="13"/>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ensure that accurate information and advice is given</w:t>
      </w:r>
    </w:p>
    <w:p w14:paraId="7843B55A" w14:textId="77777777" w:rsidR="005958E8" w:rsidRPr="00E029A6" w:rsidRDefault="005958E8" w:rsidP="00E029A6">
      <w:pPr>
        <w:pStyle w:val="ListParagraph"/>
        <w:keepNext/>
        <w:keepLines/>
        <w:numPr>
          <w:ilvl w:val="0"/>
          <w:numId w:val="13"/>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put in place and implement a quality control system for the monitoring of the service provided to clients and identifying training and/or support needs</w:t>
      </w:r>
    </w:p>
    <w:p w14:paraId="589126D2" w14:textId="77777777" w:rsidR="005958E8" w:rsidRPr="00E029A6" w:rsidRDefault="005958E8" w:rsidP="00E029A6">
      <w:pPr>
        <w:pStyle w:val="ListParagraph"/>
        <w:keepNext/>
        <w:keepLines/>
        <w:numPr>
          <w:ilvl w:val="0"/>
          <w:numId w:val="13"/>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prepare full, accurate and regular reports on all Bureau activity as required by the Board</w:t>
      </w:r>
    </w:p>
    <w:p w14:paraId="538B1A22" w14:textId="77777777" w:rsidR="005958E8" w:rsidRPr="00E029A6" w:rsidRDefault="005958E8" w:rsidP="00E029A6">
      <w:pPr>
        <w:pStyle w:val="ListParagraph"/>
        <w:keepNext/>
        <w:keepLines/>
        <w:numPr>
          <w:ilvl w:val="0"/>
          <w:numId w:val="13"/>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 xml:space="preserve">To ensure the bureau’s debt and money advice service meets legal requirements set by the Financial Conduct Authority  and the Accountant in Bankruptcy </w:t>
      </w:r>
    </w:p>
    <w:p w14:paraId="1A766E02" w14:textId="77777777" w:rsidR="005958E8" w:rsidRPr="00E029A6" w:rsidRDefault="005958E8" w:rsidP="00E029A6">
      <w:pPr>
        <w:pStyle w:val="ListParagraph"/>
        <w:keepNext/>
        <w:keepLines/>
        <w:numPr>
          <w:ilvl w:val="0"/>
          <w:numId w:val="13"/>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 xml:space="preserve">To ensure that the bureau’s tribunal work is carried out within best practice for lay representatives   </w:t>
      </w:r>
    </w:p>
    <w:p w14:paraId="4C670C88" w14:textId="77777777" w:rsidR="005958E8" w:rsidRPr="00E029A6" w:rsidRDefault="005958E8" w:rsidP="00E029A6">
      <w:pPr>
        <w:pStyle w:val="ListParagraph"/>
        <w:keepNext/>
        <w:keepLines/>
        <w:numPr>
          <w:ilvl w:val="0"/>
          <w:numId w:val="13"/>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 xml:space="preserve">To meet the standards of the Scottish National Standards for Information and Advice Providers and prepare the bureau for audit by the Scottish Legal Aid Board  </w:t>
      </w:r>
    </w:p>
    <w:p w14:paraId="28589406" w14:textId="77777777" w:rsidR="00D82D57" w:rsidRPr="00E029A6" w:rsidRDefault="005958E8" w:rsidP="00E029A6">
      <w:pPr>
        <w:pStyle w:val="ListParagraph"/>
        <w:keepNext/>
        <w:keepLines/>
        <w:numPr>
          <w:ilvl w:val="0"/>
          <w:numId w:val="13"/>
        </w:numPr>
        <w:spacing w:before="200"/>
        <w:ind w:hanging="720"/>
        <w:jc w:val="both"/>
        <w:outlineLvl w:val="1"/>
        <w:rPr>
          <w:rFonts w:ascii="Tahoma" w:eastAsiaTheme="majorEastAsia" w:hAnsi="Tahoma" w:cs="Tahoma"/>
          <w:bCs/>
          <w:szCs w:val="24"/>
        </w:rPr>
      </w:pPr>
      <w:r w:rsidRPr="00E029A6">
        <w:rPr>
          <w:rFonts w:ascii="Tahoma" w:eastAsiaTheme="majorEastAsia" w:hAnsi="Tahoma" w:cs="Tahoma"/>
          <w:bCs/>
          <w:szCs w:val="24"/>
        </w:rPr>
        <w:t xml:space="preserve">To maintain accurate statistics of client enquiries and ensure their timely despatch to CAS </w:t>
      </w:r>
    </w:p>
    <w:p w14:paraId="6933831E" w14:textId="77777777" w:rsidR="00D82D57" w:rsidRPr="00E029A6" w:rsidRDefault="00D82D57" w:rsidP="00E029A6">
      <w:pPr>
        <w:keepNext/>
        <w:keepLines/>
        <w:spacing w:before="200"/>
        <w:jc w:val="both"/>
        <w:outlineLvl w:val="1"/>
        <w:rPr>
          <w:rFonts w:ascii="Tahoma" w:eastAsiaTheme="majorEastAsia" w:hAnsi="Tahoma" w:cs="Tahoma"/>
          <w:bCs/>
          <w:szCs w:val="24"/>
        </w:rPr>
      </w:pPr>
    </w:p>
    <w:p w14:paraId="6919E138" w14:textId="77777777" w:rsidR="00D82D57" w:rsidRPr="00E029A6" w:rsidRDefault="00D82D57" w:rsidP="00E029A6">
      <w:pPr>
        <w:keepNext/>
        <w:keepLines/>
        <w:spacing w:before="200"/>
        <w:jc w:val="both"/>
        <w:outlineLvl w:val="1"/>
        <w:rPr>
          <w:rFonts w:ascii="Tahoma" w:eastAsiaTheme="majorEastAsia" w:hAnsi="Tahoma" w:cs="Tahoma"/>
          <w:bCs/>
          <w:szCs w:val="24"/>
          <w:u w:val="single"/>
        </w:rPr>
      </w:pPr>
      <w:r w:rsidRPr="00E029A6">
        <w:rPr>
          <w:rFonts w:ascii="Tahoma" w:eastAsiaTheme="majorEastAsia" w:hAnsi="Tahoma" w:cs="Tahoma"/>
          <w:bCs/>
          <w:szCs w:val="24"/>
          <w:u w:val="single"/>
        </w:rPr>
        <w:t>Finance and Budgeting</w:t>
      </w:r>
    </w:p>
    <w:p w14:paraId="1E0B4B16" w14:textId="77777777" w:rsidR="00FB261F" w:rsidRPr="00E029A6" w:rsidRDefault="00FB261F" w:rsidP="00E029A6">
      <w:pPr>
        <w:pStyle w:val="ListParagraph"/>
        <w:keepNext/>
        <w:keepLines/>
        <w:numPr>
          <w:ilvl w:val="0"/>
          <w:numId w:val="14"/>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 xml:space="preserve">To develop and implement an effective fundraising strategy identifying opportunities for funding from grants and trust and through community fundraising </w:t>
      </w:r>
    </w:p>
    <w:p w14:paraId="324C491C" w14:textId="77777777" w:rsidR="00D82D57" w:rsidRPr="00E029A6" w:rsidRDefault="00FB261F" w:rsidP="00E029A6">
      <w:pPr>
        <w:pStyle w:val="ListParagraph"/>
        <w:keepNext/>
        <w:keepLines/>
        <w:numPr>
          <w:ilvl w:val="0"/>
          <w:numId w:val="14"/>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control Bureau spending within the limits set by the Board and t</w:t>
      </w:r>
      <w:r w:rsidR="00D82D57" w:rsidRPr="00E029A6">
        <w:rPr>
          <w:rFonts w:ascii="Tahoma" w:eastAsiaTheme="majorEastAsia" w:hAnsi="Tahoma" w:cs="Tahoma"/>
          <w:bCs/>
          <w:szCs w:val="24"/>
        </w:rPr>
        <w:t>o ensure an accurate record of all expenditure is maintained</w:t>
      </w:r>
    </w:p>
    <w:p w14:paraId="339D80E7" w14:textId="77777777" w:rsidR="00D82D57" w:rsidRPr="00E029A6" w:rsidRDefault="00D82D57" w:rsidP="00E029A6">
      <w:pPr>
        <w:pStyle w:val="ListParagraph"/>
        <w:keepNext/>
        <w:keepLines/>
        <w:numPr>
          <w:ilvl w:val="0"/>
          <w:numId w:val="14"/>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ensure that the Board is provided with accurate costings for all areas of planned activity</w:t>
      </w:r>
    </w:p>
    <w:p w14:paraId="3C66ED91" w14:textId="77777777" w:rsidR="00D82D57" w:rsidRPr="00E029A6" w:rsidRDefault="00D82D57" w:rsidP="00E029A6">
      <w:pPr>
        <w:pStyle w:val="ListParagraph"/>
        <w:keepNext/>
        <w:keepLines/>
        <w:numPr>
          <w:ilvl w:val="0"/>
          <w:numId w:val="14"/>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 xml:space="preserve">To prepare annual projected budgets and six month reviews for approval by the board </w:t>
      </w:r>
    </w:p>
    <w:p w14:paraId="53B4B0BC" w14:textId="77777777" w:rsidR="00D82D57" w:rsidRPr="00E029A6" w:rsidRDefault="00D82D57" w:rsidP="00E029A6">
      <w:pPr>
        <w:pStyle w:val="ListParagraph"/>
        <w:keepNext/>
        <w:keepLines/>
        <w:numPr>
          <w:ilvl w:val="0"/>
          <w:numId w:val="14"/>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ensure that funding brought in meets the requirements of the bureau and enables priorities outlined in the bureau business plan and any strategy be met</w:t>
      </w:r>
    </w:p>
    <w:p w14:paraId="55ED0D10" w14:textId="77777777" w:rsidR="00D82D57" w:rsidRPr="00E029A6" w:rsidRDefault="00D82D57" w:rsidP="00E029A6">
      <w:pPr>
        <w:pStyle w:val="ListParagraph"/>
        <w:keepNext/>
        <w:keepLines/>
        <w:numPr>
          <w:ilvl w:val="0"/>
          <w:numId w:val="14"/>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 xml:space="preserve">Provide progress and monitoring reports to funders as requested </w:t>
      </w:r>
    </w:p>
    <w:p w14:paraId="021B06D1" w14:textId="77777777" w:rsidR="00FB261F" w:rsidRPr="00E029A6" w:rsidRDefault="00D82D57" w:rsidP="00E029A6">
      <w:pPr>
        <w:pStyle w:val="ListParagraph"/>
        <w:keepNext/>
        <w:keepLines/>
        <w:numPr>
          <w:ilvl w:val="0"/>
          <w:numId w:val="14"/>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 xml:space="preserve">To identify new sources of appropriate funding that will develop the bureau in line with the bureau business plan </w:t>
      </w:r>
    </w:p>
    <w:p w14:paraId="61E137E5" w14:textId="77777777" w:rsidR="00FB261F" w:rsidRPr="00E029A6" w:rsidRDefault="00D82D57" w:rsidP="00E029A6">
      <w:pPr>
        <w:pStyle w:val="ListParagraph"/>
        <w:keepNext/>
        <w:keepLines/>
        <w:numPr>
          <w:ilvl w:val="0"/>
          <w:numId w:val="14"/>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 xml:space="preserve">To work with the treasurer to ensure that annual accounts are prepared for annual audit  </w:t>
      </w:r>
    </w:p>
    <w:p w14:paraId="182A4056" w14:textId="77777777" w:rsidR="00D82D57" w:rsidRPr="00E029A6" w:rsidRDefault="00FB261F" w:rsidP="00E029A6">
      <w:pPr>
        <w:keepNext/>
        <w:keepLines/>
        <w:spacing w:before="200"/>
        <w:jc w:val="both"/>
        <w:outlineLvl w:val="1"/>
        <w:rPr>
          <w:rFonts w:ascii="Tahoma" w:eastAsiaTheme="majorEastAsia" w:hAnsi="Tahoma" w:cs="Tahoma"/>
          <w:bCs/>
          <w:szCs w:val="24"/>
          <w:u w:val="single"/>
        </w:rPr>
      </w:pPr>
      <w:r w:rsidRPr="00E029A6">
        <w:rPr>
          <w:rFonts w:ascii="Tahoma" w:eastAsiaTheme="majorEastAsia" w:hAnsi="Tahoma" w:cs="Tahoma"/>
          <w:bCs/>
          <w:szCs w:val="24"/>
          <w:u w:val="single"/>
        </w:rPr>
        <w:t xml:space="preserve">Marketing and Stakeholder Engagement </w:t>
      </w:r>
    </w:p>
    <w:p w14:paraId="27F2DC31" w14:textId="77777777" w:rsidR="005958E8" w:rsidRPr="00E029A6" w:rsidRDefault="005958E8" w:rsidP="00E029A6">
      <w:pPr>
        <w:pStyle w:val="ListParagraph"/>
        <w:keepNext/>
        <w:keepLines/>
        <w:numPr>
          <w:ilvl w:val="0"/>
          <w:numId w:val="15"/>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 xml:space="preserve">To develop and implement a marketing strategy which ensures that the work of the bureau is promoted to the local community and key stakeholders </w:t>
      </w:r>
    </w:p>
    <w:p w14:paraId="2AF5F914" w14:textId="77777777" w:rsidR="005958E8" w:rsidRPr="00E029A6" w:rsidRDefault="005958E8" w:rsidP="00E029A6">
      <w:pPr>
        <w:pStyle w:val="ListParagraph"/>
        <w:keepNext/>
        <w:keepLines/>
        <w:numPr>
          <w:ilvl w:val="0"/>
          <w:numId w:val="15"/>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seek opportunities for press and media coverage of the work of the Bureau including social media</w:t>
      </w:r>
    </w:p>
    <w:p w14:paraId="39612D5D" w14:textId="633AA41E" w:rsidR="00D82D57" w:rsidRPr="00E029A6" w:rsidRDefault="00FB261F" w:rsidP="00E029A6">
      <w:pPr>
        <w:pStyle w:val="ListParagraph"/>
        <w:keepNext/>
        <w:keepLines/>
        <w:numPr>
          <w:ilvl w:val="0"/>
          <w:numId w:val="15"/>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Positively l</w:t>
      </w:r>
      <w:r w:rsidR="00D82D57" w:rsidRPr="00E029A6">
        <w:rPr>
          <w:rFonts w:ascii="Tahoma" w:eastAsiaTheme="majorEastAsia" w:hAnsi="Tahoma" w:cs="Tahoma"/>
          <w:bCs/>
          <w:szCs w:val="24"/>
        </w:rPr>
        <w:t xml:space="preserve">iaise with </w:t>
      </w:r>
      <w:r w:rsidR="00A24087" w:rsidRPr="00E029A6">
        <w:rPr>
          <w:rFonts w:ascii="Tahoma" w:eastAsiaTheme="majorEastAsia" w:hAnsi="Tahoma" w:cs="Tahoma"/>
          <w:bCs/>
          <w:szCs w:val="24"/>
        </w:rPr>
        <w:t xml:space="preserve">key </w:t>
      </w:r>
      <w:r w:rsidR="00D82D57" w:rsidRPr="00E029A6">
        <w:rPr>
          <w:rFonts w:ascii="Tahoma" w:eastAsiaTheme="majorEastAsia" w:hAnsi="Tahoma" w:cs="Tahoma"/>
          <w:bCs/>
          <w:szCs w:val="24"/>
        </w:rPr>
        <w:t xml:space="preserve">members </w:t>
      </w:r>
      <w:r w:rsidR="00A24087" w:rsidRPr="00E029A6">
        <w:rPr>
          <w:rFonts w:ascii="Tahoma" w:eastAsiaTheme="majorEastAsia" w:hAnsi="Tahoma" w:cs="Tahoma"/>
          <w:bCs/>
          <w:szCs w:val="24"/>
        </w:rPr>
        <w:t xml:space="preserve">, stakeholders and </w:t>
      </w:r>
      <w:r w:rsidR="00D82D57" w:rsidRPr="00E029A6">
        <w:rPr>
          <w:rFonts w:ascii="Tahoma" w:eastAsiaTheme="majorEastAsia" w:hAnsi="Tahoma" w:cs="Tahoma"/>
          <w:bCs/>
          <w:szCs w:val="24"/>
        </w:rPr>
        <w:t xml:space="preserve">officers of the Local Authority and </w:t>
      </w:r>
      <w:r w:rsidR="00A24087" w:rsidRPr="00E029A6">
        <w:rPr>
          <w:rFonts w:ascii="Tahoma" w:eastAsiaTheme="majorEastAsia" w:hAnsi="Tahoma" w:cs="Tahoma"/>
          <w:bCs/>
          <w:szCs w:val="24"/>
        </w:rPr>
        <w:t xml:space="preserve">proactively </w:t>
      </w:r>
      <w:r w:rsidR="00D82D57" w:rsidRPr="00E029A6">
        <w:rPr>
          <w:rFonts w:ascii="Tahoma" w:eastAsiaTheme="majorEastAsia" w:hAnsi="Tahoma" w:cs="Tahoma"/>
          <w:bCs/>
          <w:szCs w:val="24"/>
        </w:rPr>
        <w:t>participate in appropriate Council groups</w:t>
      </w:r>
    </w:p>
    <w:p w14:paraId="60160BFF" w14:textId="77777777" w:rsidR="00D82D57" w:rsidRPr="00E029A6" w:rsidRDefault="00D82D57" w:rsidP="00E029A6">
      <w:pPr>
        <w:pStyle w:val="ListParagraph"/>
        <w:keepNext/>
        <w:keepLines/>
        <w:numPr>
          <w:ilvl w:val="0"/>
          <w:numId w:val="15"/>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represent the Bureau in local networks as and when required</w:t>
      </w:r>
    </w:p>
    <w:p w14:paraId="48D70CDA" w14:textId="77777777" w:rsidR="00D82D57" w:rsidRPr="00E029A6" w:rsidRDefault="00D82D57" w:rsidP="00E029A6">
      <w:pPr>
        <w:pStyle w:val="ListParagraph"/>
        <w:keepNext/>
        <w:keepLines/>
        <w:numPr>
          <w:ilvl w:val="0"/>
          <w:numId w:val="15"/>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maintain and develop existing contacts with funders and other agencies</w:t>
      </w:r>
    </w:p>
    <w:p w14:paraId="7D14F184" w14:textId="77777777" w:rsidR="00D82D57" w:rsidRPr="00E029A6" w:rsidRDefault="00D82D57" w:rsidP="00E029A6">
      <w:pPr>
        <w:pStyle w:val="ListParagraph"/>
        <w:keepNext/>
        <w:keepLines/>
        <w:numPr>
          <w:ilvl w:val="0"/>
          <w:numId w:val="15"/>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liaise and maintain links with appropriate statutory, voluntary and professional bodies</w:t>
      </w:r>
    </w:p>
    <w:p w14:paraId="27824B7E" w14:textId="77777777" w:rsidR="00D82D57" w:rsidRPr="00E029A6" w:rsidRDefault="00D82D57" w:rsidP="00E029A6">
      <w:pPr>
        <w:pStyle w:val="ListParagraph"/>
        <w:keepNext/>
        <w:keepLines/>
        <w:numPr>
          <w:ilvl w:val="0"/>
          <w:numId w:val="15"/>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contribute to and participate in the activities of CAS and to represent the Bureau as required by the Board</w:t>
      </w:r>
      <w:r w:rsidR="00FB261F" w:rsidRPr="00E029A6">
        <w:rPr>
          <w:rFonts w:ascii="Tahoma" w:eastAsiaTheme="majorEastAsia" w:hAnsi="Tahoma" w:cs="Tahoma"/>
          <w:bCs/>
          <w:szCs w:val="24"/>
        </w:rPr>
        <w:t>. Maintain and develop the Bureau’s role and relationship with CAS and other national agencies</w:t>
      </w:r>
    </w:p>
    <w:p w14:paraId="4C96E209" w14:textId="77777777" w:rsidR="00D82D57" w:rsidRPr="00E029A6" w:rsidRDefault="005958E8" w:rsidP="00E029A6">
      <w:pPr>
        <w:keepNext/>
        <w:keepLines/>
        <w:spacing w:before="200"/>
        <w:jc w:val="both"/>
        <w:outlineLvl w:val="1"/>
        <w:rPr>
          <w:rFonts w:ascii="Tahoma" w:eastAsiaTheme="majorEastAsia" w:hAnsi="Tahoma" w:cs="Tahoma"/>
          <w:bCs/>
          <w:szCs w:val="24"/>
          <w:u w:val="single"/>
        </w:rPr>
      </w:pPr>
      <w:r w:rsidRPr="00E029A6">
        <w:rPr>
          <w:rFonts w:ascii="Tahoma" w:eastAsiaTheme="majorEastAsia" w:hAnsi="Tahoma" w:cs="Tahoma"/>
          <w:bCs/>
          <w:szCs w:val="24"/>
          <w:u w:val="single"/>
        </w:rPr>
        <w:t xml:space="preserve">Facilities and </w:t>
      </w:r>
      <w:r w:rsidR="00D82D57" w:rsidRPr="00E029A6">
        <w:rPr>
          <w:rFonts w:ascii="Tahoma" w:eastAsiaTheme="majorEastAsia" w:hAnsi="Tahoma" w:cs="Tahoma"/>
          <w:bCs/>
          <w:szCs w:val="24"/>
          <w:u w:val="single"/>
        </w:rPr>
        <w:t>Administration</w:t>
      </w:r>
      <w:r w:rsidRPr="00E029A6">
        <w:rPr>
          <w:rFonts w:ascii="Tahoma" w:eastAsiaTheme="majorEastAsia" w:hAnsi="Tahoma" w:cs="Tahoma"/>
          <w:bCs/>
          <w:szCs w:val="24"/>
          <w:u w:val="single"/>
        </w:rPr>
        <w:t xml:space="preserve"> </w:t>
      </w:r>
    </w:p>
    <w:p w14:paraId="536A5520" w14:textId="77777777" w:rsidR="00D82D57" w:rsidRPr="00E029A6" w:rsidRDefault="00F769D7" w:rsidP="00E029A6">
      <w:pPr>
        <w:pStyle w:val="ListParagraph"/>
        <w:keepNext/>
        <w:keepLines/>
        <w:numPr>
          <w:ilvl w:val="0"/>
          <w:numId w:val="16"/>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 xml:space="preserve">Work with the management team to </w:t>
      </w:r>
      <w:r w:rsidR="00D82D57" w:rsidRPr="00E029A6">
        <w:rPr>
          <w:rFonts w:ascii="Tahoma" w:eastAsiaTheme="majorEastAsia" w:hAnsi="Tahoma" w:cs="Tahoma"/>
          <w:bCs/>
          <w:szCs w:val="24"/>
        </w:rPr>
        <w:t>design and maintain effective administrative systems and procedures to ensure the smooth operation of the work of the Bureau</w:t>
      </w:r>
    </w:p>
    <w:p w14:paraId="31508F02" w14:textId="77777777" w:rsidR="00D82D57" w:rsidRPr="00E029A6" w:rsidRDefault="00D82D57" w:rsidP="00E029A6">
      <w:pPr>
        <w:pStyle w:val="ListParagraph"/>
        <w:keepNext/>
        <w:keepLines/>
        <w:numPr>
          <w:ilvl w:val="0"/>
          <w:numId w:val="16"/>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ensure that the Bureau premises and equipment are maintained to as high a level as possible and that the requirements of Health and Safety legislation are met</w:t>
      </w:r>
    </w:p>
    <w:p w14:paraId="7A8B0628" w14:textId="77777777" w:rsidR="005958E8" w:rsidRPr="00E029A6" w:rsidRDefault="00D82D57" w:rsidP="00E029A6">
      <w:pPr>
        <w:pStyle w:val="ListParagraph"/>
        <w:keepNext/>
        <w:keepLines/>
        <w:numPr>
          <w:ilvl w:val="0"/>
          <w:numId w:val="16"/>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provide committee services as required to the Board</w:t>
      </w:r>
    </w:p>
    <w:p w14:paraId="427822D8" w14:textId="77777777" w:rsidR="00D82D57" w:rsidRPr="00E029A6" w:rsidRDefault="00D82D57" w:rsidP="00E029A6">
      <w:pPr>
        <w:pStyle w:val="ListParagraph"/>
        <w:keepNext/>
        <w:keepLines/>
        <w:numPr>
          <w:ilvl w:val="0"/>
          <w:numId w:val="16"/>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provide the Board with reports and policy guidance on relevant matters</w:t>
      </w:r>
    </w:p>
    <w:p w14:paraId="15DD8B1E" w14:textId="77777777" w:rsidR="00D82D57" w:rsidRPr="00E029A6" w:rsidRDefault="00D82D57" w:rsidP="00E029A6">
      <w:pPr>
        <w:pStyle w:val="ListParagraph"/>
        <w:keepNext/>
        <w:keepLines/>
        <w:numPr>
          <w:ilvl w:val="0"/>
          <w:numId w:val="16"/>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 xml:space="preserve">To ensure all facilities requirements of the bureau are met including maintenance and repairs  </w:t>
      </w:r>
    </w:p>
    <w:p w14:paraId="6F2EBEC9" w14:textId="77777777" w:rsidR="00D82D57" w:rsidRPr="00E029A6" w:rsidRDefault="00D82D57" w:rsidP="00E029A6">
      <w:pPr>
        <w:keepNext/>
        <w:keepLines/>
        <w:spacing w:before="200"/>
        <w:jc w:val="both"/>
        <w:outlineLvl w:val="1"/>
        <w:rPr>
          <w:rFonts w:ascii="Tahoma" w:eastAsiaTheme="majorEastAsia" w:hAnsi="Tahoma" w:cs="Tahoma"/>
          <w:bCs/>
          <w:szCs w:val="24"/>
          <w:u w:val="single"/>
        </w:rPr>
      </w:pPr>
      <w:r w:rsidRPr="00E029A6">
        <w:rPr>
          <w:rFonts w:ascii="Tahoma" w:eastAsiaTheme="majorEastAsia" w:hAnsi="Tahoma" w:cs="Tahoma"/>
          <w:bCs/>
          <w:szCs w:val="24"/>
          <w:u w:val="single"/>
        </w:rPr>
        <w:t>Management of bureau IT facilities</w:t>
      </w:r>
    </w:p>
    <w:p w14:paraId="6F5A0A65" w14:textId="77777777" w:rsidR="00D82D57" w:rsidRPr="00E029A6" w:rsidRDefault="00D82D57" w:rsidP="00E029A6">
      <w:pPr>
        <w:pStyle w:val="ListParagraph"/>
        <w:keepNext/>
        <w:keepLines/>
        <w:numPr>
          <w:ilvl w:val="0"/>
          <w:numId w:val="17"/>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assume overall responsibility for, and ensure the effectiveness and secure use of, all IT and communication systems and procedures to ensure the smooth operation of the bureau objectives</w:t>
      </w:r>
    </w:p>
    <w:p w14:paraId="6C4DBBC0" w14:textId="77777777" w:rsidR="00D82D57" w:rsidRPr="00E029A6" w:rsidRDefault="00D82D57" w:rsidP="00E029A6">
      <w:pPr>
        <w:pStyle w:val="ListParagraph"/>
        <w:keepNext/>
        <w:keepLines/>
        <w:numPr>
          <w:ilvl w:val="0"/>
          <w:numId w:val="17"/>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lastRenderedPageBreak/>
        <w:t>To ensure that all staff have access to, and are adequately trained in, the bureau IT systems and software applications to perform effectively</w:t>
      </w:r>
    </w:p>
    <w:p w14:paraId="7D28A6B6" w14:textId="77777777" w:rsidR="00D82D57" w:rsidRPr="00E029A6" w:rsidRDefault="00D82D57" w:rsidP="00E029A6">
      <w:pPr>
        <w:pStyle w:val="ListParagraph"/>
        <w:keepNext/>
        <w:keepLines/>
        <w:numPr>
          <w:ilvl w:val="0"/>
          <w:numId w:val="17"/>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advise the Board, in conjunction with CAS staff, on matters of IT planning, security, maintenance and budgeting</w:t>
      </w:r>
    </w:p>
    <w:p w14:paraId="1B909EF6" w14:textId="77777777" w:rsidR="00D82D57" w:rsidRPr="00E029A6" w:rsidRDefault="00D82D57" w:rsidP="00E029A6">
      <w:pPr>
        <w:pStyle w:val="ListParagraph"/>
        <w:keepNext/>
        <w:keepLines/>
        <w:numPr>
          <w:ilvl w:val="0"/>
          <w:numId w:val="17"/>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promote user confidence in, and facilitate the introduction of, IT systems within the bureau</w:t>
      </w:r>
    </w:p>
    <w:p w14:paraId="162F0D2D" w14:textId="77777777" w:rsidR="00D82D57" w:rsidRPr="00E029A6" w:rsidRDefault="00D82D57" w:rsidP="00E029A6">
      <w:pPr>
        <w:pStyle w:val="ListParagraph"/>
        <w:keepNext/>
        <w:keepLines/>
        <w:numPr>
          <w:ilvl w:val="0"/>
          <w:numId w:val="17"/>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 xml:space="preserve">Ensure the adherence to, and compliance with, the bureau legal obligations under such as </w:t>
      </w:r>
      <w:r w:rsidR="005958E8" w:rsidRPr="00E029A6">
        <w:rPr>
          <w:rFonts w:ascii="Tahoma" w:eastAsiaTheme="majorEastAsia" w:hAnsi="Tahoma" w:cs="Tahoma"/>
          <w:bCs/>
          <w:szCs w:val="24"/>
        </w:rPr>
        <w:t xml:space="preserve">GDPR </w:t>
      </w:r>
    </w:p>
    <w:p w14:paraId="2619279A" w14:textId="77777777" w:rsidR="00D82D57" w:rsidRPr="00E029A6" w:rsidRDefault="00D82D57" w:rsidP="00E029A6">
      <w:pPr>
        <w:keepNext/>
        <w:keepLines/>
        <w:spacing w:before="200"/>
        <w:jc w:val="both"/>
        <w:outlineLvl w:val="1"/>
        <w:rPr>
          <w:rFonts w:ascii="Tahoma" w:eastAsiaTheme="majorEastAsia" w:hAnsi="Tahoma" w:cs="Tahoma"/>
          <w:bCs/>
          <w:szCs w:val="24"/>
          <w:u w:val="single"/>
        </w:rPr>
      </w:pPr>
      <w:r w:rsidRPr="00E029A6">
        <w:rPr>
          <w:rFonts w:ascii="Tahoma" w:eastAsiaTheme="majorEastAsia" w:hAnsi="Tahoma" w:cs="Tahoma"/>
          <w:bCs/>
          <w:szCs w:val="24"/>
          <w:u w:val="single"/>
        </w:rPr>
        <w:t>Other</w:t>
      </w:r>
    </w:p>
    <w:p w14:paraId="2E1117E3" w14:textId="77777777" w:rsidR="00D82D57" w:rsidRPr="00E029A6" w:rsidRDefault="00D82D57" w:rsidP="00E029A6">
      <w:pPr>
        <w:pStyle w:val="ListParagraph"/>
        <w:keepNext/>
        <w:keepLines/>
        <w:numPr>
          <w:ilvl w:val="0"/>
          <w:numId w:val="18"/>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keep abreast of the latest developments in the information and advice field and advise the Board on the need for change and deve</w:t>
      </w:r>
      <w:bookmarkStart w:id="0" w:name="_GoBack"/>
      <w:bookmarkEnd w:id="0"/>
      <w:r w:rsidRPr="00E029A6">
        <w:rPr>
          <w:rFonts w:ascii="Tahoma" w:eastAsiaTheme="majorEastAsia" w:hAnsi="Tahoma" w:cs="Tahoma"/>
          <w:bCs/>
          <w:szCs w:val="24"/>
        </w:rPr>
        <w:t>lopment</w:t>
      </w:r>
    </w:p>
    <w:p w14:paraId="60CE2A3E" w14:textId="77777777" w:rsidR="00D82D57" w:rsidRPr="00E029A6" w:rsidRDefault="00D82D57" w:rsidP="00E029A6">
      <w:pPr>
        <w:pStyle w:val="ListParagraph"/>
        <w:keepNext/>
        <w:keepLines/>
        <w:numPr>
          <w:ilvl w:val="0"/>
          <w:numId w:val="18"/>
        </w:numPr>
        <w:spacing w:before="200"/>
        <w:jc w:val="both"/>
        <w:outlineLvl w:val="1"/>
        <w:rPr>
          <w:rFonts w:ascii="Tahoma" w:eastAsiaTheme="majorEastAsia" w:hAnsi="Tahoma" w:cs="Tahoma"/>
          <w:bCs/>
          <w:szCs w:val="24"/>
        </w:rPr>
      </w:pPr>
      <w:r w:rsidRPr="00E029A6">
        <w:rPr>
          <w:rFonts w:ascii="Tahoma" w:eastAsiaTheme="majorEastAsia" w:hAnsi="Tahoma" w:cs="Tahoma"/>
          <w:bCs/>
          <w:szCs w:val="24"/>
        </w:rPr>
        <w:t>To carry out any other reasonable task as requested by the Board.</w:t>
      </w:r>
    </w:p>
    <w:p w14:paraId="60377100" w14:textId="77777777" w:rsidR="0066456D" w:rsidRPr="00E029A6" w:rsidRDefault="0066456D" w:rsidP="00E029A6">
      <w:pPr>
        <w:jc w:val="both"/>
        <w:rPr>
          <w:szCs w:val="24"/>
        </w:rPr>
      </w:pPr>
    </w:p>
    <w:p w14:paraId="49F6FD18" w14:textId="77777777" w:rsidR="0066456D" w:rsidRPr="00E029A6" w:rsidRDefault="0066456D" w:rsidP="00E029A6">
      <w:pPr>
        <w:jc w:val="both"/>
        <w:rPr>
          <w:szCs w:val="24"/>
        </w:rPr>
      </w:pPr>
    </w:p>
    <w:p w14:paraId="2358515F" w14:textId="77777777" w:rsidR="00911A8C" w:rsidRPr="0066456D" w:rsidRDefault="00FC3727" w:rsidP="0066456D">
      <w:pPr>
        <w:rPr>
          <w:rFonts w:ascii="Arial" w:hAnsi="Arial" w:cs="Arial"/>
          <w:b/>
          <w:sz w:val="22"/>
          <w:szCs w:val="22"/>
          <w:u w:val="single"/>
        </w:rPr>
      </w:pPr>
      <w:r w:rsidRPr="0066456D">
        <w:rPr>
          <w:rFonts w:ascii="Tahoma" w:hAnsi="Tahoma" w:cs="Tahoma"/>
          <w:b/>
          <w:color w:val="244061" w:themeColor="accent1" w:themeShade="80"/>
          <w:sz w:val="28"/>
          <w:szCs w:val="28"/>
        </w:rPr>
        <w:t xml:space="preserve">Person Specification  </w:t>
      </w:r>
    </w:p>
    <w:p w14:paraId="0E366036" w14:textId="77777777" w:rsidR="00FC3727" w:rsidRPr="00FC3727" w:rsidRDefault="00FC3727" w:rsidP="00911A8C">
      <w:pPr>
        <w:tabs>
          <w:tab w:val="left" w:pos="960"/>
        </w:tabs>
        <w:jc w:val="both"/>
        <w:rPr>
          <w:rFonts w:ascii="Arial" w:hAnsi="Arial" w:cs="Arial"/>
          <w:sz w:val="22"/>
          <w:szCs w:val="22"/>
        </w:rPr>
      </w:pPr>
    </w:p>
    <w:tbl>
      <w:tblPr>
        <w:tblW w:w="9431" w:type="dxa"/>
        <w:tblLook w:val="0000" w:firstRow="0" w:lastRow="0" w:firstColumn="0" w:lastColumn="0" w:noHBand="0" w:noVBand="0"/>
      </w:tblPr>
      <w:tblGrid>
        <w:gridCol w:w="2645"/>
        <w:gridCol w:w="3393"/>
        <w:gridCol w:w="3393"/>
      </w:tblGrid>
      <w:tr w:rsidR="00FC3727" w:rsidRPr="00FC3727" w14:paraId="243B2D43" w14:textId="77777777" w:rsidTr="001C7F7A">
        <w:trPr>
          <w:trHeight w:val="253"/>
        </w:trPr>
        <w:tc>
          <w:tcPr>
            <w:tcW w:w="2645" w:type="dxa"/>
            <w:tcBorders>
              <w:top w:val="single" w:sz="4" w:space="0" w:color="auto"/>
              <w:left w:val="single" w:sz="4" w:space="0" w:color="auto"/>
              <w:bottom w:val="single" w:sz="4" w:space="0" w:color="auto"/>
              <w:right w:val="single" w:sz="4" w:space="0" w:color="auto"/>
            </w:tcBorders>
          </w:tcPr>
          <w:p w14:paraId="5715C205" w14:textId="77777777" w:rsidR="00BD11D9" w:rsidRPr="00287891" w:rsidRDefault="001C7F7A" w:rsidP="00287891">
            <w:pPr>
              <w:rPr>
                <w:rFonts w:ascii="Tahoma" w:hAnsi="Tahoma" w:cs="Tahoma"/>
                <w:b/>
                <w:color w:val="244061" w:themeColor="accent1" w:themeShade="80"/>
                <w:szCs w:val="24"/>
              </w:rPr>
            </w:pPr>
            <w:r>
              <w:rPr>
                <w:rFonts w:ascii="Tahoma" w:hAnsi="Tahoma" w:cs="Tahoma"/>
                <w:b/>
                <w:color w:val="244061" w:themeColor="accent1" w:themeShade="80"/>
                <w:szCs w:val="24"/>
              </w:rPr>
              <w:t xml:space="preserve">CHIEF OFFICER </w:t>
            </w:r>
          </w:p>
        </w:tc>
        <w:tc>
          <w:tcPr>
            <w:tcW w:w="6786" w:type="dxa"/>
            <w:gridSpan w:val="2"/>
            <w:tcBorders>
              <w:top w:val="single" w:sz="4" w:space="0" w:color="auto"/>
              <w:left w:val="single" w:sz="4" w:space="0" w:color="auto"/>
              <w:bottom w:val="single" w:sz="4" w:space="0" w:color="auto"/>
              <w:right w:val="single" w:sz="4" w:space="0" w:color="auto"/>
            </w:tcBorders>
          </w:tcPr>
          <w:p w14:paraId="78C121D0" w14:textId="77777777" w:rsidR="00FC3727" w:rsidRPr="00BD11D9" w:rsidRDefault="00FC3727" w:rsidP="00BD11D9">
            <w:pPr>
              <w:rPr>
                <w:rFonts w:ascii="Tahoma" w:hAnsi="Tahoma" w:cs="Tahoma"/>
                <w:b/>
                <w:color w:val="244061" w:themeColor="accent1" w:themeShade="80"/>
                <w:szCs w:val="24"/>
              </w:rPr>
            </w:pPr>
            <w:r w:rsidRPr="00BD11D9">
              <w:rPr>
                <w:rFonts w:ascii="Tahoma" w:hAnsi="Tahoma" w:cs="Tahoma"/>
                <w:b/>
                <w:color w:val="244061" w:themeColor="accent1" w:themeShade="80"/>
                <w:szCs w:val="24"/>
              </w:rPr>
              <w:t xml:space="preserve">COMPETENCIES  </w:t>
            </w:r>
          </w:p>
        </w:tc>
      </w:tr>
      <w:tr w:rsidR="001C7F7A" w:rsidRPr="00FC3727" w14:paraId="6D863D0E" w14:textId="77777777" w:rsidTr="001C7F7A">
        <w:trPr>
          <w:trHeight w:val="253"/>
        </w:trPr>
        <w:tc>
          <w:tcPr>
            <w:tcW w:w="2645" w:type="dxa"/>
            <w:tcBorders>
              <w:top w:val="single" w:sz="4" w:space="0" w:color="auto"/>
              <w:left w:val="single" w:sz="4" w:space="0" w:color="auto"/>
              <w:bottom w:val="single" w:sz="4" w:space="0" w:color="auto"/>
              <w:right w:val="single" w:sz="4" w:space="0" w:color="auto"/>
            </w:tcBorders>
          </w:tcPr>
          <w:p w14:paraId="0D443132" w14:textId="77777777" w:rsidR="001C7F7A" w:rsidRDefault="001C7F7A" w:rsidP="00287891">
            <w:pPr>
              <w:rPr>
                <w:rFonts w:ascii="Tahoma" w:hAnsi="Tahoma" w:cs="Tahoma"/>
                <w:b/>
                <w:color w:val="244061" w:themeColor="accent1" w:themeShade="80"/>
                <w:szCs w:val="24"/>
              </w:rPr>
            </w:pPr>
          </w:p>
        </w:tc>
        <w:tc>
          <w:tcPr>
            <w:tcW w:w="3393" w:type="dxa"/>
            <w:tcBorders>
              <w:top w:val="single" w:sz="4" w:space="0" w:color="auto"/>
              <w:left w:val="single" w:sz="4" w:space="0" w:color="auto"/>
              <w:bottom w:val="single" w:sz="4" w:space="0" w:color="auto"/>
              <w:right w:val="single" w:sz="4" w:space="0" w:color="auto"/>
            </w:tcBorders>
          </w:tcPr>
          <w:p w14:paraId="0C1FF414" w14:textId="77777777" w:rsidR="001C7F7A" w:rsidRPr="00BD11D9" w:rsidRDefault="001C7F7A" w:rsidP="00BD11D9">
            <w:pPr>
              <w:rPr>
                <w:rFonts w:ascii="Tahoma" w:hAnsi="Tahoma" w:cs="Tahoma"/>
                <w:b/>
                <w:color w:val="244061" w:themeColor="accent1" w:themeShade="80"/>
                <w:szCs w:val="24"/>
              </w:rPr>
            </w:pPr>
            <w:r>
              <w:rPr>
                <w:rFonts w:ascii="Tahoma" w:hAnsi="Tahoma" w:cs="Tahoma"/>
                <w:b/>
                <w:color w:val="244061" w:themeColor="accent1" w:themeShade="80"/>
                <w:szCs w:val="24"/>
              </w:rPr>
              <w:t xml:space="preserve">ESSENTIAL </w:t>
            </w:r>
          </w:p>
        </w:tc>
        <w:tc>
          <w:tcPr>
            <w:tcW w:w="3393" w:type="dxa"/>
            <w:tcBorders>
              <w:top w:val="single" w:sz="4" w:space="0" w:color="auto"/>
              <w:left w:val="single" w:sz="4" w:space="0" w:color="auto"/>
              <w:bottom w:val="single" w:sz="4" w:space="0" w:color="auto"/>
              <w:right w:val="single" w:sz="4" w:space="0" w:color="auto"/>
            </w:tcBorders>
          </w:tcPr>
          <w:p w14:paraId="40E35D7C" w14:textId="77777777" w:rsidR="001C7F7A" w:rsidRPr="00BD11D9" w:rsidRDefault="001C7F7A" w:rsidP="00BD11D9">
            <w:pPr>
              <w:rPr>
                <w:rFonts w:ascii="Tahoma" w:hAnsi="Tahoma" w:cs="Tahoma"/>
                <w:b/>
                <w:color w:val="244061" w:themeColor="accent1" w:themeShade="80"/>
                <w:szCs w:val="24"/>
              </w:rPr>
            </w:pPr>
            <w:r>
              <w:rPr>
                <w:rFonts w:ascii="Tahoma" w:hAnsi="Tahoma" w:cs="Tahoma"/>
                <w:b/>
                <w:color w:val="244061" w:themeColor="accent1" w:themeShade="80"/>
                <w:szCs w:val="24"/>
              </w:rPr>
              <w:t xml:space="preserve">DESIRABLE </w:t>
            </w:r>
          </w:p>
        </w:tc>
      </w:tr>
    </w:tbl>
    <w:p w14:paraId="51E12836" w14:textId="77777777" w:rsidR="00BD11D9" w:rsidRDefault="00BD11D9"/>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3"/>
        <w:gridCol w:w="3404"/>
        <w:gridCol w:w="3404"/>
      </w:tblGrid>
      <w:tr w:rsidR="001C7F7A" w:rsidRPr="005B6D58" w14:paraId="773ABC5A" w14:textId="77777777" w:rsidTr="005B6D58">
        <w:trPr>
          <w:trHeight w:val="1508"/>
        </w:trPr>
        <w:tc>
          <w:tcPr>
            <w:tcW w:w="2653" w:type="dxa"/>
          </w:tcPr>
          <w:p w14:paraId="45D08FA3" w14:textId="77777777" w:rsidR="001C7F7A" w:rsidRPr="005B6D58" w:rsidRDefault="001C7F7A" w:rsidP="009A4571">
            <w:pPr>
              <w:autoSpaceDE w:val="0"/>
              <w:autoSpaceDN w:val="0"/>
              <w:rPr>
                <w:rFonts w:ascii="Tahoma" w:hAnsi="Tahoma" w:cs="Tahoma"/>
                <w:b/>
                <w:bCs/>
                <w:color w:val="244061" w:themeColor="accent1" w:themeShade="80"/>
                <w:szCs w:val="24"/>
              </w:rPr>
            </w:pPr>
            <w:r w:rsidRPr="005B6D58">
              <w:rPr>
                <w:rFonts w:ascii="Tahoma" w:hAnsi="Tahoma" w:cs="Tahoma"/>
                <w:b/>
                <w:bCs/>
                <w:color w:val="244061" w:themeColor="accent1" w:themeShade="80"/>
                <w:szCs w:val="24"/>
              </w:rPr>
              <w:t>QUALIFICATIONS</w:t>
            </w:r>
          </w:p>
        </w:tc>
        <w:tc>
          <w:tcPr>
            <w:tcW w:w="3404" w:type="dxa"/>
          </w:tcPr>
          <w:p w14:paraId="78E4BA5F" w14:textId="0F3E942D" w:rsidR="005E7306" w:rsidRPr="005B6D58" w:rsidRDefault="00A24087" w:rsidP="001C7F7A">
            <w:pPr>
              <w:autoSpaceDE w:val="0"/>
              <w:autoSpaceDN w:val="0"/>
              <w:rPr>
                <w:rFonts w:ascii="Tahoma" w:hAnsi="Tahoma" w:cs="Tahoma"/>
                <w:bCs/>
                <w:szCs w:val="24"/>
              </w:rPr>
            </w:pPr>
            <w:r w:rsidRPr="005B6D58">
              <w:rPr>
                <w:rFonts w:ascii="Tahoma" w:hAnsi="Tahoma" w:cs="Tahoma"/>
                <w:bCs/>
                <w:szCs w:val="24"/>
              </w:rPr>
              <w:t xml:space="preserve">At least 5 </w:t>
            </w:r>
            <w:proofErr w:type="spellStart"/>
            <w:r w:rsidRPr="005B6D58">
              <w:rPr>
                <w:rFonts w:ascii="Tahoma" w:hAnsi="Tahoma" w:cs="Tahoma"/>
                <w:bCs/>
                <w:szCs w:val="24"/>
              </w:rPr>
              <w:t>years experience</w:t>
            </w:r>
            <w:proofErr w:type="spellEnd"/>
            <w:r w:rsidRPr="005B6D58">
              <w:rPr>
                <w:rFonts w:ascii="Tahoma" w:hAnsi="Tahoma" w:cs="Tahoma"/>
                <w:bCs/>
                <w:szCs w:val="24"/>
              </w:rPr>
              <w:t xml:space="preserve"> within a similar organisation or field</w:t>
            </w:r>
          </w:p>
          <w:p w14:paraId="79CEBEFA" w14:textId="77777777" w:rsidR="005E7306" w:rsidRPr="005B6D58" w:rsidRDefault="005E7306" w:rsidP="001C7F7A">
            <w:pPr>
              <w:autoSpaceDE w:val="0"/>
              <w:autoSpaceDN w:val="0"/>
              <w:rPr>
                <w:rFonts w:ascii="Tahoma" w:hAnsi="Tahoma" w:cs="Tahoma"/>
                <w:bCs/>
                <w:szCs w:val="24"/>
              </w:rPr>
            </w:pPr>
          </w:p>
        </w:tc>
        <w:tc>
          <w:tcPr>
            <w:tcW w:w="3404" w:type="dxa"/>
          </w:tcPr>
          <w:p w14:paraId="0B816F64" w14:textId="77777777" w:rsidR="005E7306" w:rsidRPr="005B6D58" w:rsidRDefault="005E7306" w:rsidP="005E7306">
            <w:pPr>
              <w:pStyle w:val="ListParagraph"/>
              <w:numPr>
                <w:ilvl w:val="0"/>
                <w:numId w:val="24"/>
              </w:numPr>
              <w:autoSpaceDE w:val="0"/>
              <w:autoSpaceDN w:val="0"/>
              <w:rPr>
                <w:rFonts w:ascii="Tahoma" w:hAnsi="Tahoma" w:cs="Tahoma"/>
                <w:bCs/>
                <w:szCs w:val="24"/>
              </w:rPr>
            </w:pPr>
            <w:r w:rsidRPr="005B6D58">
              <w:rPr>
                <w:rFonts w:ascii="Tahoma" w:hAnsi="Tahoma" w:cs="Tahoma"/>
                <w:bCs/>
                <w:szCs w:val="24"/>
              </w:rPr>
              <w:t xml:space="preserve">Management qualification </w:t>
            </w:r>
          </w:p>
          <w:p w14:paraId="7F9AF876" w14:textId="77777777" w:rsidR="005E7306" w:rsidRPr="005B6D58" w:rsidRDefault="005E7306" w:rsidP="00812ABF">
            <w:pPr>
              <w:pStyle w:val="ListParagraph"/>
              <w:numPr>
                <w:ilvl w:val="0"/>
                <w:numId w:val="24"/>
              </w:numPr>
              <w:autoSpaceDE w:val="0"/>
              <w:autoSpaceDN w:val="0"/>
              <w:rPr>
                <w:rFonts w:ascii="Tahoma" w:hAnsi="Tahoma" w:cs="Tahoma"/>
                <w:bCs/>
                <w:szCs w:val="24"/>
              </w:rPr>
            </w:pPr>
            <w:r w:rsidRPr="005B6D58">
              <w:rPr>
                <w:rFonts w:ascii="Tahoma" w:hAnsi="Tahoma" w:cs="Tahoma"/>
                <w:bCs/>
                <w:szCs w:val="24"/>
              </w:rPr>
              <w:t xml:space="preserve">Fundraising qualification  </w:t>
            </w:r>
          </w:p>
        </w:tc>
      </w:tr>
    </w:tbl>
    <w:p w14:paraId="2358C1B5" w14:textId="77777777" w:rsidR="00BD11D9" w:rsidRPr="005B6D58" w:rsidRDefault="00BD11D9">
      <w:pPr>
        <w:rPr>
          <w:rFonts w:ascii="Tahoma" w:hAnsi="Tahoma" w:cs="Tahoma"/>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3396"/>
        <w:gridCol w:w="3402"/>
      </w:tblGrid>
      <w:tr w:rsidR="001C7F7A" w:rsidRPr="005B6D58" w14:paraId="76393F4C" w14:textId="77777777" w:rsidTr="005B6D58">
        <w:trPr>
          <w:trHeight w:val="1868"/>
        </w:trPr>
        <w:tc>
          <w:tcPr>
            <w:tcW w:w="2695" w:type="dxa"/>
          </w:tcPr>
          <w:p w14:paraId="1F0BFDB8" w14:textId="77777777" w:rsidR="001C7F7A" w:rsidRPr="005B6D58" w:rsidRDefault="001C7F7A" w:rsidP="009A4571">
            <w:pPr>
              <w:autoSpaceDE w:val="0"/>
              <w:autoSpaceDN w:val="0"/>
              <w:rPr>
                <w:rFonts w:ascii="Tahoma" w:hAnsi="Tahoma" w:cs="Tahoma"/>
                <w:b/>
                <w:bCs/>
                <w:color w:val="244061" w:themeColor="accent1" w:themeShade="80"/>
                <w:szCs w:val="24"/>
              </w:rPr>
            </w:pPr>
            <w:r w:rsidRPr="005B6D58">
              <w:rPr>
                <w:rFonts w:ascii="Tahoma" w:hAnsi="Tahoma" w:cs="Tahoma"/>
                <w:b/>
                <w:bCs/>
                <w:color w:val="244061" w:themeColor="accent1" w:themeShade="80"/>
                <w:szCs w:val="24"/>
              </w:rPr>
              <w:t>EXPERIENCE</w:t>
            </w:r>
          </w:p>
          <w:p w14:paraId="2A1141D4" w14:textId="77777777" w:rsidR="001C7F7A" w:rsidRPr="005B6D58" w:rsidRDefault="001C7F7A" w:rsidP="009A4571">
            <w:pPr>
              <w:autoSpaceDE w:val="0"/>
              <w:autoSpaceDN w:val="0"/>
              <w:rPr>
                <w:rFonts w:ascii="Tahoma" w:hAnsi="Tahoma" w:cs="Tahoma"/>
                <w:b/>
                <w:bCs/>
                <w:color w:val="244061" w:themeColor="accent1" w:themeShade="80"/>
                <w:szCs w:val="24"/>
              </w:rPr>
            </w:pPr>
          </w:p>
        </w:tc>
        <w:tc>
          <w:tcPr>
            <w:tcW w:w="3396" w:type="dxa"/>
          </w:tcPr>
          <w:p w14:paraId="6832784B" w14:textId="77777777" w:rsidR="00D4087F" w:rsidRPr="005B6D58" w:rsidRDefault="00D4087F" w:rsidP="00D4087F">
            <w:pPr>
              <w:pStyle w:val="Body"/>
              <w:jc w:val="both"/>
              <w:rPr>
                <w:rFonts w:ascii="Tahoma" w:eastAsia="Calibri" w:hAnsi="Tahoma" w:cs="Tahoma"/>
              </w:rPr>
            </w:pPr>
            <w:r w:rsidRPr="005B6D58">
              <w:rPr>
                <w:rFonts w:ascii="Tahoma" w:hAnsi="Tahoma" w:cs="Tahoma"/>
                <w:lang w:val="en-US"/>
              </w:rPr>
              <w:t>Leadership experience in a comparable working environment</w:t>
            </w:r>
          </w:p>
          <w:p w14:paraId="733DCE7A" w14:textId="77777777" w:rsidR="00D4087F" w:rsidRPr="005B6D58" w:rsidRDefault="00D4087F" w:rsidP="00D4087F">
            <w:pPr>
              <w:pStyle w:val="Body"/>
              <w:jc w:val="both"/>
              <w:rPr>
                <w:rFonts w:ascii="Tahoma" w:eastAsia="Calibri" w:hAnsi="Tahoma" w:cs="Tahoma"/>
              </w:rPr>
            </w:pPr>
            <w:r w:rsidRPr="005B6D58">
              <w:rPr>
                <w:rFonts w:ascii="Tahoma" w:hAnsi="Tahoma" w:cs="Tahoma"/>
                <w:lang w:val="en-US"/>
              </w:rPr>
              <w:t>Managerial experience in staff recruitment, training, supervision and performance management</w:t>
            </w:r>
          </w:p>
          <w:p w14:paraId="25271A7A" w14:textId="77777777" w:rsidR="00D4087F" w:rsidRPr="005B6D58" w:rsidRDefault="00D4087F" w:rsidP="00D4087F">
            <w:pPr>
              <w:pStyle w:val="Body"/>
              <w:jc w:val="both"/>
              <w:rPr>
                <w:rFonts w:ascii="Tahoma" w:eastAsia="Calibri" w:hAnsi="Tahoma" w:cs="Tahoma"/>
              </w:rPr>
            </w:pPr>
            <w:r w:rsidRPr="005B6D58">
              <w:rPr>
                <w:rFonts w:ascii="Tahoma" w:hAnsi="Tahoma" w:cs="Tahoma"/>
                <w:lang w:val="en-US"/>
              </w:rPr>
              <w:t>Experience in staff appraisal and development, and in the use and development of KPIs</w:t>
            </w:r>
          </w:p>
          <w:p w14:paraId="353FB5E9" w14:textId="71FF27EB" w:rsidR="00D4087F" w:rsidRPr="005B6D58" w:rsidRDefault="00D4087F" w:rsidP="00747A86">
            <w:pPr>
              <w:pStyle w:val="Body"/>
              <w:jc w:val="both"/>
              <w:rPr>
                <w:rFonts w:ascii="Tahoma" w:hAnsi="Tahoma" w:cs="Tahoma"/>
                <w:lang w:val="en-US"/>
              </w:rPr>
            </w:pPr>
            <w:r w:rsidRPr="005B6D58">
              <w:rPr>
                <w:rFonts w:ascii="Tahoma" w:hAnsi="Tahoma" w:cs="Tahoma"/>
                <w:lang w:val="en-US"/>
              </w:rPr>
              <w:t>Experience in financial/budget control and risk management</w:t>
            </w:r>
          </w:p>
          <w:p w14:paraId="5B606940" w14:textId="77777777" w:rsidR="00812ABF" w:rsidRPr="005B6D58" w:rsidRDefault="00812ABF" w:rsidP="00812ABF">
            <w:pPr>
              <w:pStyle w:val="ListParagraph"/>
              <w:numPr>
                <w:ilvl w:val="0"/>
                <w:numId w:val="23"/>
              </w:numPr>
              <w:autoSpaceDE w:val="0"/>
              <w:autoSpaceDN w:val="0"/>
              <w:spacing w:before="60" w:after="60"/>
              <w:rPr>
                <w:rFonts w:ascii="Tahoma" w:hAnsi="Tahoma" w:cs="Tahoma"/>
                <w:szCs w:val="24"/>
              </w:rPr>
            </w:pPr>
            <w:r w:rsidRPr="005B6D58">
              <w:rPr>
                <w:rFonts w:ascii="Tahoma" w:hAnsi="Tahoma" w:cs="Tahoma"/>
                <w:szCs w:val="24"/>
              </w:rPr>
              <w:t xml:space="preserve">Experience in completing funding applications  </w:t>
            </w:r>
          </w:p>
          <w:p w14:paraId="1CB29A4A" w14:textId="77777777" w:rsidR="005E7306" w:rsidRPr="005B6D58" w:rsidRDefault="005E7306" w:rsidP="00812ABF">
            <w:pPr>
              <w:pStyle w:val="ListParagraph"/>
              <w:numPr>
                <w:ilvl w:val="0"/>
                <w:numId w:val="23"/>
              </w:numPr>
              <w:autoSpaceDE w:val="0"/>
              <w:autoSpaceDN w:val="0"/>
              <w:spacing w:before="60" w:after="60"/>
              <w:rPr>
                <w:rFonts w:ascii="Tahoma" w:hAnsi="Tahoma" w:cs="Tahoma"/>
                <w:szCs w:val="24"/>
              </w:rPr>
            </w:pPr>
            <w:r w:rsidRPr="005B6D58">
              <w:rPr>
                <w:rFonts w:ascii="Tahoma" w:hAnsi="Tahoma" w:cs="Tahoma"/>
                <w:szCs w:val="24"/>
              </w:rPr>
              <w:t xml:space="preserve">Project management  </w:t>
            </w:r>
          </w:p>
          <w:p w14:paraId="0AD5BACA" w14:textId="5B38C347" w:rsidR="00097BA9" w:rsidRPr="005B6D58" w:rsidRDefault="00097BA9" w:rsidP="00812ABF">
            <w:pPr>
              <w:pStyle w:val="ListParagraph"/>
              <w:numPr>
                <w:ilvl w:val="0"/>
                <w:numId w:val="23"/>
              </w:numPr>
              <w:autoSpaceDE w:val="0"/>
              <w:autoSpaceDN w:val="0"/>
              <w:spacing w:before="60" w:after="60"/>
              <w:rPr>
                <w:rFonts w:ascii="Tahoma" w:hAnsi="Tahoma" w:cs="Tahoma"/>
                <w:szCs w:val="24"/>
              </w:rPr>
            </w:pPr>
            <w:r w:rsidRPr="005B6D58">
              <w:rPr>
                <w:rFonts w:ascii="Tahoma" w:hAnsi="Tahoma" w:cs="Tahoma"/>
                <w:szCs w:val="24"/>
              </w:rPr>
              <w:t xml:space="preserve">Experience of </w:t>
            </w:r>
            <w:r w:rsidR="00C17F0E" w:rsidRPr="005B6D58">
              <w:rPr>
                <w:rFonts w:ascii="Tahoma" w:hAnsi="Tahoma" w:cs="Tahoma"/>
                <w:szCs w:val="24"/>
              </w:rPr>
              <w:t>relationship management</w:t>
            </w:r>
            <w:r w:rsidRPr="005B6D58">
              <w:rPr>
                <w:rFonts w:ascii="Tahoma" w:hAnsi="Tahoma" w:cs="Tahoma"/>
                <w:szCs w:val="24"/>
              </w:rPr>
              <w:t xml:space="preserve"> with </w:t>
            </w:r>
            <w:r w:rsidR="00747A86" w:rsidRPr="005B6D58">
              <w:rPr>
                <w:rFonts w:ascii="Tahoma" w:hAnsi="Tahoma" w:cs="Tahoma"/>
                <w:szCs w:val="24"/>
              </w:rPr>
              <w:t xml:space="preserve">key  </w:t>
            </w:r>
            <w:r w:rsidR="00D4087F" w:rsidRPr="005B6D58">
              <w:rPr>
                <w:rFonts w:ascii="Tahoma" w:hAnsi="Tahoma" w:cs="Tahoma"/>
                <w:szCs w:val="24"/>
              </w:rPr>
              <w:t>stakeholders/</w:t>
            </w:r>
            <w:r w:rsidRPr="005B6D58">
              <w:rPr>
                <w:rFonts w:ascii="Tahoma" w:hAnsi="Tahoma" w:cs="Tahoma"/>
                <w:szCs w:val="24"/>
              </w:rPr>
              <w:t xml:space="preserve">funders </w:t>
            </w:r>
          </w:p>
          <w:p w14:paraId="446B89CF" w14:textId="77777777" w:rsidR="005E7306" w:rsidRPr="005B6D58" w:rsidRDefault="005E7306" w:rsidP="005E7306">
            <w:pPr>
              <w:pStyle w:val="ListParagraph"/>
              <w:numPr>
                <w:ilvl w:val="0"/>
                <w:numId w:val="23"/>
              </w:numPr>
              <w:autoSpaceDE w:val="0"/>
              <w:autoSpaceDN w:val="0"/>
              <w:spacing w:before="60" w:after="60"/>
              <w:rPr>
                <w:rFonts w:ascii="Tahoma" w:hAnsi="Tahoma" w:cs="Tahoma"/>
                <w:szCs w:val="24"/>
              </w:rPr>
            </w:pPr>
            <w:r w:rsidRPr="005B6D58">
              <w:rPr>
                <w:rFonts w:ascii="Tahoma" w:hAnsi="Tahoma" w:cs="Tahoma"/>
                <w:szCs w:val="24"/>
              </w:rPr>
              <w:t xml:space="preserve">Experience in carrying out marketing activities </w:t>
            </w:r>
          </w:p>
          <w:p w14:paraId="52133523" w14:textId="77777777" w:rsidR="005E7306" w:rsidRPr="005B6D58" w:rsidRDefault="005E7306" w:rsidP="00812ABF">
            <w:pPr>
              <w:pStyle w:val="ListParagraph"/>
              <w:numPr>
                <w:ilvl w:val="0"/>
                <w:numId w:val="23"/>
              </w:numPr>
              <w:autoSpaceDE w:val="0"/>
              <w:autoSpaceDN w:val="0"/>
              <w:spacing w:before="60" w:after="60"/>
              <w:rPr>
                <w:rFonts w:ascii="Tahoma" w:hAnsi="Tahoma" w:cs="Tahoma"/>
                <w:szCs w:val="24"/>
              </w:rPr>
            </w:pPr>
            <w:r w:rsidRPr="005B6D58">
              <w:rPr>
                <w:rFonts w:ascii="Tahoma" w:hAnsi="Tahoma" w:cs="Tahoma"/>
                <w:szCs w:val="24"/>
              </w:rPr>
              <w:t>Experienced in office administration</w:t>
            </w:r>
          </w:p>
          <w:p w14:paraId="651BD3E0" w14:textId="77777777" w:rsidR="001C7F7A" w:rsidRPr="005B6D58" w:rsidRDefault="001C7F7A" w:rsidP="00337747">
            <w:pPr>
              <w:pStyle w:val="ListParagraph"/>
              <w:numPr>
                <w:ilvl w:val="0"/>
                <w:numId w:val="23"/>
              </w:numPr>
              <w:autoSpaceDE w:val="0"/>
              <w:autoSpaceDN w:val="0"/>
              <w:spacing w:before="60" w:after="60"/>
              <w:rPr>
                <w:rFonts w:ascii="Tahoma" w:hAnsi="Tahoma" w:cs="Tahoma"/>
                <w:szCs w:val="24"/>
              </w:rPr>
            </w:pPr>
          </w:p>
        </w:tc>
        <w:tc>
          <w:tcPr>
            <w:tcW w:w="3402" w:type="dxa"/>
          </w:tcPr>
          <w:p w14:paraId="779C25C4" w14:textId="77777777" w:rsidR="005E7306" w:rsidRPr="005B6D58" w:rsidRDefault="005E7306" w:rsidP="005E7306">
            <w:pPr>
              <w:pStyle w:val="ListParagraph"/>
              <w:numPr>
                <w:ilvl w:val="0"/>
                <w:numId w:val="23"/>
              </w:numPr>
              <w:autoSpaceDE w:val="0"/>
              <w:autoSpaceDN w:val="0"/>
              <w:rPr>
                <w:rFonts w:ascii="Tahoma" w:hAnsi="Tahoma" w:cs="Tahoma"/>
                <w:bCs/>
                <w:szCs w:val="24"/>
              </w:rPr>
            </w:pPr>
            <w:r w:rsidRPr="005B6D58">
              <w:rPr>
                <w:rFonts w:ascii="Tahoma" w:hAnsi="Tahoma" w:cs="Tahoma"/>
                <w:bCs/>
                <w:szCs w:val="24"/>
              </w:rPr>
              <w:t xml:space="preserve">Contract Management  </w:t>
            </w:r>
          </w:p>
          <w:p w14:paraId="3C61D7E6" w14:textId="77777777" w:rsidR="005E7306" w:rsidRPr="005B6D58" w:rsidRDefault="005E7306" w:rsidP="005E7306">
            <w:pPr>
              <w:pStyle w:val="ListParagraph"/>
              <w:numPr>
                <w:ilvl w:val="0"/>
                <w:numId w:val="23"/>
              </w:numPr>
              <w:autoSpaceDE w:val="0"/>
              <w:autoSpaceDN w:val="0"/>
              <w:rPr>
                <w:rFonts w:ascii="Tahoma" w:hAnsi="Tahoma" w:cs="Tahoma"/>
                <w:bCs/>
                <w:szCs w:val="24"/>
              </w:rPr>
            </w:pPr>
            <w:r w:rsidRPr="005B6D58">
              <w:rPr>
                <w:rFonts w:ascii="Tahoma" w:hAnsi="Tahoma" w:cs="Tahoma"/>
                <w:bCs/>
                <w:szCs w:val="24"/>
              </w:rPr>
              <w:t xml:space="preserve">Community Fundraising  </w:t>
            </w:r>
          </w:p>
          <w:p w14:paraId="10A46A99" w14:textId="77777777" w:rsidR="005E7306" w:rsidRPr="005B6D58" w:rsidRDefault="005E7306" w:rsidP="00812ABF">
            <w:pPr>
              <w:pStyle w:val="ListParagraph"/>
              <w:numPr>
                <w:ilvl w:val="0"/>
                <w:numId w:val="23"/>
              </w:numPr>
              <w:autoSpaceDE w:val="0"/>
              <w:autoSpaceDN w:val="0"/>
              <w:rPr>
                <w:rFonts w:ascii="Tahoma" w:hAnsi="Tahoma" w:cs="Tahoma"/>
                <w:bCs/>
                <w:szCs w:val="24"/>
              </w:rPr>
            </w:pPr>
            <w:r w:rsidRPr="005B6D58">
              <w:rPr>
                <w:rFonts w:ascii="Tahoma" w:hAnsi="Tahoma" w:cs="Tahoma"/>
                <w:bCs/>
                <w:szCs w:val="24"/>
              </w:rPr>
              <w:t xml:space="preserve">Carrying out social policy campaigns  </w:t>
            </w:r>
          </w:p>
          <w:p w14:paraId="0E9A3378" w14:textId="77777777" w:rsidR="00812ABF" w:rsidRPr="005B6D58" w:rsidRDefault="00812ABF" w:rsidP="00812ABF">
            <w:pPr>
              <w:pStyle w:val="ListParagraph"/>
              <w:numPr>
                <w:ilvl w:val="0"/>
                <w:numId w:val="23"/>
              </w:numPr>
              <w:autoSpaceDE w:val="0"/>
              <w:autoSpaceDN w:val="0"/>
              <w:rPr>
                <w:rFonts w:ascii="Tahoma" w:hAnsi="Tahoma" w:cs="Tahoma"/>
                <w:bCs/>
                <w:szCs w:val="24"/>
              </w:rPr>
            </w:pPr>
            <w:r w:rsidRPr="005B6D58">
              <w:rPr>
                <w:rFonts w:ascii="Tahoma" w:hAnsi="Tahoma" w:cs="Tahoma"/>
                <w:bCs/>
                <w:szCs w:val="24"/>
              </w:rPr>
              <w:t xml:space="preserve">Experience of facilities management  </w:t>
            </w:r>
          </w:p>
          <w:p w14:paraId="4F1036B6" w14:textId="77777777" w:rsidR="00337747" w:rsidRPr="005B6D58" w:rsidRDefault="00747A86" w:rsidP="00812ABF">
            <w:pPr>
              <w:pStyle w:val="ListParagraph"/>
              <w:numPr>
                <w:ilvl w:val="0"/>
                <w:numId w:val="23"/>
              </w:numPr>
              <w:autoSpaceDE w:val="0"/>
              <w:autoSpaceDN w:val="0"/>
              <w:rPr>
                <w:rFonts w:ascii="Tahoma" w:hAnsi="Tahoma" w:cs="Tahoma"/>
                <w:bCs/>
                <w:szCs w:val="24"/>
              </w:rPr>
            </w:pPr>
            <w:r w:rsidRPr="005B6D58">
              <w:rPr>
                <w:rFonts w:ascii="Tahoma" w:hAnsi="Tahoma" w:cs="Tahoma"/>
                <w:bCs/>
                <w:szCs w:val="24"/>
              </w:rPr>
              <w:t xml:space="preserve">Experience and demonstrable success of grant funding and competitive tendering </w:t>
            </w:r>
          </w:p>
          <w:p w14:paraId="6229BCB4" w14:textId="5B18E3B4" w:rsidR="00C17F0E" w:rsidRPr="005B6D58" w:rsidRDefault="00337747" w:rsidP="00812ABF">
            <w:pPr>
              <w:pStyle w:val="ListParagraph"/>
              <w:numPr>
                <w:ilvl w:val="0"/>
                <w:numId w:val="23"/>
              </w:numPr>
              <w:autoSpaceDE w:val="0"/>
              <w:autoSpaceDN w:val="0"/>
              <w:rPr>
                <w:rFonts w:ascii="Tahoma" w:hAnsi="Tahoma" w:cs="Tahoma"/>
                <w:bCs/>
                <w:szCs w:val="24"/>
              </w:rPr>
            </w:pPr>
            <w:r w:rsidRPr="005B6D58">
              <w:rPr>
                <w:rFonts w:ascii="Tahoma" w:hAnsi="Tahoma" w:cs="Tahoma"/>
                <w:bCs/>
                <w:szCs w:val="24"/>
              </w:rPr>
              <w:t xml:space="preserve">Experience of managing and reporting on statutory and institutional funding </w:t>
            </w:r>
            <w:r w:rsidR="00C17F0E" w:rsidRPr="005B6D58">
              <w:rPr>
                <w:rFonts w:ascii="Tahoma" w:hAnsi="Tahoma" w:cs="Tahoma"/>
                <w:bCs/>
                <w:szCs w:val="24"/>
              </w:rPr>
              <w:t xml:space="preserve"> </w:t>
            </w:r>
          </w:p>
        </w:tc>
      </w:tr>
    </w:tbl>
    <w:p w14:paraId="0D3E34C2" w14:textId="77777777" w:rsidR="00BD11D9" w:rsidRPr="005E7306" w:rsidRDefault="00BD11D9">
      <w:pPr>
        <w:rPr>
          <w:rFonts w:ascii="Tahoma" w:hAnsi="Tahoma" w:cs="Tahoma"/>
          <w:sz w:val="22"/>
          <w:szCs w:val="22"/>
        </w:rPr>
      </w:pPr>
    </w:p>
    <w:tbl>
      <w:tblPr>
        <w:tblpPr w:leftFromText="180" w:rightFromText="180" w:vertAnchor="text" w:horzAnchor="margin" w:tblpY="108"/>
        <w:tblW w:w="9656" w:type="dxa"/>
        <w:tblLook w:val="0000" w:firstRow="0" w:lastRow="0" w:firstColumn="0" w:lastColumn="0" w:noHBand="0" w:noVBand="0"/>
      </w:tblPr>
      <w:tblGrid>
        <w:gridCol w:w="2741"/>
        <w:gridCol w:w="3457"/>
        <w:gridCol w:w="3458"/>
      </w:tblGrid>
      <w:tr w:rsidR="001C7F7A" w:rsidRPr="005E7306" w14:paraId="270CE645" w14:textId="77777777" w:rsidTr="001C7F7A">
        <w:trPr>
          <w:trHeight w:val="1109"/>
        </w:trPr>
        <w:tc>
          <w:tcPr>
            <w:tcW w:w="2741" w:type="dxa"/>
            <w:tcBorders>
              <w:top w:val="single" w:sz="4" w:space="0" w:color="auto"/>
              <w:left w:val="single" w:sz="4" w:space="0" w:color="auto"/>
              <w:bottom w:val="single" w:sz="4" w:space="0" w:color="auto"/>
              <w:right w:val="single" w:sz="4" w:space="0" w:color="auto"/>
            </w:tcBorders>
          </w:tcPr>
          <w:p w14:paraId="267AAA8E" w14:textId="77777777" w:rsidR="001C7F7A" w:rsidRPr="005E7306" w:rsidRDefault="001C7F7A" w:rsidP="0066456D">
            <w:pPr>
              <w:autoSpaceDE w:val="0"/>
              <w:autoSpaceDN w:val="0"/>
              <w:rPr>
                <w:rFonts w:ascii="Tahoma" w:hAnsi="Tahoma" w:cs="Tahoma"/>
                <w:b/>
                <w:bCs/>
                <w:color w:val="244061" w:themeColor="accent1" w:themeShade="80"/>
                <w:sz w:val="22"/>
                <w:szCs w:val="22"/>
              </w:rPr>
            </w:pPr>
            <w:r w:rsidRPr="005E7306">
              <w:rPr>
                <w:rFonts w:ascii="Tahoma" w:hAnsi="Tahoma" w:cs="Tahoma"/>
                <w:b/>
                <w:bCs/>
                <w:color w:val="244061" w:themeColor="accent1" w:themeShade="80"/>
                <w:sz w:val="22"/>
                <w:szCs w:val="22"/>
              </w:rPr>
              <w:t>SKILLS AND</w:t>
            </w:r>
          </w:p>
          <w:p w14:paraId="4AEDC647" w14:textId="77777777" w:rsidR="001C7F7A" w:rsidRPr="005E7306" w:rsidRDefault="001C7F7A" w:rsidP="0066456D">
            <w:pPr>
              <w:autoSpaceDE w:val="0"/>
              <w:autoSpaceDN w:val="0"/>
              <w:rPr>
                <w:rFonts w:ascii="Tahoma" w:hAnsi="Tahoma" w:cs="Tahoma"/>
                <w:b/>
                <w:bCs/>
                <w:color w:val="244061" w:themeColor="accent1" w:themeShade="80"/>
                <w:sz w:val="22"/>
                <w:szCs w:val="22"/>
              </w:rPr>
            </w:pPr>
            <w:r w:rsidRPr="005E7306">
              <w:rPr>
                <w:rFonts w:ascii="Tahoma" w:hAnsi="Tahoma" w:cs="Tahoma"/>
                <w:b/>
                <w:bCs/>
                <w:color w:val="244061" w:themeColor="accent1" w:themeShade="80"/>
                <w:sz w:val="22"/>
                <w:szCs w:val="22"/>
              </w:rPr>
              <w:t>ATTRIBUTES</w:t>
            </w:r>
          </w:p>
          <w:p w14:paraId="1EDC7094" w14:textId="77777777" w:rsidR="001C7F7A" w:rsidRPr="005E7306" w:rsidRDefault="001C7F7A" w:rsidP="0066456D">
            <w:pPr>
              <w:autoSpaceDE w:val="0"/>
              <w:autoSpaceDN w:val="0"/>
              <w:rPr>
                <w:rFonts w:ascii="Tahoma" w:hAnsi="Tahoma" w:cs="Tahoma"/>
                <w:b/>
                <w:bCs/>
                <w:color w:val="244061" w:themeColor="accent1" w:themeShade="80"/>
                <w:sz w:val="22"/>
                <w:szCs w:val="22"/>
              </w:rPr>
            </w:pPr>
          </w:p>
        </w:tc>
        <w:tc>
          <w:tcPr>
            <w:tcW w:w="3457" w:type="dxa"/>
            <w:tcBorders>
              <w:top w:val="single" w:sz="4" w:space="0" w:color="auto"/>
              <w:left w:val="single" w:sz="4" w:space="0" w:color="auto"/>
              <w:bottom w:val="single" w:sz="4" w:space="0" w:color="auto"/>
              <w:right w:val="single" w:sz="4" w:space="0" w:color="auto"/>
            </w:tcBorders>
          </w:tcPr>
          <w:p w14:paraId="09D7AEFE" w14:textId="77777777" w:rsidR="005E7306" w:rsidRPr="005B6D58" w:rsidRDefault="005E7306" w:rsidP="00812ABF">
            <w:pPr>
              <w:pStyle w:val="ListParagraph"/>
              <w:numPr>
                <w:ilvl w:val="0"/>
                <w:numId w:val="22"/>
              </w:numPr>
              <w:autoSpaceDE w:val="0"/>
              <w:autoSpaceDN w:val="0"/>
              <w:spacing w:before="60" w:after="60"/>
              <w:rPr>
                <w:rFonts w:ascii="Tahoma" w:hAnsi="Tahoma" w:cs="Tahoma"/>
                <w:szCs w:val="24"/>
              </w:rPr>
            </w:pPr>
            <w:r w:rsidRPr="005B6D58">
              <w:rPr>
                <w:rFonts w:ascii="Tahoma" w:hAnsi="Tahoma" w:cs="Tahoma"/>
                <w:szCs w:val="24"/>
              </w:rPr>
              <w:t>Financial management expertise</w:t>
            </w:r>
          </w:p>
          <w:p w14:paraId="3260F5DB" w14:textId="77777777" w:rsidR="00812ABF" w:rsidRPr="005B6D58" w:rsidRDefault="00812ABF" w:rsidP="00812ABF">
            <w:pPr>
              <w:pStyle w:val="ListParagraph"/>
              <w:numPr>
                <w:ilvl w:val="0"/>
                <w:numId w:val="22"/>
              </w:numPr>
              <w:autoSpaceDE w:val="0"/>
              <w:autoSpaceDN w:val="0"/>
              <w:spacing w:before="60" w:after="60"/>
              <w:rPr>
                <w:rFonts w:ascii="Tahoma" w:hAnsi="Tahoma" w:cs="Tahoma"/>
                <w:szCs w:val="24"/>
              </w:rPr>
            </w:pPr>
            <w:r w:rsidRPr="005B6D58">
              <w:rPr>
                <w:rFonts w:ascii="Tahoma" w:hAnsi="Tahoma" w:cs="Tahoma"/>
                <w:szCs w:val="24"/>
              </w:rPr>
              <w:t>Excellent written and oral communications skills</w:t>
            </w:r>
          </w:p>
          <w:p w14:paraId="4CC49325" w14:textId="77777777" w:rsidR="00812ABF" w:rsidRPr="005B6D58" w:rsidRDefault="00812ABF" w:rsidP="00812ABF">
            <w:pPr>
              <w:pStyle w:val="ListParagraph"/>
              <w:numPr>
                <w:ilvl w:val="0"/>
                <w:numId w:val="22"/>
              </w:numPr>
              <w:autoSpaceDE w:val="0"/>
              <w:autoSpaceDN w:val="0"/>
              <w:spacing w:before="60" w:after="60"/>
              <w:rPr>
                <w:rFonts w:ascii="Tahoma" w:hAnsi="Tahoma" w:cs="Tahoma"/>
                <w:szCs w:val="24"/>
              </w:rPr>
            </w:pPr>
            <w:r w:rsidRPr="005B6D58">
              <w:rPr>
                <w:rFonts w:ascii="Tahoma" w:hAnsi="Tahoma" w:cs="Tahoma"/>
                <w:szCs w:val="24"/>
              </w:rPr>
              <w:t>Ability to conduct detailed negotiations</w:t>
            </w:r>
          </w:p>
          <w:p w14:paraId="2C4DE250" w14:textId="553391E3" w:rsidR="00812ABF" w:rsidRPr="005B6D58" w:rsidRDefault="00812ABF" w:rsidP="00812ABF">
            <w:pPr>
              <w:pStyle w:val="ListParagraph"/>
              <w:numPr>
                <w:ilvl w:val="0"/>
                <w:numId w:val="22"/>
              </w:numPr>
              <w:autoSpaceDE w:val="0"/>
              <w:autoSpaceDN w:val="0"/>
              <w:spacing w:before="60" w:after="60"/>
              <w:rPr>
                <w:rFonts w:ascii="Tahoma" w:hAnsi="Tahoma" w:cs="Tahoma"/>
                <w:szCs w:val="24"/>
              </w:rPr>
            </w:pPr>
            <w:r w:rsidRPr="005B6D58">
              <w:rPr>
                <w:rFonts w:ascii="Tahoma" w:hAnsi="Tahoma" w:cs="Tahoma"/>
                <w:szCs w:val="24"/>
              </w:rPr>
              <w:t>Project management</w:t>
            </w:r>
            <w:r w:rsidR="00747A86" w:rsidRPr="005B6D58">
              <w:rPr>
                <w:rFonts w:ascii="Tahoma" w:hAnsi="Tahoma" w:cs="Tahoma"/>
                <w:szCs w:val="24"/>
              </w:rPr>
              <w:t xml:space="preserve"> and ability to manage change</w:t>
            </w:r>
            <w:r w:rsidRPr="005B6D58">
              <w:rPr>
                <w:rFonts w:ascii="Tahoma" w:hAnsi="Tahoma" w:cs="Tahoma"/>
                <w:szCs w:val="24"/>
              </w:rPr>
              <w:t xml:space="preserve">  </w:t>
            </w:r>
          </w:p>
          <w:p w14:paraId="42EFD1CE" w14:textId="77777777" w:rsidR="00812ABF" w:rsidRPr="005B6D58" w:rsidRDefault="00812ABF" w:rsidP="00812ABF">
            <w:pPr>
              <w:pStyle w:val="ListParagraph"/>
              <w:numPr>
                <w:ilvl w:val="0"/>
                <w:numId w:val="22"/>
              </w:numPr>
              <w:autoSpaceDE w:val="0"/>
              <w:autoSpaceDN w:val="0"/>
              <w:spacing w:before="60" w:after="60"/>
              <w:rPr>
                <w:rFonts w:ascii="Tahoma" w:hAnsi="Tahoma" w:cs="Tahoma"/>
                <w:szCs w:val="24"/>
              </w:rPr>
            </w:pPr>
            <w:r w:rsidRPr="005B6D58">
              <w:rPr>
                <w:rFonts w:ascii="Tahoma" w:hAnsi="Tahoma" w:cs="Tahoma"/>
                <w:szCs w:val="24"/>
              </w:rPr>
              <w:t>Skilled in report writing</w:t>
            </w:r>
          </w:p>
          <w:p w14:paraId="0550B544" w14:textId="77777777" w:rsidR="00812ABF" w:rsidRPr="005B6D58" w:rsidRDefault="00812ABF" w:rsidP="00812ABF">
            <w:pPr>
              <w:pStyle w:val="ListParagraph"/>
              <w:numPr>
                <w:ilvl w:val="0"/>
                <w:numId w:val="22"/>
              </w:numPr>
              <w:autoSpaceDE w:val="0"/>
              <w:autoSpaceDN w:val="0"/>
              <w:spacing w:before="60" w:after="60"/>
              <w:rPr>
                <w:rFonts w:ascii="Tahoma" w:hAnsi="Tahoma" w:cs="Tahoma"/>
                <w:szCs w:val="24"/>
              </w:rPr>
            </w:pPr>
            <w:r w:rsidRPr="005B6D58">
              <w:rPr>
                <w:rFonts w:ascii="Tahoma" w:hAnsi="Tahoma" w:cs="Tahoma"/>
                <w:szCs w:val="24"/>
              </w:rPr>
              <w:t>Able to work to budget</w:t>
            </w:r>
          </w:p>
          <w:p w14:paraId="044694A0" w14:textId="09B1AF1F" w:rsidR="00812ABF" w:rsidRPr="005B6D58" w:rsidRDefault="00812ABF" w:rsidP="00812ABF">
            <w:pPr>
              <w:pStyle w:val="ListParagraph"/>
              <w:numPr>
                <w:ilvl w:val="0"/>
                <w:numId w:val="22"/>
              </w:numPr>
              <w:autoSpaceDE w:val="0"/>
              <w:autoSpaceDN w:val="0"/>
              <w:spacing w:before="60" w:after="60"/>
              <w:rPr>
                <w:rFonts w:ascii="Tahoma" w:hAnsi="Tahoma" w:cs="Tahoma"/>
                <w:szCs w:val="24"/>
              </w:rPr>
            </w:pPr>
            <w:r w:rsidRPr="005B6D58">
              <w:rPr>
                <w:rFonts w:ascii="Tahoma" w:hAnsi="Tahoma" w:cs="Tahoma"/>
                <w:szCs w:val="24"/>
              </w:rPr>
              <w:t>Ability to work under pressure</w:t>
            </w:r>
            <w:r w:rsidR="00747A86" w:rsidRPr="005B6D58">
              <w:rPr>
                <w:rFonts w:ascii="Tahoma" w:hAnsi="Tahoma" w:cs="Tahoma"/>
                <w:szCs w:val="24"/>
              </w:rPr>
              <w:t xml:space="preserve"> and manage complex situations</w:t>
            </w:r>
          </w:p>
          <w:p w14:paraId="22C063F7" w14:textId="77777777" w:rsidR="00812ABF" w:rsidRPr="005B6D58" w:rsidRDefault="00812ABF" w:rsidP="00812ABF">
            <w:pPr>
              <w:pStyle w:val="ListParagraph"/>
              <w:numPr>
                <w:ilvl w:val="0"/>
                <w:numId w:val="22"/>
              </w:numPr>
              <w:autoSpaceDE w:val="0"/>
              <w:autoSpaceDN w:val="0"/>
              <w:spacing w:before="60" w:after="60"/>
              <w:rPr>
                <w:rFonts w:ascii="Tahoma" w:hAnsi="Tahoma" w:cs="Tahoma"/>
                <w:szCs w:val="24"/>
              </w:rPr>
            </w:pPr>
            <w:r w:rsidRPr="005B6D58">
              <w:rPr>
                <w:rFonts w:ascii="Tahoma" w:hAnsi="Tahoma" w:cs="Tahoma"/>
                <w:szCs w:val="24"/>
              </w:rPr>
              <w:t>Keen analytical skills</w:t>
            </w:r>
          </w:p>
          <w:p w14:paraId="1970D25B" w14:textId="413B35F7" w:rsidR="001C7F7A" w:rsidRPr="005B6D58" w:rsidRDefault="005E7306" w:rsidP="00812ABF">
            <w:pPr>
              <w:pStyle w:val="ListParagraph"/>
              <w:numPr>
                <w:ilvl w:val="0"/>
                <w:numId w:val="22"/>
              </w:numPr>
              <w:autoSpaceDE w:val="0"/>
              <w:autoSpaceDN w:val="0"/>
              <w:spacing w:before="60" w:after="60"/>
              <w:rPr>
                <w:rFonts w:ascii="Tahoma" w:hAnsi="Tahoma" w:cs="Tahoma"/>
                <w:szCs w:val="24"/>
              </w:rPr>
            </w:pPr>
            <w:r w:rsidRPr="005B6D58">
              <w:rPr>
                <w:rFonts w:ascii="Tahoma" w:hAnsi="Tahoma" w:cs="Tahoma"/>
                <w:szCs w:val="24"/>
              </w:rPr>
              <w:t>Good understanding of office technology and the role of effective IT systems.</w:t>
            </w:r>
          </w:p>
          <w:p w14:paraId="17921F66" w14:textId="01ED54BB" w:rsidR="00337747" w:rsidRPr="005B6D58" w:rsidRDefault="00337747" w:rsidP="00812ABF">
            <w:pPr>
              <w:pStyle w:val="ListParagraph"/>
              <w:numPr>
                <w:ilvl w:val="0"/>
                <w:numId w:val="22"/>
              </w:numPr>
              <w:autoSpaceDE w:val="0"/>
              <w:autoSpaceDN w:val="0"/>
              <w:spacing w:before="60" w:after="60"/>
              <w:rPr>
                <w:rFonts w:ascii="Tahoma" w:hAnsi="Tahoma" w:cs="Tahoma"/>
                <w:szCs w:val="24"/>
              </w:rPr>
            </w:pPr>
            <w:r w:rsidRPr="005B6D58">
              <w:rPr>
                <w:rFonts w:ascii="Tahoma" w:hAnsi="Tahoma" w:cs="Tahoma"/>
                <w:szCs w:val="24"/>
              </w:rPr>
              <w:t>Experience of statistical analysis for monitoring and evaluating purposes</w:t>
            </w:r>
          </w:p>
          <w:p w14:paraId="10A328B1" w14:textId="7B522560" w:rsidR="00337747" w:rsidRPr="00812ABF" w:rsidRDefault="00337747" w:rsidP="00337747">
            <w:pPr>
              <w:pStyle w:val="Body"/>
              <w:jc w:val="both"/>
              <w:rPr>
                <w:rFonts w:ascii="Tahoma" w:hAnsi="Tahoma" w:cs="Tahoma"/>
                <w:sz w:val="22"/>
                <w:szCs w:val="22"/>
              </w:rPr>
            </w:pPr>
          </w:p>
        </w:tc>
        <w:tc>
          <w:tcPr>
            <w:tcW w:w="3458" w:type="dxa"/>
            <w:tcBorders>
              <w:top w:val="single" w:sz="4" w:space="0" w:color="auto"/>
              <w:left w:val="single" w:sz="4" w:space="0" w:color="auto"/>
              <w:bottom w:val="single" w:sz="4" w:space="0" w:color="auto"/>
              <w:right w:val="single" w:sz="4" w:space="0" w:color="auto"/>
            </w:tcBorders>
          </w:tcPr>
          <w:p w14:paraId="5C4D8B37" w14:textId="77777777" w:rsidR="001C7F7A" w:rsidRPr="005B6D58" w:rsidRDefault="00337747" w:rsidP="005B6D58">
            <w:pPr>
              <w:pStyle w:val="ListParagraph"/>
              <w:numPr>
                <w:ilvl w:val="0"/>
                <w:numId w:val="22"/>
              </w:numPr>
              <w:autoSpaceDE w:val="0"/>
              <w:autoSpaceDN w:val="0"/>
              <w:spacing w:before="60" w:after="60"/>
              <w:rPr>
                <w:rFonts w:ascii="Tahoma" w:hAnsi="Tahoma" w:cs="Tahoma"/>
                <w:szCs w:val="24"/>
              </w:rPr>
            </w:pPr>
            <w:r w:rsidRPr="005B6D58">
              <w:rPr>
                <w:rFonts w:ascii="Tahoma" w:hAnsi="Tahoma" w:cs="Tahoma"/>
                <w:sz w:val="22"/>
                <w:szCs w:val="22"/>
              </w:rPr>
              <w:t xml:space="preserve">Ability to build on and </w:t>
            </w:r>
            <w:r w:rsidRPr="005B6D58">
              <w:rPr>
                <w:rFonts w:ascii="Tahoma" w:hAnsi="Tahoma" w:cs="Tahoma"/>
                <w:szCs w:val="24"/>
              </w:rPr>
              <w:t>strengthen existing professional networks</w:t>
            </w:r>
          </w:p>
          <w:p w14:paraId="052A7524" w14:textId="77777777" w:rsidR="00A24087" w:rsidRPr="005B6D58" w:rsidRDefault="00A24087" w:rsidP="001C7F7A">
            <w:pPr>
              <w:autoSpaceDE w:val="0"/>
              <w:autoSpaceDN w:val="0"/>
              <w:spacing w:before="60" w:after="60"/>
              <w:ind w:left="780"/>
              <w:rPr>
                <w:rFonts w:ascii="Tahoma" w:hAnsi="Tahoma" w:cs="Tahoma"/>
                <w:szCs w:val="24"/>
              </w:rPr>
            </w:pPr>
          </w:p>
          <w:p w14:paraId="5E5CBEB4" w14:textId="39BA8EA4" w:rsidR="00A24087" w:rsidRPr="005B6D58" w:rsidRDefault="00A24087" w:rsidP="005B6D58">
            <w:pPr>
              <w:pStyle w:val="ListParagraph"/>
              <w:numPr>
                <w:ilvl w:val="0"/>
                <w:numId w:val="22"/>
              </w:numPr>
              <w:autoSpaceDE w:val="0"/>
              <w:autoSpaceDN w:val="0"/>
              <w:spacing w:before="60" w:after="60"/>
              <w:rPr>
                <w:rFonts w:ascii="Tahoma" w:hAnsi="Tahoma" w:cs="Tahoma"/>
                <w:sz w:val="22"/>
                <w:szCs w:val="22"/>
              </w:rPr>
            </w:pPr>
            <w:r w:rsidRPr="005B6D58">
              <w:rPr>
                <w:rFonts w:ascii="Tahoma" w:hAnsi="Tahoma" w:cs="Tahoma"/>
                <w:szCs w:val="24"/>
              </w:rPr>
              <w:t>Awareness of the social needs of local communities and services provided by the voluntary sector</w:t>
            </w:r>
            <w:r w:rsidRPr="005B6D58">
              <w:rPr>
                <w:rFonts w:ascii="Tahoma" w:hAnsi="Tahoma" w:cs="Tahoma"/>
                <w:sz w:val="22"/>
                <w:szCs w:val="22"/>
              </w:rPr>
              <w:t xml:space="preserve"> </w:t>
            </w:r>
          </w:p>
        </w:tc>
      </w:tr>
    </w:tbl>
    <w:p w14:paraId="34EAA79B" w14:textId="77777777" w:rsidR="001C7F7A" w:rsidRPr="005E7306" w:rsidRDefault="001C7F7A" w:rsidP="001C7F7A">
      <w:pPr>
        <w:spacing w:after="200" w:line="276" w:lineRule="auto"/>
        <w:rPr>
          <w:rFonts w:ascii="Tahoma" w:hAnsi="Tahoma" w:cs="Tahoma"/>
          <w:sz w:val="22"/>
          <w:szCs w:val="22"/>
        </w:rPr>
      </w:pPr>
    </w:p>
    <w:p w14:paraId="292CA42D" w14:textId="77777777" w:rsidR="00911A8C" w:rsidRDefault="00911A8C" w:rsidP="00911A8C">
      <w:pPr>
        <w:tabs>
          <w:tab w:val="left" w:pos="960"/>
        </w:tabs>
        <w:jc w:val="both"/>
        <w:rPr>
          <w:rFonts w:ascii="Tahoma" w:hAnsi="Tahoma" w:cs="Tahoma"/>
          <w:sz w:val="22"/>
          <w:szCs w:val="22"/>
        </w:rPr>
      </w:pPr>
    </w:p>
    <w:p w14:paraId="30A31509" w14:textId="77777777" w:rsidR="00812ABF" w:rsidRDefault="00812ABF" w:rsidP="00911A8C">
      <w:pPr>
        <w:tabs>
          <w:tab w:val="left" w:pos="960"/>
        </w:tabs>
        <w:jc w:val="both"/>
        <w:rPr>
          <w:rFonts w:ascii="Tahoma" w:hAnsi="Tahoma" w:cs="Tahoma"/>
          <w:sz w:val="22"/>
          <w:szCs w:val="22"/>
        </w:rPr>
      </w:pPr>
    </w:p>
    <w:tbl>
      <w:tblPr>
        <w:tblStyle w:val="TableGrid"/>
        <w:tblW w:w="9634" w:type="dxa"/>
        <w:tblLook w:val="04A0" w:firstRow="1" w:lastRow="0" w:firstColumn="1" w:lastColumn="0" w:noHBand="0" w:noVBand="1"/>
      </w:tblPr>
      <w:tblGrid>
        <w:gridCol w:w="2689"/>
        <w:gridCol w:w="3543"/>
        <w:gridCol w:w="3402"/>
      </w:tblGrid>
      <w:tr w:rsidR="00812ABF" w14:paraId="4F0B47F3" w14:textId="77777777" w:rsidTr="00812ABF">
        <w:tc>
          <w:tcPr>
            <w:tcW w:w="2689" w:type="dxa"/>
          </w:tcPr>
          <w:p w14:paraId="7B6AC711" w14:textId="77777777" w:rsidR="00812ABF" w:rsidRDefault="00812ABF" w:rsidP="00911A8C">
            <w:pPr>
              <w:tabs>
                <w:tab w:val="left" w:pos="960"/>
              </w:tabs>
              <w:jc w:val="both"/>
              <w:rPr>
                <w:rFonts w:ascii="Tahoma" w:hAnsi="Tahoma" w:cs="Tahoma"/>
                <w:sz w:val="22"/>
                <w:szCs w:val="22"/>
              </w:rPr>
            </w:pPr>
            <w:r w:rsidRPr="005E7306">
              <w:rPr>
                <w:rFonts w:ascii="Tahoma" w:hAnsi="Tahoma" w:cs="Tahoma"/>
                <w:b/>
                <w:bCs/>
                <w:color w:val="244061" w:themeColor="accent1" w:themeShade="80"/>
                <w:sz w:val="22"/>
                <w:szCs w:val="22"/>
              </w:rPr>
              <w:t>KNOWLEDGE</w:t>
            </w:r>
          </w:p>
        </w:tc>
        <w:tc>
          <w:tcPr>
            <w:tcW w:w="3543" w:type="dxa"/>
          </w:tcPr>
          <w:p w14:paraId="710ED2A3" w14:textId="77777777" w:rsidR="00337747" w:rsidRPr="005B6D58" w:rsidRDefault="00337747" w:rsidP="00812ABF">
            <w:pPr>
              <w:pStyle w:val="ListParagraph"/>
              <w:numPr>
                <w:ilvl w:val="0"/>
                <w:numId w:val="21"/>
              </w:numPr>
              <w:autoSpaceDE w:val="0"/>
              <w:autoSpaceDN w:val="0"/>
              <w:spacing w:before="60" w:after="60"/>
              <w:rPr>
                <w:rFonts w:ascii="Tahoma" w:hAnsi="Tahoma" w:cs="Tahoma"/>
                <w:szCs w:val="24"/>
              </w:rPr>
            </w:pPr>
            <w:r w:rsidRPr="005B6D58">
              <w:rPr>
                <w:rFonts w:ascii="Tahoma" w:hAnsi="Tahoma" w:cs="Tahoma"/>
                <w:szCs w:val="24"/>
              </w:rPr>
              <w:t>Understanding of social exclusion issues and the role of the voluntary sector</w:t>
            </w:r>
          </w:p>
          <w:p w14:paraId="4A63DE59" w14:textId="32FAC0F9" w:rsidR="00812ABF" w:rsidRPr="005B6D58" w:rsidRDefault="00812ABF" w:rsidP="00812ABF">
            <w:pPr>
              <w:pStyle w:val="ListParagraph"/>
              <w:numPr>
                <w:ilvl w:val="0"/>
                <w:numId w:val="21"/>
              </w:numPr>
              <w:autoSpaceDE w:val="0"/>
              <w:autoSpaceDN w:val="0"/>
              <w:spacing w:before="60" w:after="60"/>
              <w:rPr>
                <w:rFonts w:ascii="Tahoma" w:hAnsi="Tahoma" w:cs="Tahoma"/>
                <w:szCs w:val="24"/>
              </w:rPr>
            </w:pPr>
            <w:r w:rsidRPr="005B6D58">
              <w:rPr>
                <w:rFonts w:ascii="Tahoma" w:hAnsi="Tahoma" w:cs="Tahoma"/>
                <w:szCs w:val="24"/>
              </w:rPr>
              <w:t xml:space="preserve">Knowledge of methods of fundraising </w:t>
            </w:r>
            <w:r w:rsidR="00337747" w:rsidRPr="005B6D58">
              <w:rPr>
                <w:rFonts w:ascii="Tahoma" w:hAnsi="Tahoma" w:cs="Tahoma"/>
                <w:szCs w:val="24"/>
              </w:rPr>
              <w:t>and standards</w:t>
            </w:r>
          </w:p>
          <w:p w14:paraId="1A2EBCDE" w14:textId="77777777" w:rsidR="00812ABF" w:rsidRPr="005B6D58" w:rsidRDefault="00812ABF" w:rsidP="00812ABF">
            <w:pPr>
              <w:pStyle w:val="ListParagraph"/>
              <w:numPr>
                <w:ilvl w:val="0"/>
                <w:numId w:val="21"/>
              </w:numPr>
              <w:autoSpaceDE w:val="0"/>
              <w:autoSpaceDN w:val="0"/>
              <w:spacing w:before="60" w:after="60"/>
              <w:rPr>
                <w:rFonts w:ascii="Tahoma" w:hAnsi="Tahoma" w:cs="Tahoma"/>
                <w:szCs w:val="24"/>
              </w:rPr>
            </w:pPr>
            <w:r w:rsidRPr="005B6D58">
              <w:rPr>
                <w:rFonts w:ascii="Tahoma" w:hAnsi="Tahoma" w:cs="Tahoma"/>
                <w:szCs w:val="24"/>
              </w:rPr>
              <w:t>Understanding of local authority structures</w:t>
            </w:r>
          </w:p>
          <w:p w14:paraId="7A1B339E" w14:textId="77777777" w:rsidR="00812ABF" w:rsidRPr="005B6D58" w:rsidRDefault="00812ABF" w:rsidP="00812ABF">
            <w:pPr>
              <w:pStyle w:val="ListParagraph"/>
              <w:numPr>
                <w:ilvl w:val="0"/>
                <w:numId w:val="21"/>
              </w:numPr>
              <w:tabs>
                <w:tab w:val="left" w:pos="960"/>
              </w:tabs>
              <w:jc w:val="both"/>
              <w:rPr>
                <w:rFonts w:ascii="Tahoma" w:hAnsi="Tahoma" w:cs="Tahoma"/>
                <w:szCs w:val="24"/>
              </w:rPr>
            </w:pPr>
            <w:r w:rsidRPr="005B6D58">
              <w:rPr>
                <w:rFonts w:ascii="Tahoma" w:hAnsi="Tahoma" w:cs="Tahoma"/>
                <w:szCs w:val="24"/>
              </w:rPr>
              <w:t>Knowledge of committee procedures</w:t>
            </w:r>
          </w:p>
          <w:p w14:paraId="0E105B81" w14:textId="5606DF1B" w:rsidR="00337747" w:rsidRPr="00812ABF" w:rsidRDefault="00337747" w:rsidP="00812ABF">
            <w:pPr>
              <w:pStyle w:val="ListParagraph"/>
              <w:numPr>
                <w:ilvl w:val="0"/>
                <w:numId w:val="21"/>
              </w:numPr>
              <w:tabs>
                <w:tab w:val="left" w:pos="960"/>
              </w:tabs>
              <w:jc w:val="both"/>
              <w:rPr>
                <w:rFonts w:ascii="Tahoma" w:hAnsi="Tahoma" w:cs="Tahoma"/>
                <w:sz w:val="22"/>
                <w:szCs w:val="22"/>
              </w:rPr>
            </w:pPr>
            <w:r w:rsidRPr="005B6D58">
              <w:rPr>
                <w:rFonts w:ascii="Tahoma" w:hAnsi="Tahoma" w:cs="Tahoma"/>
                <w:szCs w:val="24"/>
              </w:rPr>
              <w:t xml:space="preserve">Awareness of the needs and responsibilities of GDPR </w:t>
            </w:r>
            <w:r>
              <w:rPr>
                <w:rFonts w:ascii="Tahoma" w:hAnsi="Tahoma" w:cs="Tahoma"/>
                <w:sz w:val="22"/>
                <w:szCs w:val="22"/>
              </w:rPr>
              <w:t xml:space="preserve">and Data Protection </w:t>
            </w:r>
            <w:r w:rsidRPr="005B6D58">
              <w:rPr>
                <w:rFonts w:ascii="Tahoma" w:hAnsi="Tahoma" w:cs="Tahoma"/>
                <w:szCs w:val="24"/>
              </w:rPr>
              <w:t xml:space="preserve">Act </w:t>
            </w:r>
          </w:p>
        </w:tc>
        <w:tc>
          <w:tcPr>
            <w:tcW w:w="3402" w:type="dxa"/>
          </w:tcPr>
          <w:p w14:paraId="249328F3" w14:textId="527C5652" w:rsidR="00812ABF" w:rsidRPr="005B6D58" w:rsidRDefault="00812ABF" w:rsidP="00812ABF">
            <w:pPr>
              <w:pStyle w:val="ListParagraph"/>
              <w:numPr>
                <w:ilvl w:val="0"/>
                <w:numId w:val="21"/>
              </w:numPr>
              <w:tabs>
                <w:tab w:val="left" w:pos="960"/>
              </w:tabs>
              <w:jc w:val="both"/>
              <w:rPr>
                <w:rFonts w:ascii="Tahoma" w:hAnsi="Tahoma" w:cs="Tahoma"/>
                <w:szCs w:val="24"/>
              </w:rPr>
            </w:pPr>
            <w:r w:rsidRPr="005B6D58">
              <w:rPr>
                <w:rFonts w:ascii="Tahoma" w:hAnsi="Tahoma" w:cs="Tahoma"/>
                <w:bCs/>
                <w:szCs w:val="24"/>
              </w:rPr>
              <w:t>Knowledge</w:t>
            </w:r>
            <w:r w:rsidR="00337747" w:rsidRPr="005B6D58">
              <w:rPr>
                <w:rFonts w:ascii="Tahoma" w:hAnsi="Tahoma" w:cs="Tahoma"/>
                <w:bCs/>
                <w:szCs w:val="24"/>
              </w:rPr>
              <w:t xml:space="preserve"> </w:t>
            </w:r>
            <w:r w:rsidRPr="005B6D58">
              <w:rPr>
                <w:rFonts w:ascii="Tahoma" w:hAnsi="Tahoma" w:cs="Tahoma"/>
                <w:bCs/>
                <w:szCs w:val="24"/>
              </w:rPr>
              <w:t>of procurement processes</w:t>
            </w:r>
          </w:p>
          <w:p w14:paraId="3C96B7E3" w14:textId="070858CA" w:rsidR="00097BA9" w:rsidRPr="005B6D58" w:rsidRDefault="00812ABF" w:rsidP="00812ABF">
            <w:pPr>
              <w:pStyle w:val="ListParagraph"/>
              <w:numPr>
                <w:ilvl w:val="0"/>
                <w:numId w:val="21"/>
              </w:numPr>
              <w:tabs>
                <w:tab w:val="left" w:pos="960"/>
              </w:tabs>
              <w:jc w:val="both"/>
              <w:rPr>
                <w:rFonts w:ascii="Tahoma" w:hAnsi="Tahoma" w:cs="Tahoma"/>
                <w:szCs w:val="24"/>
              </w:rPr>
            </w:pPr>
            <w:r w:rsidRPr="005B6D58">
              <w:rPr>
                <w:rFonts w:ascii="Tahoma" w:hAnsi="Tahoma" w:cs="Tahoma"/>
                <w:bCs/>
                <w:szCs w:val="24"/>
              </w:rPr>
              <w:t>Knowledge of Health and Safety legislation and employer responsibilities</w:t>
            </w:r>
          </w:p>
          <w:p w14:paraId="6642FE6B" w14:textId="49CAED0F" w:rsidR="00337747" w:rsidRDefault="00337747" w:rsidP="00812ABF">
            <w:pPr>
              <w:pStyle w:val="ListParagraph"/>
              <w:numPr>
                <w:ilvl w:val="0"/>
                <w:numId w:val="21"/>
              </w:numPr>
              <w:tabs>
                <w:tab w:val="left" w:pos="960"/>
              </w:tabs>
              <w:jc w:val="both"/>
              <w:rPr>
                <w:rFonts w:ascii="Tahoma" w:hAnsi="Tahoma" w:cs="Tahoma"/>
                <w:sz w:val="22"/>
                <w:szCs w:val="22"/>
              </w:rPr>
            </w:pPr>
            <w:r w:rsidRPr="005B6D58">
              <w:rPr>
                <w:rFonts w:ascii="Tahoma" w:hAnsi="Tahoma" w:cs="Tahoma"/>
                <w:szCs w:val="24"/>
              </w:rPr>
              <w:t>Understanding of the current and evolving welfare reform or advice sector landscape</w:t>
            </w:r>
          </w:p>
          <w:p w14:paraId="7D194F7C" w14:textId="77777777" w:rsidR="00812ABF" w:rsidRPr="00812ABF" w:rsidRDefault="00097BA9" w:rsidP="00097BA9">
            <w:pPr>
              <w:pStyle w:val="ListParagraph"/>
              <w:tabs>
                <w:tab w:val="left" w:pos="960"/>
              </w:tabs>
              <w:jc w:val="both"/>
              <w:rPr>
                <w:rFonts w:ascii="Tahoma" w:hAnsi="Tahoma" w:cs="Tahoma"/>
                <w:sz w:val="22"/>
                <w:szCs w:val="22"/>
              </w:rPr>
            </w:pPr>
            <w:r>
              <w:rPr>
                <w:rFonts w:ascii="Tahoma" w:hAnsi="Tahoma" w:cs="Tahoma"/>
                <w:bCs/>
                <w:sz w:val="22"/>
                <w:szCs w:val="22"/>
              </w:rPr>
              <w:t xml:space="preserve">  </w:t>
            </w:r>
            <w:r w:rsidR="00812ABF">
              <w:rPr>
                <w:rFonts w:ascii="Tahoma" w:hAnsi="Tahoma" w:cs="Tahoma"/>
                <w:bCs/>
                <w:sz w:val="22"/>
                <w:szCs w:val="22"/>
              </w:rPr>
              <w:t xml:space="preserve">   </w:t>
            </w:r>
            <w:r w:rsidR="00812ABF" w:rsidRPr="00812ABF">
              <w:rPr>
                <w:rFonts w:ascii="Tahoma" w:hAnsi="Tahoma" w:cs="Tahoma"/>
                <w:bCs/>
                <w:sz w:val="22"/>
                <w:szCs w:val="22"/>
              </w:rPr>
              <w:t xml:space="preserve">  </w:t>
            </w:r>
          </w:p>
        </w:tc>
      </w:tr>
    </w:tbl>
    <w:p w14:paraId="7ED41183" w14:textId="77777777" w:rsidR="00812ABF" w:rsidRDefault="00812ABF" w:rsidP="00911A8C">
      <w:pPr>
        <w:tabs>
          <w:tab w:val="left" w:pos="960"/>
        </w:tabs>
        <w:jc w:val="both"/>
        <w:rPr>
          <w:rFonts w:ascii="Tahoma" w:hAnsi="Tahoma" w:cs="Tahoma"/>
          <w:sz w:val="22"/>
          <w:szCs w:val="22"/>
        </w:rPr>
      </w:pPr>
    </w:p>
    <w:p w14:paraId="28B0BF6F" w14:textId="77777777" w:rsidR="00812ABF" w:rsidRDefault="00812ABF" w:rsidP="00911A8C">
      <w:pPr>
        <w:tabs>
          <w:tab w:val="left" w:pos="960"/>
        </w:tabs>
        <w:jc w:val="both"/>
        <w:rPr>
          <w:rFonts w:ascii="Tahoma" w:hAnsi="Tahoma" w:cs="Tahoma"/>
          <w:sz w:val="22"/>
          <w:szCs w:val="22"/>
        </w:rPr>
      </w:pPr>
    </w:p>
    <w:p w14:paraId="1FACCE15" w14:textId="77777777" w:rsidR="00812ABF" w:rsidRPr="005E7306" w:rsidRDefault="00812ABF" w:rsidP="00911A8C">
      <w:pPr>
        <w:tabs>
          <w:tab w:val="left" w:pos="960"/>
        </w:tabs>
        <w:jc w:val="both"/>
        <w:rPr>
          <w:rFonts w:ascii="Tahoma" w:hAnsi="Tahoma" w:cs="Tahoma"/>
          <w:sz w:val="22"/>
          <w:szCs w:val="22"/>
        </w:rPr>
      </w:pPr>
    </w:p>
    <w:tbl>
      <w:tblPr>
        <w:tblStyle w:val="TableGrid"/>
        <w:tblW w:w="9776" w:type="dxa"/>
        <w:tblLook w:val="04A0" w:firstRow="1" w:lastRow="0" w:firstColumn="1" w:lastColumn="0" w:noHBand="0" w:noVBand="1"/>
      </w:tblPr>
      <w:tblGrid>
        <w:gridCol w:w="2689"/>
        <w:gridCol w:w="3543"/>
        <w:gridCol w:w="3544"/>
      </w:tblGrid>
      <w:tr w:rsidR="001C7F7A" w:rsidRPr="005E7306" w14:paraId="2F4CD947" w14:textId="77777777" w:rsidTr="005E7306">
        <w:trPr>
          <w:trHeight w:val="70"/>
        </w:trPr>
        <w:tc>
          <w:tcPr>
            <w:tcW w:w="2689" w:type="dxa"/>
          </w:tcPr>
          <w:p w14:paraId="436ABD6B" w14:textId="77777777" w:rsidR="001C7F7A" w:rsidRPr="005E7306" w:rsidRDefault="001C7F7A" w:rsidP="00911A8C">
            <w:pPr>
              <w:tabs>
                <w:tab w:val="left" w:pos="960"/>
              </w:tabs>
              <w:jc w:val="both"/>
              <w:rPr>
                <w:rFonts w:ascii="Tahoma" w:hAnsi="Tahoma" w:cs="Tahoma"/>
                <w:b/>
                <w:sz w:val="22"/>
                <w:szCs w:val="22"/>
              </w:rPr>
            </w:pPr>
            <w:r w:rsidRPr="005E7306">
              <w:rPr>
                <w:rFonts w:ascii="Tahoma" w:hAnsi="Tahoma" w:cs="Tahoma"/>
                <w:b/>
                <w:color w:val="365F91" w:themeColor="accent1" w:themeShade="BF"/>
                <w:sz w:val="22"/>
                <w:szCs w:val="22"/>
              </w:rPr>
              <w:t xml:space="preserve">VALUES </w:t>
            </w:r>
          </w:p>
        </w:tc>
        <w:tc>
          <w:tcPr>
            <w:tcW w:w="3543" w:type="dxa"/>
          </w:tcPr>
          <w:p w14:paraId="519D9F45" w14:textId="6442786C" w:rsidR="00337747" w:rsidRDefault="00337747" w:rsidP="00812ABF">
            <w:pPr>
              <w:pStyle w:val="ListParagraph"/>
              <w:numPr>
                <w:ilvl w:val="0"/>
                <w:numId w:val="20"/>
              </w:numPr>
              <w:tabs>
                <w:tab w:val="left" w:pos="960"/>
              </w:tabs>
              <w:jc w:val="both"/>
              <w:rPr>
                <w:rFonts w:ascii="Tahoma" w:hAnsi="Tahoma" w:cs="Tahoma"/>
                <w:sz w:val="22"/>
                <w:szCs w:val="22"/>
              </w:rPr>
            </w:pPr>
            <w:r>
              <w:rPr>
                <w:rFonts w:ascii="Tahoma" w:hAnsi="Tahoma" w:cs="Tahoma"/>
                <w:sz w:val="22"/>
                <w:szCs w:val="22"/>
              </w:rPr>
              <w:t>Proven ability to work as part of a team. Commitment to staff welfare</w:t>
            </w:r>
          </w:p>
          <w:p w14:paraId="3E2DFF49" w14:textId="18DC4F01" w:rsidR="00337747" w:rsidRDefault="00337747" w:rsidP="00812ABF">
            <w:pPr>
              <w:pStyle w:val="ListParagraph"/>
              <w:numPr>
                <w:ilvl w:val="0"/>
                <w:numId w:val="20"/>
              </w:numPr>
              <w:tabs>
                <w:tab w:val="left" w:pos="960"/>
              </w:tabs>
              <w:jc w:val="both"/>
              <w:rPr>
                <w:rFonts w:ascii="Tahoma" w:hAnsi="Tahoma" w:cs="Tahoma"/>
                <w:sz w:val="22"/>
                <w:szCs w:val="22"/>
              </w:rPr>
            </w:pPr>
            <w:r>
              <w:rPr>
                <w:rFonts w:ascii="Tahoma" w:hAnsi="Tahoma" w:cs="Tahoma"/>
                <w:sz w:val="22"/>
                <w:szCs w:val="22"/>
              </w:rPr>
              <w:t>Ability to challenge constructively and sensitively.</w:t>
            </w:r>
          </w:p>
          <w:p w14:paraId="70F177C7" w14:textId="03C881F3" w:rsidR="005E7306" w:rsidRPr="00812ABF" w:rsidRDefault="005E7306" w:rsidP="00812ABF">
            <w:pPr>
              <w:pStyle w:val="ListParagraph"/>
              <w:numPr>
                <w:ilvl w:val="0"/>
                <w:numId w:val="20"/>
              </w:numPr>
              <w:tabs>
                <w:tab w:val="left" w:pos="960"/>
              </w:tabs>
              <w:jc w:val="both"/>
              <w:rPr>
                <w:rFonts w:ascii="Tahoma" w:hAnsi="Tahoma" w:cs="Tahoma"/>
                <w:sz w:val="22"/>
                <w:szCs w:val="22"/>
              </w:rPr>
            </w:pPr>
            <w:r w:rsidRPr="00812ABF">
              <w:rPr>
                <w:rFonts w:ascii="Tahoma" w:hAnsi="Tahoma" w:cs="Tahoma"/>
                <w:sz w:val="22"/>
                <w:szCs w:val="22"/>
              </w:rPr>
              <w:t xml:space="preserve">Commitment to high levels of client satisfaction and quality  </w:t>
            </w:r>
          </w:p>
          <w:p w14:paraId="7A8CF930" w14:textId="77777777" w:rsidR="001C7F7A" w:rsidRPr="00812ABF" w:rsidRDefault="005E7306" w:rsidP="00812ABF">
            <w:pPr>
              <w:pStyle w:val="ListParagraph"/>
              <w:numPr>
                <w:ilvl w:val="0"/>
                <w:numId w:val="20"/>
              </w:numPr>
              <w:tabs>
                <w:tab w:val="left" w:pos="960"/>
              </w:tabs>
              <w:jc w:val="both"/>
              <w:rPr>
                <w:rFonts w:ascii="Tahoma" w:hAnsi="Tahoma" w:cs="Tahoma"/>
                <w:sz w:val="22"/>
                <w:szCs w:val="22"/>
              </w:rPr>
            </w:pPr>
            <w:r w:rsidRPr="00812ABF">
              <w:rPr>
                <w:rFonts w:ascii="Tahoma" w:hAnsi="Tahoma" w:cs="Tahoma"/>
                <w:sz w:val="22"/>
                <w:szCs w:val="22"/>
              </w:rPr>
              <w:t xml:space="preserve">Commitment to partnership working </w:t>
            </w:r>
          </w:p>
          <w:p w14:paraId="0D4095DC" w14:textId="6CB0EB48" w:rsidR="005E7306" w:rsidRPr="00812ABF" w:rsidRDefault="00747A86" w:rsidP="00812ABF">
            <w:pPr>
              <w:pStyle w:val="ListParagraph"/>
              <w:numPr>
                <w:ilvl w:val="0"/>
                <w:numId w:val="20"/>
              </w:numPr>
              <w:tabs>
                <w:tab w:val="left" w:pos="960"/>
              </w:tabs>
              <w:jc w:val="both"/>
              <w:rPr>
                <w:rFonts w:ascii="Tahoma" w:hAnsi="Tahoma" w:cs="Tahoma"/>
                <w:sz w:val="22"/>
                <w:szCs w:val="22"/>
              </w:rPr>
            </w:pPr>
            <w:r>
              <w:rPr>
                <w:rFonts w:ascii="Tahoma" w:hAnsi="Tahoma" w:cs="Tahoma"/>
                <w:sz w:val="22"/>
                <w:szCs w:val="22"/>
              </w:rPr>
              <w:t xml:space="preserve">Dynamic and well organised -ability to work independently </w:t>
            </w:r>
            <w:r w:rsidR="005E7306" w:rsidRPr="00812ABF">
              <w:rPr>
                <w:rFonts w:ascii="Tahoma" w:hAnsi="Tahoma" w:cs="Tahoma"/>
                <w:sz w:val="22"/>
                <w:szCs w:val="22"/>
              </w:rPr>
              <w:t>Commitment to collaboration and working with others to find solutions</w:t>
            </w:r>
          </w:p>
          <w:p w14:paraId="01C1D04C" w14:textId="77777777" w:rsidR="005E7306" w:rsidRPr="005E7306" w:rsidRDefault="005E7306" w:rsidP="00911A8C">
            <w:pPr>
              <w:tabs>
                <w:tab w:val="left" w:pos="960"/>
              </w:tabs>
              <w:jc w:val="both"/>
              <w:rPr>
                <w:rFonts w:ascii="Tahoma" w:hAnsi="Tahoma" w:cs="Tahoma"/>
                <w:sz w:val="22"/>
                <w:szCs w:val="22"/>
              </w:rPr>
            </w:pPr>
          </w:p>
        </w:tc>
        <w:tc>
          <w:tcPr>
            <w:tcW w:w="3544" w:type="dxa"/>
          </w:tcPr>
          <w:p w14:paraId="5FBCDD83" w14:textId="77777777" w:rsidR="001C7F7A" w:rsidRPr="005B6D58" w:rsidRDefault="005E7306" w:rsidP="00812ABF">
            <w:pPr>
              <w:pStyle w:val="ListParagraph"/>
              <w:numPr>
                <w:ilvl w:val="0"/>
                <w:numId w:val="20"/>
              </w:numPr>
              <w:tabs>
                <w:tab w:val="left" w:pos="960"/>
              </w:tabs>
              <w:jc w:val="both"/>
              <w:rPr>
                <w:rFonts w:ascii="Tahoma" w:hAnsi="Tahoma" w:cs="Tahoma"/>
                <w:szCs w:val="24"/>
              </w:rPr>
            </w:pPr>
            <w:r w:rsidRPr="00812ABF">
              <w:rPr>
                <w:rFonts w:ascii="Tahoma" w:hAnsi="Tahoma" w:cs="Tahoma"/>
                <w:sz w:val="22"/>
                <w:szCs w:val="22"/>
              </w:rPr>
              <w:t xml:space="preserve">Forward thinker with a </w:t>
            </w:r>
            <w:r w:rsidRPr="005B6D58">
              <w:rPr>
                <w:rFonts w:ascii="Tahoma" w:hAnsi="Tahoma" w:cs="Tahoma"/>
                <w:szCs w:val="24"/>
              </w:rPr>
              <w:t xml:space="preserve">creative outlook </w:t>
            </w:r>
          </w:p>
          <w:p w14:paraId="0360B001" w14:textId="5CB22626" w:rsidR="00747A86" w:rsidRPr="005B6D58" w:rsidRDefault="00747A86" w:rsidP="005B6D58">
            <w:pPr>
              <w:pStyle w:val="ListParagraph"/>
              <w:numPr>
                <w:ilvl w:val="0"/>
                <w:numId w:val="20"/>
              </w:numPr>
              <w:tabs>
                <w:tab w:val="left" w:pos="960"/>
              </w:tabs>
              <w:jc w:val="both"/>
              <w:rPr>
                <w:rFonts w:ascii="Tahoma" w:hAnsi="Tahoma" w:cs="Tahoma"/>
                <w:sz w:val="22"/>
                <w:szCs w:val="22"/>
              </w:rPr>
            </w:pPr>
            <w:r w:rsidRPr="005B6D58">
              <w:rPr>
                <w:rFonts w:ascii="Tahoma" w:hAnsi="Tahoma" w:cs="Tahoma"/>
                <w:szCs w:val="24"/>
              </w:rPr>
              <w:t>Understand of and commitment to the aims and principles of the CAB service</w:t>
            </w:r>
            <w:r w:rsidRPr="005B6D58">
              <w:rPr>
                <w:rFonts w:ascii="Tahoma" w:hAnsi="Tahoma" w:cs="Tahoma"/>
                <w:sz w:val="22"/>
                <w:szCs w:val="22"/>
              </w:rPr>
              <w:t xml:space="preserve"> </w:t>
            </w:r>
          </w:p>
        </w:tc>
      </w:tr>
    </w:tbl>
    <w:p w14:paraId="32384B22" w14:textId="77777777" w:rsidR="001C7F7A" w:rsidRPr="009A4571" w:rsidRDefault="001C7F7A" w:rsidP="00911A8C">
      <w:pPr>
        <w:tabs>
          <w:tab w:val="left" w:pos="960"/>
        </w:tabs>
        <w:jc w:val="both"/>
        <w:rPr>
          <w:rFonts w:ascii="Arial" w:hAnsi="Arial" w:cs="Arial"/>
          <w:sz w:val="22"/>
          <w:szCs w:val="22"/>
        </w:rPr>
      </w:pPr>
    </w:p>
    <w:sectPr w:rsidR="001C7F7A" w:rsidRPr="009A45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7EC66" w14:textId="77777777" w:rsidR="004D40A2" w:rsidRDefault="004D40A2" w:rsidP="00BA4F00">
      <w:r>
        <w:separator/>
      </w:r>
    </w:p>
  </w:endnote>
  <w:endnote w:type="continuationSeparator" w:id="0">
    <w:p w14:paraId="589771D8" w14:textId="77777777" w:rsidR="004D40A2" w:rsidRDefault="004D40A2" w:rsidP="00BA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4FF60" w14:textId="77777777" w:rsidR="00837A52" w:rsidRPr="00894957" w:rsidRDefault="00837A52" w:rsidP="00837A52">
    <w:pPr>
      <w:pStyle w:val="Footer"/>
      <w:framePr w:wrap="around" w:vAnchor="page" w:hAnchor="page" w:x="11011" w:y="16351"/>
      <w:rPr>
        <w:rStyle w:val="PageNumber"/>
        <w:rFonts w:ascii="Tahoma" w:hAnsi="Tahoma" w:cs="Tahoma"/>
        <w:color w:val="FFFFFF"/>
        <w:sz w:val="16"/>
      </w:rPr>
    </w:pPr>
    <w:r w:rsidRPr="00894957">
      <w:rPr>
        <w:rStyle w:val="PageNumber"/>
        <w:rFonts w:ascii="Tahoma" w:hAnsi="Tahoma" w:cs="Tahoma"/>
        <w:color w:val="FFFFFF"/>
        <w:sz w:val="16"/>
      </w:rPr>
      <w:fldChar w:fldCharType="begin"/>
    </w:r>
    <w:r w:rsidRPr="00894957">
      <w:rPr>
        <w:rStyle w:val="PageNumber"/>
        <w:rFonts w:ascii="Tahoma" w:hAnsi="Tahoma" w:cs="Tahoma"/>
        <w:color w:val="FFFFFF"/>
        <w:sz w:val="16"/>
      </w:rPr>
      <w:instrText xml:space="preserve">PAGE  </w:instrText>
    </w:r>
    <w:r w:rsidRPr="00894957">
      <w:rPr>
        <w:rStyle w:val="PageNumber"/>
        <w:rFonts w:ascii="Tahoma" w:hAnsi="Tahoma" w:cs="Tahoma"/>
        <w:color w:val="FFFFFF"/>
        <w:sz w:val="16"/>
      </w:rPr>
      <w:fldChar w:fldCharType="separate"/>
    </w:r>
    <w:r w:rsidR="005B6D58">
      <w:rPr>
        <w:rStyle w:val="PageNumber"/>
        <w:rFonts w:ascii="Tahoma" w:hAnsi="Tahoma" w:cs="Tahoma"/>
        <w:noProof/>
        <w:color w:val="FFFFFF"/>
        <w:sz w:val="16"/>
      </w:rPr>
      <w:t>3</w:t>
    </w:r>
    <w:r w:rsidRPr="00894957">
      <w:rPr>
        <w:rStyle w:val="PageNumber"/>
        <w:rFonts w:ascii="Tahoma" w:hAnsi="Tahoma" w:cs="Tahoma"/>
        <w:color w:val="FFFFFF"/>
        <w:sz w:val="16"/>
      </w:rPr>
      <w:fldChar w:fldCharType="end"/>
    </w:r>
  </w:p>
  <w:p w14:paraId="2805C3B1" w14:textId="77777777" w:rsidR="00837A52" w:rsidRPr="00896AC3" w:rsidRDefault="00837A52" w:rsidP="00837A52">
    <w:pPr>
      <w:pStyle w:val="Footer"/>
    </w:pPr>
    <w:r>
      <w:rPr>
        <w:noProof/>
        <w:lang w:eastAsia="en-GB"/>
      </w:rPr>
      <w:drawing>
        <wp:anchor distT="0" distB="0" distL="114300" distR="114300" simplePos="0" relativeHeight="251660288" behindDoc="1" locked="1" layoutInCell="1" allowOverlap="1" wp14:anchorId="7D3A9D94" wp14:editId="4CBC425B">
          <wp:simplePos x="0" y="0"/>
          <wp:positionH relativeFrom="page">
            <wp:align>left</wp:align>
          </wp:positionH>
          <wp:positionV relativeFrom="page">
            <wp:posOffset>9702165</wp:posOffset>
          </wp:positionV>
          <wp:extent cx="7682865" cy="109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13186" w14:textId="77777777" w:rsidR="00837A52" w:rsidRPr="0096032D" w:rsidRDefault="00837A52" w:rsidP="00837A52">
    <w:pPr>
      <w:pStyle w:val="Footer"/>
      <w:tabs>
        <w:tab w:val="right" w:pos="8300"/>
      </w:tabs>
      <w:ind w:left="-567"/>
    </w:pPr>
    <w:r>
      <w:rPr>
        <w:noProof/>
        <w:lang w:eastAsia="en-GB"/>
      </w:rPr>
      <w:drawing>
        <wp:anchor distT="0" distB="0" distL="114300" distR="114300" simplePos="0" relativeHeight="251659264" behindDoc="1" locked="0" layoutInCell="1" allowOverlap="1" wp14:anchorId="6D4A862E" wp14:editId="5F0A8CD8">
          <wp:simplePos x="0" y="0"/>
          <wp:positionH relativeFrom="page">
            <wp:posOffset>9277350</wp:posOffset>
          </wp:positionH>
          <wp:positionV relativeFrom="page">
            <wp:posOffset>9544050</wp:posOffset>
          </wp:positionV>
          <wp:extent cx="7664450" cy="1829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450" cy="182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59B72" w14:textId="77777777" w:rsidR="00BA4F00" w:rsidRDefault="00BA4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7AC53" w14:textId="77777777" w:rsidR="004D40A2" w:rsidRDefault="004D40A2" w:rsidP="00BA4F00">
      <w:r>
        <w:separator/>
      </w:r>
    </w:p>
  </w:footnote>
  <w:footnote w:type="continuationSeparator" w:id="0">
    <w:p w14:paraId="2822B123" w14:textId="77777777" w:rsidR="004D40A2" w:rsidRDefault="004D40A2" w:rsidP="00BA4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6E3"/>
    <w:multiLevelType w:val="hybridMultilevel"/>
    <w:tmpl w:val="8488C4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CAB2D5F"/>
    <w:multiLevelType w:val="hybridMultilevel"/>
    <w:tmpl w:val="418AC426"/>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40AA1"/>
    <w:multiLevelType w:val="hybridMultilevel"/>
    <w:tmpl w:val="D26E6CD6"/>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27360"/>
    <w:multiLevelType w:val="hybridMultilevel"/>
    <w:tmpl w:val="D3341510"/>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07138"/>
    <w:multiLevelType w:val="hybridMultilevel"/>
    <w:tmpl w:val="EE2C91C0"/>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53216"/>
    <w:multiLevelType w:val="hybridMultilevel"/>
    <w:tmpl w:val="4AB0CEEE"/>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C5412"/>
    <w:multiLevelType w:val="hybridMultilevel"/>
    <w:tmpl w:val="DD8A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A2E4E"/>
    <w:multiLevelType w:val="hybridMultilevel"/>
    <w:tmpl w:val="1F08DDF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4543B"/>
    <w:multiLevelType w:val="hybridMultilevel"/>
    <w:tmpl w:val="62668278"/>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80A35"/>
    <w:multiLevelType w:val="hybridMultilevel"/>
    <w:tmpl w:val="762AB6AA"/>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F2C49"/>
    <w:multiLevelType w:val="hybridMultilevel"/>
    <w:tmpl w:val="710C4532"/>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074C9"/>
    <w:multiLevelType w:val="hybridMultilevel"/>
    <w:tmpl w:val="428E9CE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A45AB"/>
    <w:multiLevelType w:val="hybridMultilevel"/>
    <w:tmpl w:val="4A180CC8"/>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325EB"/>
    <w:multiLevelType w:val="hybridMultilevel"/>
    <w:tmpl w:val="AF04DE0C"/>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95082"/>
    <w:multiLevelType w:val="hybridMultilevel"/>
    <w:tmpl w:val="3A067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217C1"/>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46E0453"/>
    <w:multiLevelType w:val="hybridMultilevel"/>
    <w:tmpl w:val="4B30E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951F26"/>
    <w:multiLevelType w:val="hybridMultilevel"/>
    <w:tmpl w:val="934AF5D2"/>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71BDA"/>
    <w:multiLevelType w:val="hybridMultilevel"/>
    <w:tmpl w:val="4F98E126"/>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418F4"/>
    <w:multiLevelType w:val="hybridMultilevel"/>
    <w:tmpl w:val="E040911E"/>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C1E5F"/>
    <w:multiLevelType w:val="hybridMultilevel"/>
    <w:tmpl w:val="C3B6CB0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F5F96"/>
    <w:multiLevelType w:val="hybridMultilevel"/>
    <w:tmpl w:val="A308D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97294"/>
    <w:multiLevelType w:val="hybridMultilevel"/>
    <w:tmpl w:val="D6E4913C"/>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2E14C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9919AB"/>
    <w:multiLevelType w:val="hybridMultilevel"/>
    <w:tmpl w:val="B7D04A3A"/>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634A01"/>
    <w:multiLevelType w:val="hybridMultilevel"/>
    <w:tmpl w:val="8456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5"/>
  </w:num>
  <w:num w:numId="4">
    <w:abstractNumId w:val="0"/>
  </w:num>
  <w:num w:numId="5">
    <w:abstractNumId w:val="21"/>
  </w:num>
  <w:num w:numId="6">
    <w:abstractNumId w:val="1"/>
  </w:num>
  <w:num w:numId="7">
    <w:abstractNumId w:val="20"/>
  </w:num>
  <w:num w:numId="8">
    <w:abstractNumId w:val="7"/>
  </w:num>
  <w:num w:numId="9">
    <w:abstractNumId w:val="6"/>
  </w:num>
  <w:num w:numId="10">
    <w:abstractNumId w:val="19"/>
  </w:num>
  <w:num w:numId="11">
    <w:abstractNumId w:val="9"/>
  </w:num>
  <w:num w:numId="12">
    <w:abstractNumId w:val="22"/>
  </w:num>
  <w:num w:numId="13">
    <w:abstractNumId w:val="2"/>
  </w:num>
  <w:num w:numId="14">
    <w:abstractNumId w:val="5"/>
  </w:num>
  <w:num w:numId="15">
    <w:abstractNumId w:val="18"/>
  </w:num>
  <w:num w:numId="16">
    <w:abstractNumId w:val="13"/>
  </w:num>
  <w:num w:numId="17">
    <w:abstractNumId w:val="3"/>
  </w:num>
  <w:num w:numId="18">
    <w:abstractNumId w:val="25"/>
  </w:num>
  <w:num w:numId="19">
    <w:abstractNumId w:val="14"/>
  </w:num>
  <w:num w:numId="20">
    <w:abstractNumId w:val="17"/>
  </w:num>
  <w:num w:numId="21">
    <w:abstractNumId w:val="11"/>
  </w:num>
  <w:num w:numId="22">
    <w:abstractNumId w:val="4"/>
  </w:num>
  <w:num w:numId="23">
    <w:abstractNumId w:val="12"/>
  </w:num>
  <w:num w:numId="24">
    <w:abstractNumId w:val="8"/>
  </w:num>
  <w:num w:numId="25">
    <w:abstractNumId w:val="1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67"/>
    <w:rsid w:val="00007380"/>
    <w:rsid w:val="000123EB"/>
    <w:rsid w:val="000729BD"/>
    <w:rsid w:val="00097BA9"/>
    <w:rsid w:val="001A22B2"/>
    <w:rsid w:val="001A7016"/>
    <w:rsid w:val="001C1BBF"/>
    <w:rsid w:val="001C7F7A"/>
    <w:rsid w:val="002521F1"/>
    <w:rsid w:val="00287891"/>
    <w:rsid w:val="00295B5C"/>
    <w:rsid w:val="002B13B4"/>
    <w:rsid w:val="002F6918"/>
    <w:rsid w:val="00337747"/>
    <w:rsid w:val="003621B6"/>
    <w:rsid w:val="00396415"/>
    <w:rsid w:val="003E3FFD"/>
    <w:rsid w:val="003F43E6"/>
    <w:rsid w:val="0041311C"/>
    <w:rsid w:val="00441C5F"/>
    <w:rsid w:val="004677AD"/>
    <w:rsid w:val="00477CC7"/>
    <w:rsid w:val="004D40A2"/>
    <w:rsid w:val="005958E8"/>
    <w:rsid w:val="005A19D7"/>
    <w:rsid w:val="005B544C"/>
    <w:rsid w:val="005B6D58"/>
    <w:rsid w:val="005E7306"/>
    <w:rsid w:val="00630E0F"/>
    <w:rsid w:val="0066456D"/>
    <w:rsid w:val="00747A86"/>
    <w:rsid w:val="00812ABF"/>
    <w:rsid w:val="00837A52"/>
    <w:rsid w:val="00885E23"/>
    <w:rsid w:val="008C2867"/>
    <w:rsid w:val="00901D64"/>
    <w:rsid w:val="00911A8C"/>
    <w:rsid w:val="00913683"/>
    <w:rsid w:val="00993CA9"/>
    <w:rsid w:val="009A4571"/>
    <w:rsid w:val="009C35A6"/>
    <w:rsid w:val="009C79CB"/>
    <w:rsid w:val="009E48C3"/>
    <w:rsid w:val="00A21BDD"/>
    <w:rsid w:val="00A24087"/>
    <w:rsid w:val="00AD66C3"/>
    <w:rsid w:val="00BA4F00"/>
    <w:rsid w:val="00BD11D9"/>
    <w:rsid w:val="00C10F33"/>
    <w:rsid w:val="00C17F0E"/>
    <w:rsid w:val="00CD2A42"/>
    <w:rsid w:val="00D014A4"/>
    <w:rsid w:val="00D4087F"/>
    <w:rsid w:val="00D82D57"/>
    <w:rsid w:val="00DC1847"/>
    <w:rsid w:val="00E029A6"/>
    <w:rsid w:val="00E509C2"/>
    <w:rsid w:val="00EC0B03"/>
    <w:rsid w:val="00F05CE0"/>
    <w:rsid w:val="00F43D7F"/>
    <w:rsid w:val="00F769D7"/>
    <w:rsid w:val="00FB261F"/>
    <w:rsid w:val="00FC3727"/>
    <w:rsid w:val="00FF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CE734"/>
  <w15:docId w15:val="{0EB97FEF-111F-4692-B9B5-38969181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86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BD11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8C"/>
    <w:pPr>
      <w:ind w:left="720"/>
      <w:contextualSpacing/>
    </w:pPr>
  </w:style>
  <w:style w:type="paragraph" w:styleId="Header">
    <w:name w:val="header"/>
    <w:basedOn w:val="Normal"/>
    <w:link w:val="HeaderChar"/>
    <w:uiPriority w:val="99"/>
    <w:unhideWhenUsed/>
    <w:rsid w:val="00BA4F00"/>
    <w:pPr>
      <w:tabs>
        <w:tab w:val="center" w:pos="4513"/>
        <w:tab w:val="right" w:pos="9026"/>
      </w:tabs>
    </w:pPr>
  </w:style>
  <w:style w:type="character" w:customStyle="1" w:styleId="HeaderChar">
    <w:name w:val="Header Char"/>
    <w:basedOn w:val="DefaultParagraphFont"/>
    <w:link w:val="Header"/>
    <w:uiPriority w:val="99"/>
    <w:rsid w:val="00BA4F0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A4F00"/>
    <w:pPr>
      <w:tabs>
        <w:tab w:val="center" w:pos="4513"/>
        <w:tab w:val="right" w:pos="9026"/>
      </w:tabs>
    </w:pPr>
  </w:style>
  <w:style w:type="character" w:customStyle="1" w:styleId="FooterChar">
    <w:name w:val="Footer Char"/>
    <w:basedOn w:val="DefaultParagraphFont"/>
    <w:link w:val="Footer"/>
    <w:uiPriority w:val="99"/>
    <w:rsid w:val="00BA4F00"/>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BA4F00"/>
  </w:style>
  <w:style w:type="paragraph" w:styleId="NoSpacing">
    <w:name w:val="No Spacing"/>
    <w:uiPriority w:val="1"/>
    <w:qFormat/>
    <w:rsid w:val="00BD11D9"/>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BD11D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C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4087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B7BB-8638-4723-9D15-B960ABA1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1421</Words>
  <Characters>8104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Neilson-Adams</dc:creator>
  <cp:lastModifiedBy>Morag Mitchell</cp:lastModifiedBy>
  <cp:revision>2</cp:revision>
  <cp:lastPrinted>2021-08-30T08:54:00Z</cp:lastPrinted>
  <dcterms:created xsi:type="dcterms:W3CDTF">2021-08-31T14:26:00Z</dcterms:created>
  <dcterms:modified xsi:type="dcterms:W3CDTF">2021-08-31T14:26:00Z</dcterms:modified>
</cp:coreProperties>
</file>