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68F" w:rsidRPr="00185048" w:rsidRDefault="00C27414" w:rsidP="005C568F">
      <w:pPr>
        <w:pStyle w:val="Default"/>
        <w:jc w:val="center"/>
        <w:rPr>
          <w:rFonts w:asciiTheme="majorHAnsi" w:hAnsiTheme="majorHAnsi"/>
          <w:sz w:val="32"/>
          <w:szCs w:val="32"/>
        </w:rPr>
      </w:pPr>
      <w:r w:rsidRPr="00185048">
        <w:rPr>
          <w:rFonts w:asciiTheme="majorHAnsi" w:hAnsiTheme="majorHAnsi"/>
          <w:b/>
          <w:bCs/>
          <w:noProof/>
          <w:sz w:val="32"/>
          <w:szCs w:val="32"/>
          <w:lang w:eastAsia="en-GB"/>
        </w:rPr>
        <w:drawing>
          <wp:anchor distT="0" distB="0" distL="114300" distR="114300" simplePos="0" relativeHeight="251658240" behindDoc="0" locked="0" layoutInCell="1" allowOverlap="1" wp14:anchorId="3BAEB178" wp14:editId="37DB19AB">
            <wp:simplePos x="0" y="0"/>
            <wp:positionH relativeFrom="column">
              <wp:posOffset>5368290</wp:posOffset>
            </wp:positionH>
            <wp:positionV relativeFrom="paragraph">
              <wp:posOffset>-394335</wp:posOffset>
            </wp:positionV>
            <wp:extent cx="1400175" cy="1400175"/>
            <wp:effectExtent l="0" t="0" r="9525" b="9525"/>
            <wp:wrapNone/>
            <wp:docPr id="1" name="Picture 1" descr="G:\Advisers\Pictures\logos\CAB colour for 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visers\Pictures\logos\CAB colour for faceboo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10E0">
        <w:rPr>
          <w:rFonts w:asciiTheme="majorHAnsi" w:hAnsiTheme="majorHAnsi"/>
          <w:b/>
          <w:bCs/>
          <w:sz w:val="32"/>
          <w:szCs w:val="32"/>
        </w:rPr>
        <w:t>Money Adviser</w:t>
      </w:r>
    </w:p>
    <w:p w:rsidR="005C568F" w:rsidRPr="00185048" w:rsidRDefault="005C568F" w:rsidP="005C568F">
      <w:pPr>
        <w:pStyle w:val="Default"/>
        <w:jc w:val="center"/>
        <w:rPr>
          <w:rFonts w:asciiTheme="majorHAnsi" w:hAnsiTheme="majorHAnsi"/>
          <w:sz w:val="32"/>
          <w:szCs w:val="32"/>
        </w:rPr>
      </w:pPr>
      <w:r w:rsidRPr="00185048">
        <w:rPr>
          <w:rFonts w:asciiTheme="majorHAnsi" w:hAnsiTheme="majorHAnsi"/>
          <w:b/>
          <w:bCs/>
          <w:sz w:val="32"/>
          <w:szCs w:val="32"/>
        </w:rPr>
        <w:t>Job Description and Person Specification</w:t>
      </w:r>
    </w:p>
    <w:p w:rsidR="005C568F" w:rsidRPr="006F1C8F" w:rsidRDefault="005C568F" w:rsidP="005C568F">
      <w:pPr>
        <w:pStyle w:val="Default"/>
        <w:rPr>
          <w:rFonts w:asciiTheme="majorHAnsi" w:hAnsiTheme="majorHAnsi"/>
          <w:b/>
          <w:bCs/>
          <w:sz w:val="27"/>
          <w:szCs w:val="27"/>
        </w:rPr>
      </w:pPr>
    </w:p>
    <w:p w:rsidR="005C568F" w:rsidRPr="002B4C1D" w:rsidRDefault="00782130" w:rsidP="005C568F">
      <w:pPr>
        <w:pStyle w:val="Default"/>
        <w:rPr>
          <w:rFonts w:asciiTheme="majorHAnsi" w:hAnsiTheme="majorHAnsi"/>
        </w:rPr>
      </w:pPr>
      <w:r w:rsidRPr="002B4C1D">
        <w:rPr>
          <w:rFonts w:asciiTheme="majorHAnsi" w:hAnsiTheme="majorHAnsi"/>
          <w:b/>
          <w:bCs/>
        </w:rPr>
        <w:t>About the role</w:t>
      </w:r>
      <w:r w:rsidR="005C568F" w:rsidRPr="002B4C1D">
        <w:rPr>
          <w:rFonts w:asciiTheme="majorHAnsi" w:hAnsiTheme="majorHAnsi"/>
          <w:b/>
          <w:bCs/>
        </w:rPr>
        <w:t xml:space="preserve">: </w:t>
      </w:r>
    </w:p>
    <w:p w:rsidR="005C568F" w:rsidRPr="002B4C1D" w:rsidRDefault="005C568F" w:rsidP="005C568F">
      <w:pPr>
        <w:pStyle w:val="Default"/>
        <w:rPr>
          <w:rFonts w:asciiTheme="majorHAnsi" w:hAnsiTheme="majorHAnsi"/>
          <w:b/>
          <w:bCs/>
        </w:rPr>
      </w:pPr>
    </w:p>
    <w:p w:rsidR="00782130" w:rsidRPr="002B4C1D" w:rsidRDefault="00782130" w:rsidP="001838A7">
      <w:pPr>
        <w:spacing w:after="0" w:line="240" w:lineRule="auto"/>
        <w:jc w:val="both"/>
        <w:rPr>
          <w:rFonts w:asciiTheme="majorHAnsi" w:eastAsiaTheme="minorHAnsi" w:hAnsiTheme="majorHAnsi" w:cstheme="minorBidi"/>
          <w:sz w:val="23"/>
          <w:szCs w:val="23"/>
        </w:rPr>
      </w:pPr>
      <w:r w:rsidRPr="002B4C1D">
        <w:rPr>
          <w:rFonts w:asciiTheme="majorHAnsi" w:eastAsiaTheme="minorHAnsi" w:hAnsiTheme="majorHAnsi" w:cstheme="minorBidi"/>
          <w:sz w:val="23"/>
          <w:szCs w:val="23"/>
        </w:rPr>
        <w:t xml:space="preserve">The </w:t>
      </w:r>
      <w:r w:rsidR="009610E0">
        <w:rPr>
          <w:rFonts w:asciiTheme="majorHAnsi" w:eastAsiaTheme="minorHAnsi" w:hAnsiTheme="majorHAnsi" w:cstheme="minorBidi"/>
          <w:sz w:val="23"/>
          <w:szCs w:val="23"/>
        </w:rPr>
        <w:t>Money Adviser</w:t>
      </w:r>
      <w:r w:rsidRPr="002B4C1D">
        <w:rPr>
          <w:rFonts w:asciiTheme="majorHAnsi" w:eastAsiaTheme="minorHAnsi" w:hAnsiTheme="majorHAnsi" w:cstheme="minorBidi"/>
          <w:sz w:val="23"/>
          <w:szCs w:val="23"/>
        </w:rPr>
        <w:t xml:space="preserve"> will play a key role in the delivery of </w:t>
      </w:r>
      <w:r w:rsidR="009610E0">
        <w:rPr>
          <w:rFonts w:asciiTheme="majorHAnsi" w:eastAsiaTheme="minorHAnsi" w:hAnsiTheme="majorHAnsi" w:cstheme="minorBidi"/>
          <w:sz w:val="23"/>
          <w:szCs w:val="23"/>
        </w:rPr>
        <w:t>the bureau Monday Adviser Service and to providing options to clients on solutions for resolutions of their debts including assisting with legislative processes.</w:t>
      </w:r>
      <w:r w:rsidRPr="002B4C1D">
        <w:rPr>
          <w:rFonts w:asciiTheme="majorHAnsi" w:eastAsiaTheme="minorHAnsi" w:hAnsiTheme="majorHAnsi" w:cstheme="minorBidi"/>
          <w:sz w:val="23"/>
          <w:szCs w:val="23"/>
        </w:rPr>
        <w:t xml:space="preserve"> </w:t>
      </w:r>
    </w:p>
    <w:p w:rsidR="00782130" w:rsidRPr="002B4C1D" w:rsidRDefault="00782130" w:rsidP="001838A7">
      <w:pPr>
        <w:spacing w:after="0" w:line="240" w:lineRule="auto"/>
        <w:jc w:val="both"/>
        <w:rPr>
          <w:rFonts w:asciiTheme="majorHAnsi" w:eastAsiaTheme="minorHAnsi" w:hAnsiTheme="majorHAnsi" w:cstheme="minorBidi"/>
          <w:sz w:val="23"/>
          <w:szCs w:val="23"/>
        </w:rPr>
      </w:pPr>
    </w:p>
    <w:p w:rsidR="00782130" w:rsidRPr="002B4C1D" w:rsidRDefault="00782130" w:rsidP="001838A7">
      <w:pPr>
        <w:spacing w:after="0" w:line="240" w:lineRule="auto"/>
        <w:jc w:val="both"/>
        <w:rPr>
          <w:rFonts w:asciiTheme="majorHAnsi" w:eastAsiaTheme="minorHAnsi" w:hAnsiTheme="majorHAnsi" w:cstheme="minorBidi"/>
          <w:b/>
          <w:sz w:val="24"/>
          <w:szCs w:val="24"/>
        </w:rPr>
      </w:pPr>
      <w:r w:rsidRPr="002B4C1D">
        <w:rPr>
          <w:rFonts w:asciiTheme="majorHAnsi" w:eastAsiaTheme="minorHAnsi" w:hAnsiTheme="majorHAnsi" w:cstheme="minorBidi"/>
          <w:b/>
          <w:sz w:val="24"/>
          <w:szCs w:val="24"/>
        </w:rPr>
        <w:t>Main responsibilities</w:t>
      </w:r>
    </w:p>
    <w:p w:rsidR="00782130" w:rsidRPr="002B4C1D" w:rsidRDefault="00782130" w:rsidP="001838A7">
      <w:pPr>
        <w:spacing w:after="0" w:line="240" w:lineRule="auto"/>
        <w:jc w:val="both"/>
        <w:rPr>
          <w:rFonts w:asciiTheme="majorHAnsi" w:eastAsiaTheme="minorHAnsi" w:hAnsiTheme="majorHAnsi" w:cstheme="minorBidi"/>
          <w:sz w:val="24"/>
          <w:szCs w:val="24"/>
        </w:rPr>
      </w:pPr>
    </w:p>
    <w:p w:rsidR="00782130" w:rsidRPr="002B4C1D" w:rsidRDefault="009610E0" w:rsidP="001838A7">
      <w:pPr>
        <w:pStyle w:val="Default"/>
        <w:jc w:val="both"/>
        <w:rPr>
          <w:rFonts w:asciiTheme="majorHAnsi" w:hAnsiTheme="majorHAnsi" w:cstheme="minorBidi"/>
          <w:color w:val="auto"/>
          <w:sz w:val="23"/>
          <w:szCs w:val="23"/>
        </w:rPr>
      </w:pPr>
      <w:r>
        <w:rPr>
          <w:rFonts w:asciiTheme="majorHAnsi" w:hAnsiTheme="majorHAnsi" w:cstheme="minorBidi"/>
          <w:color w:val="auto"/>
          <w:sz w:val="23"/>
          <w:szCs w:val="23"/>
        </w:rPr>
        <w:t>The main purpose of the role is to provide high quality debt and money advice casework for clients, including providing information and making referrals for statutory debt solutions (DAS and Sequestration).  Advice and support will be delivered via  combination of face to face and multichannel provision (telephone, webchat and email).</w:t>
      </w:r>
      <w:r w:rsidR="000F7EDA">
        <w:rPr>
          <w:rFonts w:asciiTheme="majorHAnsi" w:hAnsiTheme="majorHAnsi" w:cstheme="minorBidi"/>
          <w:color w:val="auto"/>
          <w:sz w:val="23"/>
          <w:szCs w:val="23"/>
        </w:rPr>
        <w:t xml:space="preserve">  Please note that during the pandemic advice will only be delivered face to face in exceptional circumstances where no other form of support is appropriate. </w:t>
      </w:r>
      <w:bookmarkStart w:id="0" w:name="_GoBack"/>
      <w:bookmarkEnd w:id="0"/>
    </w:p>
    <w:p w:rsidR="00782130" w:rsidRPr="002B4C1D" w:rsidRDefault="00782130" w:rsidP="001838A7">
      <w:pPr>
        <w:pStyle w:val="Default"/>
        <w:jc w:val="both"/>
        <w:rPr>
          <w:rFonts w:asciiTheme="majorHAnsi" w:hAnsiTheme="majorHAnsi" w:cstheme="minorBidi"/>
          <w:color w:val="auto"/>
        </w:rPr>
      </w:pPr>
    </w:p>
    <w:p w:rsidR="005C568F" w:rsidRPr="002B4C1D" w:rsidRDefault="005C568F" w:rsidP="001838A7">
      <w:pPr>
        <w:pStyle w:val="Default"/>
        <w:jc w:val="both"/>
        <w:rPr>
          <w:rFonts w:asciiTheme="majorHAnsi" w:hAnsiTheme="majorHAnsi"/>
          <w:b/>
          <w:bCs/>
          <w:sz w:val="27"/>
          <w:szCs w:val="27"/>
        </w:rPr>
      </w:pPr>
      <w:r w:rsidRPr="002B4C1D">
        <w:rPr>
          <w:rFonts w:asciiTheme="majorHAnsi" w:hAnsiTheme="majorHAnsi"/>
          <w:b/>
          <w:bCs/>
          <w:sz w:val="27"/>
          <w:szCs w:val="27"/>
        </w:rPr>
        <w:t xml:space="preserve">Advice giving </w:t>
      </w:r>
    </w:p>
    <w:p w:rsidR="005C568F" w:rsidRDefault="005C568F" w:rsidP="001838A7">
      <w:pPr>
        <w:pStyle w:val="Default"/>
        <w:jc w:val="both"/>
        <w:rPr>
          <w:rFonts w:asciiTheme="majorHAnsi" w:hAnsiTheme="majorHAnsi"/>
          <w:sz w:val="27"/>
          <w:szCs w:val="27"/>
        </w:rPr>
      </w:pPr>
    </w:p>
    <w:p w:rsidR="005C568F" w:rsidRPr="002B4C1D" w:rsidRDefault="005C568F" w:rsidP="001838A7">
      <w:pPr>
        <w:pStyle w:val="Default"/>
        <w:numPr>
          <w:ilvl w:val="0"/>
          <w:numId w:val="1"/>
        </w:numPr>
        <w:spacing w:after="22"/>
        <w:jc w:val="both"/>
        <w:rPr>
          <w:rFonts w:asciiTheme="majorHAnsi" w:hAnsiTheme="majorHAnsi"/>
          <w:sz w:val="23"/>
          <w:szCs w:val="23"/>
        </w:rPr>
      </w:pPr>
      <w:r w:rsidRPr="002B4C1D">
        <w:rPr>
          <w:rFonts w:asciiTheme="majorHAnsi" w:hAnsiTheme="majorHAnsi"/>
          <w:sz w:val="23"/>
          <w:szCs w:val="23"/>
        </w:rPr>
        <w:t>Interview clients using sensitive listening and questioning skills in order to allow clients</w:t>
      </w:r>
      <w:r w:rsidRPr="002B4C1D">
        <w:rPr>
          <w:rFonts w:asciiTheme="majorHAnsi" w:hAnsiTheme="majorHAnsi"/>
        </w:rPr>
        <w:t xml:space="preserve"> </w:t>
      </w:r>
      <w:r w:rsidRPr="002B4C1D">
        <w:rPr>
          <w:rFonts w:asciiTheme="majorHAnsi" w:hAnsiTheme="majorHAnsi"/>
          <w:sz w:val="23"/>
          <w:szCs w:val="23"/>
        </w:rPr>
        <w:t xml:space="preserve">to explain their problem(s) and empower them to set their own priorities. </w:t>
      </w:r>
    </w:p>
    <w:p w:rsidR="005C568F" w:rsidRDefault="005C568F" w:rsidP="001838A7">
      <w:pPr>
        <w:pStyle w:val="Default"/>
        <w:numPr>
          <w:ilvl w:val="0"/>
          <w:numId w:val="1"/>
        </w:numPr>
        <w:spacing w:after="22"/>
        <w:jc w:val="both"/>
        <w:rPr>
          <w:rFonts w:asciiTheme="majorHAnsi" w:hAnsiTheme="majorHAnsi"/>
          <w:sz w:val="23"/>
          <w:szCs w:val="23"/>
        </w:rPr>
      </w:pPr>
      <w:r w:rsidRPr="002B4C1D">
        <w:rPr>
          <w:rFonts w:asciiTheme="majorHAnsi" w:hAnsiTheme="majorHAnsi"/>
          <w:sz w:val="23"/>
          <w:szCs w:val="23"/>
        </w:rPr>
        <w:t xml:space="preserve">Use the Citizens Advice Information System to find, interpret and communicate the relevant information. </w:t>
      </w:r>
    </w:p>
    <w:p w:rsidR="009610E0" w:rsidRDefault="009610E0" w:rsidP="001838A7">
      <w:pPr>
        <w:pStyle w:val="Default"/>
        <w:numPr>
          <w:ilvl w:val="0"/>
          <w:numId w:val="1"/>
        </w:numPr>
        <w:spacing w:after="22"/>
        <w:jc w:val="both"/>
        <w:rPr>
          <w:rFonts w:asciiTheme="majorHAnsi" w:hAnsiTheme="majorHAnsi"/>
          <w:sz w:val="23"/>
          <w:szCs w:val="23"/>
        </w:rPr>
      </w:pPr>
      <w:r>
        <w:rPr>
          <w:rFonts w:asciiTheme="majorHAnsi" w:hAnsiTheme="majorHAnsi"/>
          <w:sz w:val="23"/>
          <w:szCs w:val="23"/>
        </w:rPr>
        <w:t>Maintain expertise in relevant legislation e.g. welfare rights, debt and bankruptcy</w:t>
      </w:r>
    </w:p>
    <w:p w:rsidR="009610E0" w:rsidRDefault="009610E0" w:rsidP="001838A7">
      <w:pPr>
        <w:pStyle w:val="Default"/>
        <w:numPr>
          <w:ilvl w:val="0"/>
          <w:numId w:val="1"/>
        </w:numPr>
        <w:spacing w:after="22"/>
        <w:jc w:val="both"/>
        <w:rPr>
          <w:rFonts w:asciiTheme="majorHAnsi" w:hAnsiTheme="majorHAnsi"/>
          <w:sz w:val="23"/>
          <w:szCs w:val="23"/>
        </w:rPr>
      </w:pPr>
      <w:r>
        <w:rPr>
          <w:rFonts w:asciiTheme="majorHAnsi" w:hAnsiTheme="majorHAnsi"/>
          <w:sz w:val="23"/>
          <w:szCs w:val="23"/>
        </w:rPr>
        <w:t>Provide advice to clients via a range of media including telephone, webchat and email</w:t>
      </w:r>
    </w:p>
    <w:p w:rsidR="009610E0" w:rsidRDefault="009610E0" w:rsidP="001838A7">
      <w:pPr>
        <w:pStyle w:val="Default"/>
        <w:numPr>
          <w:ilvl w:val="0"/>
          <w:numId w:val="1"/>
        </w:numPr>
        <w:spacing w:after="22"/>
        <w:jc w:val="both"/>
        <w:rPr>
          <w:rFonts w:asciiTheme="majorHAnsi" w:hAnsiTheme="majorHAnsi"/>
          <w:sz w:val="23"/>
          <w:szCs w:val="23"/>
        </w:rPr>
      </w:pPr>
      <w:r>
        <w:rPr>
          <w:rFonts w:asciiTheme="majorHAnsi" w:hAnsiTheme="majorHAnsi"/>
          <w:sz w:val="23"/>
          <w:szCs w:val="23"/>
        </w:rPr>
        <w:t>Identifying when clients need more intensive support or can do more self help.</w:t>
      </w:r>
    </w:p>
    <w:p w:rsidR="009610E0" w:rsidRDefault="009610E0" w:rsidP="001838A7">
      <w:pPr>
        <w:pStyle w:val="Default"/>
        <w:numPr>
          <w:ilvl w:val="0"/>
          <w:numId w:val="1"/>
        </w:numPr>
        <w:spacing w:after="22"/>
        <w:jc w:val="both"/>
        <w:rPr>
          <w:rFonts w:asciiTheme="majorHAnsi" w:hAnsiTheme="majorHAnsi"/>
          <w:sz w:val="23"/>
          <w:szCs w:val="23"/>
        </w:rPr>
      </w:pPr>
      <w:r>
        <w:rPr>
          <w:rFonts w:asciiTheme="majorHAnsi" w:hAnsiTheme="majorHAnsi"/>
          <w:sz w:val="23"/>
          <w:szCs w:val="23"/>
        </w:rPr>
        <w:t>To be responsible for maintaining expertise, both personally and within the team</w:t>
      </w:r>
    </w:p>
    <w:p w:rsidR="009610E0" w:rsidRDefault="009610E0" w:rsidP="001838A7">
      <w:pPr>
        <w:pStyle w:val="Default"/>
        <w:numPr>
          <w:ilvl w:val="0"/>
          <w:numId w:val="1"/>
        </w:numPr>
        <w:spacing w:after="22"/>
        <w:jc w:val="both"/>
        <w:rPr>
          <w:rFonts w:asciiTheme="majorHAnsi" w:hAnsiTheme="majorHAnsi"/>
          <w:sz w:val="23"/>
          <w:szCs w:val="23"/>
        </w:rPr>
      </w:pPr>
      <w:r>
        <w:rPr>
          <w:rFonts w:asciiTheme="majorHAnsi" w:hAnsiTheme="majorHAnsi"/>
          <w:sz w:val="23"/>
          <w:szCs w:val="23"/>
        </w:rPr>
        <w:t>To provide accurate and impartial information regarding clients legal position and identify and explain all options and courses of action. Having a thorough knowledge of and be able to identify the appropriate option for money advice clients and support eh clients in that option.</w:t>
      </w:r>
    </w:p>
    <w:p w:rsidR="009610E0" w:rsidRDefault="009610E0" w:rsidP="001838A7">
      <w:pPr>
        <w:pStyle w:val="Default"/>
        <w:numPr>
          <w:ilvl w:val="0"/>
          <w:numId w:val="1"/>
        </w:numPr>
        <w:spacing w:after="22"/>
        <w:jc w:val="both"/>
        <w:rPr>
          <w:rFonts w:asciiTheme="majorHAnsi" w:hAnsiTheme="majorHAnsi"/>
          <w:sz w:val="23"/>
          <w:szCs w:val="23"/>
        </w:rPr>
      </w:pPr>
      <w:r>
        <w:rPr>
          <w:rFonts w:asciiTheme="majorHAnsi" w:hAnsiTheme="majorHAnsi"/>
          <w:sz w:val="23"/>
          <w:szCs w:val="23"/>
        </w:rPr>
        <w:t>Undertaking detailed casework on multiple debt problems</w:t>
      </w:r>
    </w:p>
    <w:p w:rsidR="009610E0" w:rsidRDefault="009610E0" w:rsidP="001838A7">
      <w:pPr>
        <w:pStyle w:val="Default"/>
        <w:numPr>
          <w:ilvl w:val="0"/>
          <w:numId w:val="1"/>
        </w:numPr>
        <w:spacing w:after="22"/>
        <w:jc w:val="both"/>
        <w:rPr>
          <w:rFonts w:asciiTheme="majorHAnsi" w:hAnsiTheme="majorHAnsi"/>
          <w:sz w:val="23"/>
          <w:szCs w:val="23"/>
        </w:rPr>
      </w:pPr>
      <w:r>
        <w:rPr>
          <w:rFonts w:asciiTheme="majorHAnsi" w:hAnsiTheme="majorHAnsi"/>
          <w:sz w:val="23"/>
          <w:szCs w:val="23"/>
        </w:rPr>
        <w:t>Maintaining detailed statistics and records of individual debt cases</w:t>
      </w:r>
    </w:p>
    <w:p w:rsidR="009610E0" w:rsidRDefault="009610E0" w:rsidP="001838A7">
      <w:pPr>
        <w:pStyle w:val="Default"/>
        <w:numPr>
          <w:ilvl w:val="0"/>
          <w:numId w:val="1"/>
        </w:numPr>
        <w:spacing w:after="22"/>
        <w:jc w:val="both"/>
        <w:rPr>
          <w:rFonts w:asciiTheme="majorHAnsi" w:hAnsiTheme="majorHAnsi"/>
          <w:sz w:val="23"/>
          <w:szCs w:val="23"/>
        </w:rPr>
      </w:pPr>
      <w:r>
        <w:rPr>
          <w:rFonts w:asciiTheme="majorHAnsi" w:hAnsiTheme="majorHAnsi"/>
          <w:sz w:val="23"/>
          <w:szCs w:val="23"/>
        </w:rPr>
        <w:t>Providing regular reports on functioning and development of the service</w:t>
      </w:r>
    </w:p>
    <w:p w:rsidR="009610E0" w:rsidRDefault="009610E0" w:rsidP="001838A7">
      <w:pPr>
        <w:pStyle w:val="Default"/>
        <w:numPr>
          <w:ilvl w:val="0"/>
          <w:numId w:val="1"/>
        </w:numPr>
        <w:spacing w:after="22"/>
        <w:jc w:val="both"/>
        <w:rPr>
          <w:rFonts w:asciiTheme="majorHAnsi" w:hAnsiTheme="majorHAnsi"/>
          <w:sz w:val="23"/>
          <w:szCs w:val="23"/>
        </w:rPr>
      </w:pPr>
      <w:r>
        <w:rPr>
          <w:rFonts w:asciiTheme="majorHAnsi" w:hAnsiTheme="majorHAnsi"/>
          <w:sz w:val="23"/>
          <w:szCs w:val="23"/>
        </w:rPr>
        <w:t>Developing public awareness of the debt service and undertaking promotion work by giving talks and developing training as required.</w:t>
      </w:r>
    </w:p>
    <w:p w:rsidR="009610E0" w:rsidRPr="002B4C1D" w:rsidRDefault="009610E0" w:rsidP="001838A7">
      <w:pPr>
        <w:pStyle w:val="Default"/>
        <w:numPr>
          <w:ilvl w:val="0"/>
          <w:numId w:val="1"/>
        </w:numPr>
        <w:spacing w:after="22"/>
        <w:jc w:val="both"/>
        <w:rPr>
          <w:rFonts w:asciiTheme="majorHAnsi" w:hAnsiTheme="majorHAnsi"/>
          <w:sz w:val="23"/>
          <w:szCs w:val="23"/>
        </w:rPr>
      </w:pPr>
      <w:r>
        <w:rPr>
          <w:rFonts w:asciiTheme="majorHAnsi" w:hAnsiTheme="majorHAnsi"/>
          <w:sz w:val="23"/>
          <w:szCs w:val="23"/>
        </w:rPr>
        <w:t>Carrying out other duties specified by the manager related to the field of debt advice and the working of the CAB</w:t>
      </w:r>
    </w:p>
    <w:p w:rsidR="005C568F" w:rsidRPr="002B4C1D" w:rsidRDefault="005C568F" w:rsidP="001838A7">
      <w:pPr>
        <w:pStyle w:val="Default"/>
        <w:numPr>
          <w:ilvl w:val="0"/>
          <w:numId w:val="1"/>
        </w:numPr>
        <w:spacing w:after="22"/>
        <w:jc w:val="both"/>
        <w:rPr>
          <w:rFonts w:asciiTheme="majorHAnsi" w:hAnsiTheme="majorHAnsi"/>
          <w:sz w:val="23"/>
          <w:szCs w:val="23"/>
        </w:rPr>
      </w:pPr>
      <w:r w:rsidRPr="002B4C1D">
        <w:rPr>
          <w:rFonts w:asciiTheme="majorHAnsi" w:hAnsiTheme="majorHAnsi"/>
          <w:sz w:val="23"/>
          <w:szCs w:val="23"/>
        </w:rPr>
        <w:t xml:space="preserve">Act for the client where necessary by calculating, negotiating, drafting or writing letters and telephoning. </w:t>
      </w:r>
    </w:p>
    <w:p w:rsidR="005C568F" w:rsidRPr="002B4C1D" w:rsidRDefault="005C568F" w:rsidP="001838A7">
      <w:pPr>
        <w:pStyle w:val="Default"/>
        <w:numPr>
          <w:ilvl w:val="0"/>
          <w:numId w:val="1"/>
        </w:numPr>
        <w:spacing w:after="22"/>
        <w:jc w:val="both"/>
        <w:rPr>
          <w:rFonts w:asciiTheme="majorHAnsi" w:hAnsiTheme="majorHAnsi"/>
          <w:sz w:val="23"/>
          <w:szCs w:val="23"/>
        </w:rPr>
      </w:pPr>
      <w:r w:rsidRPr="002B4C1D">
        <w:rPr>
          <w:rFonts w:asciiTheme="majorHAnsi" w:hAnsiTheme="majorHAnsi"/>
          <w:sz w:val="23"/>
          <w:szCs w:val="23"/>
        </w:rPr>
        <w:t xml:space="preserve">Negotiate with third parties such as statutory and non-statutory bodies as appropriate. </w:t>
      </w:r>
    </w:p>
    <w:p w:rsidR="005C568F" w:rsidRPr="002B4C1D" w:rsidRDefault="005C568F" w:rsidP="001838A7">
      <w:pPr>
        <w:pStyle w:val="Default"/>
        <w:numPr>
          <w:ilvl w:val="0"/>
          <w:numId w:val="1"/>
        </w:numPr>
        <w:spacing w:after="22"/>
        <w:jc w:val="both"/>
        <w:rPr>
          <w:rFonts w:asciiTheme="majorHAnsi" w:hAnsiTheme="majorHAnsi"/>
          <w:sz w:val="23"/>
          <w:szCs w:val="23"/>
        </w:rPr>
      </w:pPr>
      <w:r w:rsidRPr="002B4C1D">
        <w:rPr>
          <w:rFonts w:asciiTheme="majorHAnsi" w:hAnsiTheme="majorHAnsi"/>
          <w:sz w:val="23"/>
          <w:szCs w:val="23"/>
        </w:rPr>
        <w:t xml:space="preserve">Refer internally or to other specialist agencies as appropriate. </w:t>
      </w:r>
    </w:p>
    <w:p w:rsidR="005C568F" w:rsidRPr="002B4C1D" w:rsidRDefault="005C568F" w:rsidP="001838A7">
      <w:pPr>
        <w:pStyle w:val="Default"/>
        <w:numPr>
          <w:ilvl w:val="0"/>
          <w:numId w:val="1"/>
        </w:numPr>
        <w:spacing w:after="22"/>
        <w:jc w:val="both"/>
        <w:rPr>
          <w:rFonts w:asciiTheme="majorHAnsi" w:hAnsiTheme="majorHAnsi"/>
          <w:sz w:val="23"/>
          <w:szCs w:val="23"/>
        </w:rPr>
      </w:pPr>
      <w:r w:rsidRPr="002B4C1D">
        <w:rPr>
          <w:rFonts w:asciiTheme="majorHAnsi" w:hAnsiTheme="majorHAnsi"/>
          <w:sz w:val="23"/>
          <w:szCs w:val="23"/>
        </w:rPr>
        <w:t xml:space="preserve">Ensure that all work conforms to the bureau's Office Manual and Quality Standards at the appropriate level. </w:t>
      </w:r>
    </w:p>
    <w:p w:rsidR="00800371" w:rsidRDefault="00800371" w:rsidP="001838A7">
      <w:pPr>
        <w:pStyle w:val="Default"/>
        <w:jc w:val="both"/>
        <w:rPr>
          <w:rFonts w:asciiTheme="majorHAnsi" w:hAnsiTheme="majorHAnsi"/>
          <w:b/>
          <w:bCs/>
          <w:sz w:val="27"/>
          <w:szCs w:val="27"/>
        </w:rPr>
      </w:pPr>
    </w:p>
    <w:p w:rsidR="00800371" w:rsidRDefault="00800371" w:rsidP="001838A7">
      <w:pPr>
        <w:pStyle w:val="Default"/>
        <w:jc w:val="both"/>
        <w:rPr>
          <w:rFonts w:asciiTheme="majorHAnsi" w:hAnsiTheme="majorHAnsi"/>
          <w:b/>
          <w:bCs/>
          <w:sz w:val="27"/>
          <w:szCs w:val="27"/>
        </w:rPr>
      </w:pPr>
    </w:p>
    <w:p w:rsidR="00800371" w:rsidRDefault="00800371" w:rsidP="001838A7">
      <w:pPr>
        <w:pStyle w:val="Default"/>
        <w:jc w:val="both"/>
        <w:rPr>
          <w:rFonts w:asciiTheme="majorHAnsi" w:hAnsiTheme="majorHAnsi"/>
          <w:b/>
          <w:bCs/>
          <w:sz w:val="27"/>
          <w:szCs w:val="27"/>
        </w:rPr>
      </w:pPr>
    </w:p>
    <w:p w:rsidR="00800371" w:rsidRDefault="00800371" w:rsidP="001838A7">
      <w:pPr>
        <w:pStyle w:val="Default"/>
        <w:jc w:val="both"/>
        <w:rPr>
          <w:rFonts w:asciiTheme="majorHAnsi" w:hAnsiTheme="majorHAnsi"/>
          <w:b/>
          <w:bCs/>
          <w:sz w:val="27"/>
          <w:szCs w:val="27"/>
        </w:rPr>
      </w:pPr>
    </w:p>
    <w:p w:rsidR="00800371" w:rsidRDefault="00800371" w:rsidP="001838A7">
      <w:pPr>
        <w:pStyle w:val="Default"/>
        <w:jc w:val="both"/>
        <w:rPr>
          <w:rFonts w:asciiTheme="majorHAnsi" w:hAnsiTheme="majorHAnsi"/>
          <w:b/>
          <w:bCs/>
          <w:sz w:val="27"/>
          <w:szCs w:val="27"/>
        </w:rPr>
      </w:pPr>
    </w:p>
    <w:p w:rsidR="005C568F" w:rsidRPr="002B4C1D" w:rsidRDefault="005C568F" w:rsidP="001838A7">
      <w:pPr>
        <w:pStyle w:val="Default"/>
        <w:jc w:val="both"/>
        <w:rPr>
          <w:rFonts w:asciiTheme="majorHAnsi" w:hAnsiTheme="majorHAnsi"/>
          <w:b/>
          <w:bCs/>
          <w:sz w:val="27"/>
          <w:szCs w:val="27"/>
        </w:rPr>
      </w:pPr>
      <w:r w:rsidRPr="002B4C1D">
        <w:rPr>
          <w:rFonts w:asciiTheme="majorHAnsi" w:hAnsiTheme="majorHAnsi"/>
          <w:b/>
          <w:bCs/>
          <w:sz w:val="27"/>
          <w:szCs w:val="27"/>
        </w:rPr>
        <w:t xml:space="preserve">Social policy </w:t>
      </w:r>
    </w:p>
    <w:p w:rsidR="005C568F" w:rsidRPr="002B4C1D" w:rsidRDefault="005C568F" w:rsidP="001838A7">
      <w:pPr>
        <w:pStyle w:val="Default"/>
        <w:jc w:val="both"/>
        <w:rPr>
          <w:rFonts w:asciiTheme="majorHAnsi" w:hAnsiTheme="majorHAnsi"/>
          <w:sz w:val="27"/>
          <w:szCs w:val="27"/>
        </w:rPr>
      </w:pPr>
    </w:p>
    <w:p w:rsidR="005C568F" w:rsidRPr="002B4C1D" w:rsidRDefault="005C568F" w:rsidP="001838A7">
      <w:pPr>
        <w:pStyle w:val="Default"/>
        <w:numPr>
          <w:ilvl w:val="0"/>
          <w:numId w:val="2"/>
        </w:numPr>
        <w:spacing w:after="20"/>
        <w:jc w:val="both"/>
        <w:rPr>
          <w:rFonts w:asciiTheme="majorHAnsi" w:hAnsiTheme="majorHAnsi"/>
          <w:sz w:val="23"/>
          <w:szCs w:val="23"/>
        </w:rPr>
      </w:pPr>
      <w:r w:rsidRPr="002B4C1D">
        <w:rPr>
          <w:rFonts w:asciiTheme="majorHAnsi" w:hAnsiTheme="majorHAnsi"/>
          <w:sz w:val="23"/>
          <w:szCs w:val="23"/>
        </w:rPr>
        <w:t xml:space="preserve">Assist with social policy work by providing information about clients' circumstances through the appropriate channel. </w:t>
      </w:r>
    </w:p>
    <w:p w:rsidR="005C568F" w:rsidRPr="002B4C1D" w:rsidRDefault="005C568F" w:rsidP="001838A7">
      <w:pPr>
        <w:pStyle w:val="Default"/>
        <w:numPr>
          <w:ilvl w:val="0"/>
          <w:numId w:val="2"/>
        </w:numPr>
        <w:jc w:val="both"/>
        <w:rPr>
          <w:rFonts w:asciiTheme="majorHAnsi" w:hAnsiTheme="majorHAnsi"/>
          <w:sz w:val="23"/>
          <w:szCs w:val="23"/>
        </w:rPr>
      </w:pPr>
      <w:r w:rsidRPr="002B4C1D">
        <w:rPr>
          <w:rFonts w:asciiTheme="majorHAnsi" w:hAnsiTheme="majorHAnsi"/>
          <w:sz w:val="23"/>
          <w:szCs w:val="23"/>
        </w:rPr>
        <w:t xml:space="preserve">Alert clients to social policy options. </w:t>
      </w:r>
    </w:p>
    <w:p w:rsidR="005C568F" w:rsidRPr="002B4C1D" w:rsidRDefault="005C568F" w:rsidP="001838A7">
      <w:pPr>
        <w:pStyle w:val="Default"/>
        <w:jc w:val="both"/>
        <w:rPr>
          <w:rFonts w:asciiTheme="majorHAnsi" w:hAnsiTheme="majorHAnsi"/>
          <w:sz w:val="23"/>
          <w:szCs w:val="23"/>
        </w:rPr>
      </w:pPr>
    </w:p>
    <w:p w:rsidR="005C568F" w:rsidRPr="002B4C1D" w:rsidRDefault="005C568F" w:rsidP="001838A7">
      <w:pPr>
        <w:pStyle w:val="Default"/>
        <w:jc w:val="both"/>
        <w:rPr>
          <w:rFonts w:asciiTheme="majorHAnsi" w:hAnsiTheme="majorHAnsi"/>
          <w:b/>
          <w:bCs/>
          <w:sz w:val="27"/>
          <w:szCs w:val="27"/>
        </w:rPr>
      </w:pPr>
      <w:r w:rsidRPr="002B4C1D">
        <w:rPr>
          <w:rFonts w:asciiTheme="majorHAnsi" w:hAnsiTheme="majorHAnsi"/>
          <w:b/>
          <w:bCs/>
          <w:sz w:val="27"/>
          <w:szCs w:val="27"/>
        </w:rPr>
        <w:t>Professional development</w:t>
      </w:r>
    </w:p>
    <w:p w:rsidR="005C568F" w:rsidRPr="002B4C1D" w:rsidRDefault="005C568F" w:rsidP="001838A7">
      <w:pPr>
        <w:pStyle w:val="Default"/>
        <w:jc w:val="both"/>
        <w:rPr>
          <w:rFonts w:asciiTheme="majorHAnsi" w:hAnsiTheme="majorHAnsi"/>
          <w:sz w:val="27"/>
          <w:szCs w:val="27"/>
        </w:rPr>
      </w:pPr>
      <w:r w:rsidRPr="002B4C1D">
        <w:rPr>
          <w:rFonts w:asciiTheme="majorHAnsi" w:hAnsiTheme="majorHAnsi"/>
          <w:b/>
          <w:bCs/>
          <w:sz w:val="27"/>
          <w:szCs w:val="27"/>
        </w:rPr>
        <w:t xml:space="preserve"> </w:t>
      </w:r>
    </w:p>
    <w:p w:rsidR="005C568F" w:rsidRPr="002B4C1D" w:rsidRDefault="005C568F" w:rsidP="001838A7">
      <w:pPr>
        <w:pStyle w:val="Default"/>
        <w:numPr>
          <w:ilvl w:val="0"/>
          <w:numId w:val="3"/>
        </w:numPr>
        <w:spacing w:after="25"/>
        <w:jc w:val="both"/>
        <w:rPr>
          <w:rFonts w:asciiTheme="majorHAnsi" w:hAnsiTheme="majorHAnsi"/>
          <w:sz w:val="23"/>
          <w:szCs w:val="23"/>
        </w:rPr>
      </w:pPr>
      <w:r w:rsidRPr="002B4C1D">
        <w:rPr>
          <w:rFonts w:asciiTheme="majorHAnsi" w:hAnsiTheme="majorHAnsi"/>
          <w:sz w:val="23"/>
          <w:szCs w:val="23"/>
        </w:rPr>
        <w:t xml:space="preserve">Keep up to date with legislation, policies and procedures and undertake appropriate training. </w:t>
      </w:r>
    </w:p>
    <w:p w:rsidR="005C568F" w:rsidRPr="002B4C1D" w:rsidRDefault="005C568F" w:rsidP="001838A7">
      <w:pPr>
        <w:pStyle w:val="Default"/>
        <w:numPr>
          <w:ilvl w:val="0"/>
          <w:numId w:val="3"/>
        </w:numPr>
        <w:spacing w:after="25"/>
        <w:jc w:val="both"/>
        <w:rPr>
          <w:rFonts w:asciiTheme="majorHAnsi" w:hAnsiTheme="majorHAnsi"/>
          <w:sz w:val="23"/>
          <w:szCs w:val="23"/>
        </w:rPr>
      </w:pPr>
      <w:r w:rsidRPr="002B4C1D">
        <w:rPr>
          <w:rFonts w:asciiTheme="majorHAnsi" w:hAnsiTheme="majorHAnsi"/>
          <w:sz w:val="23"/>
          <w:szCs w:val="23"/>
        </w:rPr>
        <w:t xml:space="preserve">Read relevant publications. </w:t>
      </w:r>
    </w:p>
    <w:p w:rsidR="005C568F" w:rsidRPr="002B4C1D" w:rsidRDefault="005C568F" w:rsidP="001838A7">
      <w:pPr>
        <w:pStyle w:val="Default"/>
        <w:numPr>
          <w:ilvl w:val="0"/>
          <w:numId w:val="3"/>
        </w:numPr>
        <w:spacing w:after="25"/>
        <w:jc w:val="both"/>
        <w:rPr>
          <w:rFonts w:asciiTheme="majorHAnsi" w:hAnsiTheme="majorHAnsi"/>
          <w:sz w:val="23"/>
          <w:szCs w:val="23"/>
        </w:rPr>
      </w:pPr>
      <w:r w:rsidRPr="002B4C1D">
        <w:rPr>
          <w:rFonts w:asciiTheme="majorHAnsi" w:hAnsiTheme="majorHAnsi"/>
          <w:sz w:val="23"/>
          <w:szCs w:val="23"/>
        </w:rPr>
        <w:t xml:space="preserve">Attend relevant internal and external meetings as agreed with the line manager. </w:t>
      </w:r>
    </w:p>
    <w:p w:rsidR="005C568F" w:rsidRPr="002B4C1D" w:rsidRDefault="005C568F" w:rsidP="001838A7">
      <w:pPr>
        <w:pStyle w:val="Default"/>
        <w:numPr>
          <w:ilvl w:val="0"/>
          <w:numId w:val="3"/>
        </w:numPr>
        <w:jc w:val="both"/>
        <w:rPr>
          <w:rFonts w:asciiTheme="majorHAnsi" w:hAnsiTheme="majorHAnsi"/>
          <w:sz w:val="23"/>
          <w:szCs w:val="23"/>
        </w:rPr>
      </w:pPr>
      <w:r w:rsidRPr="002B4C1D">
        <w:rPr>
          <w:rFonts w:asciiTheme="majorHAnsi" w:hAnsiTheme="majorHAnsi"/>
          <w:sz w:val="23"/>
          <w:szCs w:val="23"/>
        </w:rPr>
        <w:t xml:space="preserve">Prepare for and attend supervision sessions/team meetings/staff meetings as appropriate. </w:t>
      </w:r>
    </w:p>
    <w:p w:rsidR="005C568F" w:rsidRDefault="005C568F" w:rsidP="001838A7">
      <w:pPr>
        <w:pStyle w:val="Default"/>
        <w:jc w:val="both"/>
        <w:rPr>
          <w:rFonts w:asciiTheme="majorHAnsi" w:hAnsiTheme="majorHAnsi"/>
          <w:sz w:val="23"/>
          <w:szCs w:val="23"/>
        </w:rPr>
      </w:pPr>
    </w:p>
    <w:p w:rsidR="00800371" w:rsidRPr="002B4C1D" w:rsidRDefault="00800371" w:rsidP="00800371">
      <w:pPr>
        <w:pStyle w:val="Default"/>
        <w:jc w:val="both"/>
        <w:rPr>
          <w:rFonts w:asciiTheme="majorHAnsi" w:hAnsiTheme="majorHAnsi"/>
          <w:sz w:val="27"/>
          <w:szCs w:val="27"/>
        </w:rPr>
      </w:pPr>
      <w:r w:rsidRPr="002B4C1D">
        <w:rPr>
          <w:rFonts w:asciiTheme="majorHAnsi" w:hAnsiTheme="majorHAnsi"/>
          <w:b/>
          <w:bCs/>
          <w:sz w:val="27"/>
          <w:szCs w:val="27"/>
        </w:rPr>
        <w:t xml:space="preserve">Other duties and responsibilities </w:t>
      </w:r>
    </w:p>
    <w:p w:rsidR="00800371" w:rsidRPr="002B4C1D" w:rsidRDefault="00800371" w:rsidP="00800371">
      <w:pPr>
        <w:pStyle w:val="Default"/>
        <w:spacing w:after="22"/>
        <w:jc w:val="both"/>
        <w:rPr>
          <w:rFonts w:asciiTheme="majorHAnsi" w:hAnsiTheme="majorHAnsi"/>
          <w:sz w:val="23"/>
          <w:szCs w:val="23"/>
        </w:rPr>
      </w:pPr>
    </w:p>
    <w:p w:rsidR="00800371" w:rsidRPr="002B4C1D" w:rsidRDefault="00800371" w:rsidP="00800371">
      <w:pPr>
        <w:pStyle w:val="Default"/>
        <w:numPr>
          <w:ilvl w:val="0"/>
          <w:numId w:val="5"/>
        </w:numPr>
        <w:spacing w:after="22"/>
        <w:jc w:val="both"/>
        <w:rPr>
          <w:rFonts w:asciiTheme="majorHAnsi" w:hAnsiTheme="majorHAnsi"/>
          <w:sz w:val="23"/>
          <w:szCs w:val="23"/>
        </w:rPr>
      </w:pPr>
      <w:r w:rsidRPr="002B4C1D">
        <w:rPr>
          <w:rFonts w:asciiTheme="majorHAnsi" w:hAnsiTheme="majorHAnsi"/>
          <w:sz w:val="23"/>
          <w:szCs w:val="23"/>
        </w:rPr>
        <w:t xml:space="preserve">Carry out any other tasks that may be within the scope of the post to ensure the effective delivery and development of the service. </w:t>
      </w:r>
    </w:p>
    <w:p w:rsidR="00800371" w:rsidRPr="002B4C1D" w:rsidRDefault="00800371" w:rsidP="00800371">
      <w:pPr>
        <w:pStyle w:val="Default"/>
        <w:numPr>
          <w:ilvl w:val="0"/>
          <w:numId w:val="5"/>
        </w:numPr>
        <w:spacing w:after="22"/>
        <w:jc w:val="both"/>
        <w:rPr>
          <w:rFonts w:asciiTheme="majorHAnsi" w:hAnsiTheme="majorHAnsi"/>
          <w:sz w:val="23"/>
          <w:szCs w:val="23"/>
        </w:rPr>
      </w:pPr>
      <w:r w:rsidRPr="002B4C1D">
        <w:rPr>
          <w:rFonts w:asciiTheme="majorHAnsi" w:hAnsiTheme="majorHAnsi"/>
          <w:sz w:val="23"/>
          <w:szCs w:val="23"/>
        </w:rPr>
        <w:t xml:space="preserve">To share evening and weekend operational hours on a rotational basis with other paid staff. </w:t>
      </w:r>
    </w:p>
    <w:p w:rsidR="00800371" w:rsidRPr="002B4C1D" w:rsidRDefault="00800371" w:rsidP="00800371">
      <w:pPr>
        <w:pStyle w:val="Default"/>
        <w:numPr>
          <w:ilvl w:val="0"/>
          <w:numId w:val="5"/>
        </w:numPr>
        <w:spacing w:after="22"/>
        <w:jc w:val="both"/>
        <w:rPr>
          <w:rFonts w:asciiTheme="majorHAnsi" w:hAnsiTheme="majorHAnsi"/>
          <w:sz w:val="23"/>
          <w:szCs w:val="23"/>
        </w:rPr>
      </w:pPr>
      <w:r w:rsidRPr="002B4C1D">
        <w:rPr>
          <w:rFonts w:asciiTheme="majorHAnsi" w:hAnsiTheme="majorHAnsi"/>
          <w:sz w:val="23"/>
          <w:szCs w:val="23"/>
        </w:rPr>
        <w:t xml:space="preserve">Demonstrate commitment to the aims and policies of the CAB service. </w:t>
      </w:r>
    </w:p>
    <w:p w:rsidR="00800371" w:rsidRPr="002B4C1D" w:rsidRDefault="00800371" w:rsidP="00800371">
      <w:pPr>
        <w:pStyle w:val="Default"/>
        <w:numPr>
          <w:ilvl w:val="0"/>
          <w:numId w:val="5"/>
        </w:numPr>
        <w:jc w:val="both"/>
        <w:rPr>
          <w:rFonts w:asciiTheme="majorHAnsi" w:hAnsiTheme="majorHAnsi"/>
          <w:sz w:val="23"/>
          <w:szCs w:val="23"/>
        </w:rPr>
      </w:pPr>
      <w:r w:rsidRPr="002B4C1D">
        <w:rPr>
          <w:rFonts w:asciiTheme="majorHAnsi" w:hAnsiTheme="majorHAnsi"/>
          <w:sz w:val="23"/>
          <w:szCs w:val="23"/>
        </w:rPr>
        <w:t xml:space="preserve">Abide by health and safety guidelines and share responsibility for own safety and that of colleagues. </w:t>
      </w:r>
    </w:p>
    <w:p w:rsidR="00800371" w:rsidRDefault="00800371" w:rsidP="001838A7">
      <w:pPr>
        <w:pStyle w:val="Default"/>
        <w:jc w:val="both"/>
        <w:rPr>
          <w:rFonts w:asciiTheme="majorHAnsi" w:hAnsiTheme="majorHAnsi"/>
          <w:sz w:val="23"/>
          <w:szCs w:val="23"/>
        </w:rPr>
      </w:pPr>
    </w:p>
    <w:p w:rsidR="00800371" w:rsidRDefault="00800371" w:rsidP="001838A7">
      <w:pPr>
        <w:pStyle w:val="Default"/>
        <w:jc w:val="both"/>
        <w:rPr>
          <w:rFonts w:asciiTheme="majorHAnsi" w:hAnsiTheme="majorHAnsi"/>
          <w:sz w:val="23"/>
          <w:szCs w:val="23"/>
        </w:rPr>
      </w:pPr>
    </w:p>
    <w:p w:rsidR="00800371" w:rsidRDefault="00800371" w:rsidP="001838A7">
      <w:pPr>
        <w:pStyle w:val="Default"/>
        <w:jc w:val="both"/>
        <w:rPr>
          <w:rFonts w:asciiTheme="majorHAnsi" w:hAnsiTheme="majorHAnsi"/>
          <w:sz w:val="23"/>
          <w:szCs w:val="23"/>
        </w:rPr>
      </w:pPr>
    </w:p>
    <w:p w:rsidR="00800371" w:rsidRDefault="00800371" w:rsidP="001838A7">
      <w:pPr>
        <w:pStyle w:val="Default"/>
        <w:jc w:val="both"/>
        <w:rPr>
          <w:rFonts w:asciiTheme="majorHAnsi" w:hAnsiTheme="majorHAnsi"/>
          <w:sz w:val="23"/>
          <w:szCs w:val="23"/>
        </w:rPr>
      </w:pPr>
    </w:p>
    <w:p w:rsidR="00800371" w:rsidRDefault="00800371" w:rsidP="001838A7">
      <w:pPr>
        <w:pStyle w:val="Default"/>
        <w:jc w:val="both"/>
        <w:rPr>
          <w:rFonts w:asciiTheme="majorHAnsi" w:hAnsiTheme="majorHAnsi"/>
          <w:sz w:val="23"/>
          <w:szCs w:val="23"/>
        </w:rPr>
      </w:pPr>
    </w:p>
    <w:p w:rsidR="00800371" w:rsidRDefault="00800371" w:rsidP="001838A7">
      <w:pPr>
        <w:pStyle w:val="Default"/>
        <w:jc w:val="both"/>
        <w:rPr>
          <w:rFonts w:asciiTheme="majorHAnsi" w:hAnsiTheme="majorHAnsi"/>
          <w:sz w:val="23"/>
          <w:szCs w:val="23"/>
        </w:rPr>
      </w:pPr>
    </w:p>
    <w:p w:rsidR="00800371" w:rsidRDefault="00800371" w:rsidP="001838A7">
      <w:pPr>
        <w:pStyle w:val="Default"/>
        <w:jc w:val="both"/>
        <w:rPr>
          <w:rFonts w:asciiTheme="majorHAnsi" w:hAnsiTheme="majorHAnsi"/>
          <w:sz w:val="23"/>
          <w:szCs w:val="23"/>
        </w:rPr>
      </w:pPr>
    </w:p>
    <w:p w:rsidR="00800371" w:rsidRDefault="00800371" w:rsidP="001838A7">
      <w:pPr>
        <w:pStyle w:val="Default"/>
        <w:jc w:val="both"/>
        <w:rPr>
          <w:rFonts w:asciiTheme="majorHAnsi" w:hAnsiTheme="majorHAnsi"/>
          <w:sz w:val="23"/>
          <w:szCs w:val="23"/>
        </w:rPr>
      </w:pPr>
    </w:p>
    <w:p w:rsidR="00800371" w:rsidRDefault="00800371" w:rsidP="001838A7">
      <w:pPr>
        <w:pStyle w:val="Default"/>
        <w:jc w:val="both"/>
        <w:rPr>
          <w:rFonts w:asciiTheme="majorHAnsi" w:hAnsiTheme="majorHAnsi"/>
          <w:sz w:val="23"/>
          <w:szCs w:val="23"/>
        </w:rPr>
      </w:pPr>
    </w:p>
    <w:p w:rsidR="00800371" w:rsidRDefault="00800371" w:rsidP="001838A7">
      <w:pPr>
        <w:pStyle w:val="Default"/>
        <w:jc w:val="both"/>
        <w:rPr>
          <w:rFonts w:asciiTheme="majorHAnsi" w:hAnsiTheme="majorHAnsi"/>
          <w:sz w:val="23"/>
          <w:szCs w:val="23"/>
        </w:rPr>
      </w:pPr>
    </w:p>
    <w:p w:rsidR="00800371" w:rsidRDefault="00800371" w:rsidP="001838A7">
      <w:pPr>
        <w:pStyle w:val="Default"/>
        <w:jc w:val="both"/>
        <w:rPr>
          <w:rFonts w:asciiTheme="majorHAnsi" w:hAnsiTheme="majorHAnsi"/>
          <w:sz w:val="23"/>
          <w:szCs w:val="23"/>
        </w:rPr>
      </w:pPr>
    </w:p>
    <w:p w:rsidR="00800371" w:rsidRDefault="00800371" w:rsidP="001838A7">
      <w:pPr>
        <w:pStyle w:val="Default"/>
        <w:jc w:val="both"/>
        <w:rPr>
          <w:rFonts w:asciiTheme="majorHAnsi" w:hAnsiTheme="majorHAnsi"/>
          <w:sz w:val="23"/>
          <w:szCs w:val="23"/>
        </w:rPr>
      </w:pPr>
    </w:p>
    <w:p w:rsidR="00800371" w:rsidRDefault="00800371" w:rsidP="001838A7">
      <w:pPr>
        <w:pStyle w:val="Default"/>
        <w:jc w:val="both"/>
        <w:rPr>
          <w:rFonts w:asciiTheme="majorHAnsi" w:hAnsiTheme="majorHAnsi"/>
          <w:sz w:val="23"/>
          <w:szCs w:val="23"/>
        </w:rPr>
      </w:pPr>
    </w:p>
    <w:p w:rsidR="00800371" w:rsidRDefault="00800371" w:rsidP="001838A7">
      <w:pPr>
        <w:pStyle w:val="Default"/>
        <w:jc w:val="both"/>
        <w:rPr>
          <w:rFonts w:asciiTheme="majorHAnsi" w:hAnsiTheme="majorHAnsi"/>
          <w:sz w:val="23"/>
          <w:szCs w:val="23"/>
        </w:rPr>
      </w:pPr>
    </w:p>
    <w:p w:rsidR="00800371" w:rsidRDefault="00800371" w:rsidP="001838A7">
      <w:pPr>
        <w:pStyle w:val="Default"/>
        <w:jc w:val="both"/>
        <w:rPr>
          <w:rFonts w:asciiTheme="majorHAnsi" w:hAnsiTheme="majorHAnsi"/>
          <w:sz w:val="23"/>
          <w:szCs w:val="23"/>
        </w:rPr>
      </w:pPr>
    </w:p>
    <w:p w:rsidR="00800371" w:rsidRDefault="00800371" w:rsidP="001838A7">
      <w:pPr>
        <w:pStyle w:val="Default"/>
        <w:jc w:val="both"/>
        <w:rPr>
          <w:rFonts w:asciiTheme="majorHAnsi" w:hAnsiTheme="majorHAnsi"/>
          <w:sz w:val="23"/>
          <w:szCs w:val="23"/>
        </w:rPr>
      </w:pPr>
    </w:p>
    <w:p w:rsidR="00800371" w:rsidRDefault="00800371" w:rsidP="001838A7">
      <w:pPr>
        <w:pStyle w:val="Default"/>
        <w:jc w:val="both"/>
        <w:rPr>
          <w:rFonts w:asciiTheme="majorHAnsi" w:hAnsiTheme="majorHAnsi"/>
          <w:sz w:val="23"/>
          <w:szCs w:val="23"/>
        </w:rPr>
      </w:pPr>
    </w:p>
    <w:p w:rsidR="00800371" w:rsidRDefault="00800371" w:rsidP="001838A7">
      <w:pPr>
        <w:pStyle w:val="Default"/>
        <w:jc w:val="both"/>
        <w:rPr>
          <w:rFonts w:asciiTheme="majorHAnsi" w:hAnsiTheme="majorHAnsi"/>
          <w:sz w:val="23"/>
          <w:szCs w:val="23"/>
        </w:rPr>
      </w:pPr>
    </w:p>
    <w:p w:rsidR="00800371" w:rsidRDefault="00800371" w:rsidP="001838A7">
      <w:pPr>
        <w:pStyle w:val="Default"/>
        <w:jc w:val="both"/>
        <w:rPr>
          <w:rFonts w:asciiTheme="majorHAnsi" w:hAnsiTheme="majorHAnsi"/>
          <w:sz w:val="23"/>
          <w:szCs w:val="23"/>
        </w:rPr>
      </w:pPr>
    </w:p>
    <w:p w:rsidR="00800371" w:rsidRDefault="00800371" w:rsidP="001838A7">
      <w:pPr>
        <w:pStyle w:val="Default"/>
        <w:jc w:val="both"/>
        <w:rPr>
          <w:rFonts w:asciiTheme="majorHAnsi" w:hAnsiTheme="majorHAnsi"/>
          <w:sz w:val="23"/>
          <w:szCs w:val="23"/>
        </w:rPr>
      </w:pPr>
    </w:p>
    <w:p w:rsidR="00800371" w:rsidRDefault="00800371" w:rsidP="001838A7">
      <w:pPr>
        <w:pStyle w:val="Default"/>
        <w:jc w:val="both"/>
        <w:rPr>
          <w:rFonts w:asciiTheme="majorHAnsi" w:hAnsiTheme="majorHAnsi"/>
          <w:sz w:val="23"/>
          <w:szCs w:val="23"/>
        </w:rPr>
      </w:pPr>
    </w:p>
    <w:p w:rsidR="00800371" w:rsidRDefault="00800371" w:rsidP="001838A7">
      <w:pPr>
        <w:pStyle w:val="Default"/>
        <w:jc w:val="both"/>
        <w:rPr>
          <w:rFonts w:asciiTheme="majorHAnsi" w:hAnsiTheme="majorHAnsi"/>
          <w:sz w:val="23"/>
          <w:szCs w:val="23"/>
        </w:rPr>
      </w:pPr>
    </w:p>
    <w:p w:rsidR="00800371" w:rsidRDefault="00800371" w:rsidP="001838A7">
      <w:pPr>
        <w:pStyle w:val="Default"/>
        <w:jc w:val="both"/>
        <w:rPr>
          <w:rFonts w:asciiTheme="majorHAnsi" w:hAnsiTheme="majorHAnsi"/>
          <w:sz w:val="23"/>
          <w:szCs w:val="23"/>
        </w:rPr>
      </w:pPr>
    </w:p>
    <w:p w:rsidR="00800371" w:rsidRDefault="00800371" w:rsidP="001838A7">
      <w:pPr>
        <w:pStyle w:val="Default"/>
        <w:jc w:val="both"/>
        <w:rPr>
          <w:rFonts w:asciiTheme="majorHAnsi" w:hAnsiTheme="majorHAnsi"/>
          <w:sz w:val="23"/>
          <w:szCs w:val="23"/>
        </w:rPr>
      </w:pPr>
    </w:p>
    <w:p w:rsidR="00800371" w:rsidRDefault="00800371" w:rsidP="001838A7">
      <w:pPr>
        <w:pStyle w:val="Default"/>
        <w:jc w:val="both"/>
        <w:rPr>
          <w:rFonts w:asciiTheme="majorHAnsi" w:hAnsiTheme="majorHAnsi"/>
          <w:sz w:val="23"/>
          <w:szCs w:val="23"/>
        </w:rPr>
      </w:pPr>
    </w:p>
    <w:p w:rsidR="00800371" w:rsidRDefault="00800371" w:rsidP="001838A7">
      <w:pPr>
        <w:pStyle w:val="Default"/>
        <w:jc w:val="both"/>
        <w:rPr>
          <w:rFonts w:asciiTheme="majorHAnsi" w:hAnsiTheme="majorHAnsi"/>
          <w:sz w:val="23"/>
          <w:szCs w:val="23"/>
        </w:rPr>
      </w:pPr>
    </w:p>
    <w:p w:rsidR="00800371" w:rsidRDefault="00800371" w:rsidP="001838A7">
      <w:pPr>
        <w:pStyle w:val="Default"/>
        <w:jc w:val="both"/>
        <w:rPr>
          <w:rFonts w:asciiTheme="majorHAnsi" w:hAnsiTheme="majorHAnsi"/>
          <w:sz w:val="23"/>
          <w:szCs w:val="23"/>
        </w:rPr>
      </w:pPr>
    </w:p>
    <w:p w:rsidR="00800371" w:rsidRDefault="00800371" w:rsidP="001838A7">
      <w:pPr>
        <w:pStyle w:val="Default"/>
        <w:jc w:val="both"/>
        <w:rPr>
          <w:rFonts w:asciiTheme="majorHAnsi" w:hAnsiTheme="majorHAnsi"/>
          <w:sz w:val="23"/>
          <w:szCs w:val="23"/>
        </w:rPr>
      </w:pPr>
    </w:p>
    <w:p w:rsidR="00800371" w:rsidRDefault="00800371" w:rsidP="001838A7">
      <w:pPr>
        <w:pStyle w:val="Default"/>
        <w:jc w:val="both"/>
        <w:rPr>
          <w:rFonts w:asciiTheme="majorHAnsi" w:hAnsiTheme="majorHAnsi"/>
          <w:sz w:val="23"/>
          <w:szCs w:val="23"/>
        </w:rPr>
      </w:pPr>
    </w:p>
    <w:p w:rsidR="00800371" w:rsidRDefault="00800371" w:rsidP="001838A7">
      <w:pPr>
        <w:pStyle w:val="Default"/>
        <w:jc w:val="both"/>
        <w:rPr>
          <w:rFonts w:asciiTheme="majorHAnsi" w:hAnsiTheme="majorHAnsi"/>
          <w:sz w:val="23"/>
          <w:szCs w:val="23"/>
        </w:rPr>
      </w:pPr>
    </w:p>
    <w:p w:rsidR="006F1C8F" w:rsidRPr="002B4C1D" w:rsidRDefault="006F1C8F" w:rsidP="001838A7">
      <w:pPr>
        <w:autoSpaceDE w:val="0"/>
        <w:autoSpaceDN w:val="0"/>
        <w:adjustRightInd w:val="0"/>
        <w:spacing w:after="0" w:line="240" w:lineRule="auto"/>
        <w:jc w:val="both"/>
        <w:rPr>
          <w:rFonts w:asciiTheme="majorHAnsi" w:hAnsiTheme="majorHAnsi" w:cs="Calibri"/>
          <w:b/>
          <w:bCs/>
          <w:color w:val="000000"/>
          <w:sz w:val="24"/>
          <w:szCs w:val="24"/>
        </w:rPr>
      </w:pPr>
      <w:r w:rsidRPr="002B4C1D">
        <w:rPr>
          <w:rFonts w:asciiTheme="majorHAnsi" w:hAnsiTheme="majorHAnsi" w:cs="Calibri"/>
          <w:b/>
          <w:bCs/>
          <w:color w:val="000000"/>
          <w:sz w:val="24"/>
          <w:szCs w:val="24"/>
        </w:rPr>
        <w:t>Person specification</w:t>
      </w:r>
    </w:p>
    <w:tbl>
      <w:tblPr>
        <w:tblW w:w="9855"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4077"/>
        <w:gridCol w:w="3542"/>
      </w:tblGrid>
      <w:tr w:rsidR="006F1C8F" w:rsidRPr="002B4C1D" w:rsidTr="00130F35">
        <w:trPr>
          <w:trHeight w:val="274"/>
        </w:trPr>
        <w:tc>
          <w:tcPr>
            <w:tcW w:w="2236" w:type="dxa"/>
            <w:tcBorders>
              <w:top w:val="single" w:sz="4" w:space="0" w:color="auto"/>
              <w:left w:val="single" w:sz="4" w:space="0" w:color="auto"/>
              <w:bottom w:val="single" w:sz="4" w:space="0" w:color="auto"/>
              <w:right w:val="single" w:sz="4" w:space="0" w:color="auto"/>
            </w:tcBorders>
          </w:tcPr>
          <w:p w:rsidR="006F1C8F" w:rsidRPr="002B4C1D" w:rsidRDefault="006F1C8F" w:rsidP="001838A7">
            <w:pPr>
              <w:keepNext/>
              <w:autoSpaceDE w:val="0"/>
              <w:autoSpaceDN w:val="0"/>
              <w:spacing w:after="0" w:line="312" w:lineRule="auto"/>
              <w:jc w:val="both"/>
              <w:outlineLvl w:val="3"/>
              <w:rPr>
                <w:rFonts w:asciiTheme="majorHAnsi" w:eastAsia="Times New Roman" w:hAnsiTheme="majorHAnsi" w:cs="Arial"/>
                <w:b/>
                <w:bCs/>
                <w:sz w:val="24"/>
                <w:szCs w:val="24"/>
              </w:rPr>
            </w:pPr>
          </w:p>
        </w:tc>
        <w:tc>
          <w:tcPr>
            <w:tcW w:w="4077" w:type="dxa"/>
            <w:tcBorders>
              <w:top w:val="single" w:sz="4" w:space="0" w:color="auto"/>
              <w:left w:val="single" w:sz="4" w:space="0" w:color="auto"/>
              <w:bottom w:val="single" w:sz="4" w:space="0" w:color="auto"/>
              <w:right w:val="single" w:sz="4" w:space="0" w:color="auto"/>
            </w:tcBorders>
            <w:hideMark/>
          </w:tcPr>
          <w:p w:rsidR="006F1C8F" w:rsidRPr="002B4C1D" w:rsidRDefault="006F1C8F" w:rsidP="001838A7">
            <w:pPr>
              <w:keepNext/>
              <w:autoSpaceDE w:val="0"/>
              <w:autoSpaceDN w:val="0"/>
              <w:spacing w:after="0" w:line="312" w:lineRule="auto"/>
              <w:jc w:val="both"/>
              <w:outlineLvl w:val="3"/>
              <w:rPr>
                <w:rFonts w:asciiTheme="majorHAnsi" w:eastAsia="Times New Roman" w:hAnsiTheme="majorHAnsi" w:cs="Arial"/>
                <w:b/>
                <w:bCs/>
                <w:sz w:val="24"/>
                <w:szCs w:val="24"/>
              </w:rPr>
            </w:pPr>
            <w:r w:rsidRPr="002B4C1D">
              <w:rPr>
                <w:rFonts w:asciiTheme="majorHAnsi" w:eastAsia="Times New Roman" w:hAnsiTheme="majorHAnsi" w:cs="Arial"/>
                <w:b/>
                <w:bCs/>
                <w:sz w:val="24"/>
                <w:szCs w:val="24"/>
              </w:rPr>
              <w:t>ESSENTIAL</w:t>
            </w:r>
          </w:p>
        </w:tc>
        <w:tc>
          <w:tcPr>
            <w:tcW w:w="3542" w:type="dxa"/>
            <w:tcBorders>
              <w:top w:val="single" w:sz="4" w:space="0" w:color="auto"/>
              <w:left w:val="single" w:sz="4" w:space="0" w:color="auto"/>
              <w:bottom w:val="single" w:sz="4" w:space="0" w:color="auto"/>
              <w:right w:val="single" w:sz="4" w:space="0" w:color="auto"/>
            </w:tcBorders>
            <w:hideMark/>
          </w:tcPr>
          <w:p w:rsidR="006F1C8F" w:rsidRPr="002B4C1D" w:rsidRDefault="006F1C8F" w:rsidP="001838A7">
            <w:pPr>
              <w:keepNext/>
              <w:autoSpaceDE w:val="0"/>
              <w:autoSpaceDN w:val="0"/>
              <w:spacing w:after="0" w:line="312" w:lineRule="auto"/>
              <w:jc w:val="both"/>
              <w:outlineLvl w:val="3"/>
              <w:rPr>
                <w:rFonts w:asciiTheme="majorHAnsi" w:eastAsia="Times New Roman" w:hAnsiTheme="majorHAnsi" w:cs="Arial"/>
                <w:b/>
                <w:bCs/>
                <w:sz w:val="24"/>
                <w:szCs w:val="24"/>
              </w:rPr>
            </w:pPr>
            <w:r w:rsidRPr="002B4C1D">
              <w:rPr>
                <w:rFonts w:asciiTheme="majorHAnsi" w:eastAsia="Times New Roman" w:hAnsiTheme="majorHAnsi" w:cs="Arial"/>
                <w:b/>
                <w:bCs/>
                <w:sz w:val="24"/>
                <w:szCs w:val="24"/>
              </w:rPr>
              <w:t>DESIRABLE</w:t>
            </w:r>
          </w:p>
        </w:tc>
      </w:tr>
      <w:tr w:rsidR="006F1C8F" w:rsidRPr="002B4C1D" w:rsidTr="00130F35">
        <w:trPr>
          <w:trHeight w:val="975"/>
        </w:trPr>
        <w:tc>
          <w:tcPr>
            <w:tcW w:w="2236" w:type="dxa"/>
            <w:tcBorders>
              <w:top w:val="single" w:sz="4" w:space="0" w:color="auto"/>
              <w:left w:val="single" w:sz="4" w:space="0" w:color="auto"/>
              <w:bottom w:val="single" w:sz="4" w:space="0" w:color="auto"/>
              <w:right w:val="single" w:sz="4" w:space="0" w:color="auto"/>
            </w:tcBorders>
          </w:tcPr>
          <w:p w:rsidR="006F1C8F" w:rsidRPr="002B4C1D" w:rsidRDefault="006F1C8F" w:rsidP="001838A7">
            <w:pPr>
              <w:spacing w:after="0" w:line="312" w:lineRule="auto"/>
              <w:jc w:val="both"/>
              <w:rPr>
                <w:rFonts w:asciiTheme="majorHAnsi" w:hAnsiTheme="majorHAnsi" w:cs="Arial"/>
                <w:b/>
                <w:sz w:val="24"/>
                <w:szCs w:val="24"/>
              </w:rPr>
            </w:pPr>
            <w:r w:rsidRPr="002B4C1D">
              <w:rPr>
                <w:rFonts w:asciiTheme="majorHAnsi" w:hAnsiTheme="majorHAnsi" w:cs="Arial"/>
                <w:b/>
                <w:sz w:val="24"/>
                <w:szCs w:val="24"/>
              </w:rPr>
              <w:t>Experience</w:t>
            </w:r>
          </w:p>
          <w:p w:rsidR="006F1C8F" w:rsidRPr="002B4C1D" w:rsidRDefault="006F1C8F" w:rsidP="001838A7">
            <w:pPr>
              <w:spacing w:after="0" w:line="312" w:lineRule="auto"/>
              <w:jc w:val="both"/>
              <w:rPr>
                <w:rFonts w:asciiTheme="majorHAnsi" w:hAnsiTheme="majorHAnsi" w:cs="Arial"/>
                <w:sz w:val="24"/>
                <w:szCs w:val="24"/>
              </w:rPr>
            </w:pPr>
          </w:p>
          <w:p w:rsidR="006F1C8F" w:rsidRPr="002B4C1D" w:rsidRDefault="006F1C8F" w:rsidP="001838A7">
            <w:pPr>
              <w:spacing w:after="0" w:line="312" w:lineRule="auto"/>
              <w:jc w:val="both"/>
              <w:rPr>
                <w:rFonts w:asciiTheme="majorHAnsi" w:hAnsiTheme="majorHAnsi" w:cs="Arial"/>
                <w:sz w:val="24"/>
                <w:szCs w:val="24"/>
              </w:rPr>
            </w:pPr>
          </w:p>
        </w:tc>
        <w:tc>
          <w:tcPr>
            <w:tcW w:w="4077" w:type="dxa"/>
            <w:tcBorders>
              <w:top w:val="single" w:sz="4" w:space="0" w:color="auto"/>
              <w:left w:val="single" w:sz="4" w:space="0" w:color="auto"/>
              <w:bottom w:val="single" w:sz="4" w:space="0" w:color="auto"/>
              <w:right w:val="single" w:sz="4" w:space="0" w:color="auto"/>
            </w:tcBorders>
            <w:vAlign w:val="center"/>
            <w:hideMark/>
          </w:tcPr>
          <w:p w:rsidR="002B4C1D" w:rsidRDefault="00800371" w:rsidP="00130F35">
            <w:pPr>
              <w:numPr>
                <w:ilvl w:val="0"/>
                <w:numId w:val="7"/>
              </w:numPr>
              <w:spacing w:after="0" w:line="240" w:lineRule="auto"/>
              <w:rPr>
                <w:rFonts w:asciiTheme="majorHAnsi" w:hAnsiTheme="majorHAnsi" w:cs="Arial"/>
                <w:color w:val="000000"/>
                <w:sz w:val="24"/>
                <w:szCs w:val="24"/>
              </w:rPr>
            </w:pPr>
            <w:r>
              <w:rPr>
                <w:rFonts w:asciiTheme="majorHAnsi" w:hAnsiTheme="majorHAnsi" w:cs="Arial"/>
                <w:color w:val="000000"/>
                <w:sz w:val="24"/>
                <w:szCs w:val="24"/>
              </w:rPr>
              <w:t>Experience of casework and case management in a busy environment.</w:t>
            </w:r>
          </w:p>
          <w:p w:rsidR="00800371" w:rsidRDefault="00800371" w:rsidP="00130F35">
            <w:pPr>
              <w:numPr>
                <w:ilvl w:val="0"/>
                <w:numId w:val="7"/>
              </w:numPr>
              <w:spacing w:after="0" w:line="240" w:lineRule="auto"/>
              <w:rPr>
                <w:rFonts w:asciiTheme="majorHAnsi" w:hAnsiTheme="majorHAnsi" w:cs="Arial"/>
                <w:color w:val="000000"/>
                <w:sz w:val="24"/>
                <w:szCs w:val="24"/>
              </w:rPr>
            </w:pPr>
            <w:r>
              <w:rPr>
                <w:rFonts w:asciiTheme="majorHAnsi" w:hAnsiTheme="majorHAnsi" w:cs="Arial"/>
                <w:color w:val="000000"/>
                <w:sz w:val="24"/>
                <w:szCs w:val="24"/>
              </w:rPr>
              <w:t>Recent Money Advice or Debt counselling Experience</w:t>
            </w:r>
          </w:p>
          <w:p w:rsidR="00800371" w:rsidRPr="002B4C1D" w:rsidRDefault="00800371" w:rsidP="00130F35">
            <w:pPr>
              <w:numPr>
                <w:ilvl w:val="0"/>
                <w:numId w:val="7"/>
              </w:numPr>
              <w:spacing w:after="0" w:line="240" w:lineRule="auto"/>
              <w:rPr>
                <w:rFonts w:asciiTheme="majorHAnsi" w:hAnsiTheme="majorHAnsi" w:cs="Arial"/>
                <w:color w:val="000000"/>
                <w:sz w:val="24"/>
                <w:szCs w:val="24"/>
              </w:rPr>
            </w:pPr>
            <w:r>
              <w:rPr>
                <w:rFonts w:asciiTheme="majorHAnsi" w:hAnsiTheme="majorHAnsi" w:cs="Arial"/>
                <w:color w:val="000000"/>
                <w:sz w:val="24"/>
                <w:szCs w:val="24"/>
              </w:rPr>
              <w:t>Experience of preparing reports, plans and proposals</w:t>
            </w:r>
          </w:p>
        </w:tc>
        <w:tc>
          <w:tcPr>
            <w:tcW w:w="3542" w:type="dxa"/>
            <w:tcBorders>
              <w:top w:val="single" w:sz="4" w:space="0" w:color="auto"/>
              <w:left w:val="single" w:sz="4" w:space="0" w:color="auto"/>
              <w:bottom w:val="single" w:sz="4" w:space="0" w:color="auto"/>
              <w:right w:val="single" w:sz="4" w:space="0" w:color="auto"/>
            </w:tcBorders>
          </w:tcPr>
          <w:p w:rsidR="006F1C8F" w:rsidRDefault="00782130" w:rsidP="00130F35">
            <w:pPr>
              <w:pStyle w:val="ListParagraph"/>
              <w:numPr>
                <w:ilvl w:val="0"/>
                <w:numId w:val="7"/>
              </w:numPr>
              <w:spacing w:after="0" w:line="240" w:lineRule="auto"/>
              <w:rPr>
                <w:rFonts w:asciiTheme="majorHAnsi" w:hAnsiTheme="majorHAnsi" w:cs="Arial"/>
                <w:color w:val="000000"/>
                <w:sz w:val="24"/>
                <w:szCs w:val="24"/>
              </w:rPr>
            </w:pPr>
            <w:r w:rsidRPr="002B4C1D">
              <w:rPr>
                <w:rFonts w:asciiTheme="majorHAnsi" w:hAnsiTheme="majorHAnsi" w:cs="Arial"/>
                <w:color w:val="000000"/>
                <w:sz w:val="23"/>
                <w:szCs w:val="23"/>
              </w:rPr>
              <w:t>Certificate of Money advice Service</w:t>
            </w:r>
            <w:r w:rsidR="00800371">
              <w:rPr>
                <w:rFonts w:asciiTheme="majorHAnsi" w:hAnsiTheme="majorHAnsi" w:cs="Arial"/>
                <w:color w:val="000000"/>
                <w:sz w:val="23"/>
                <w:szCs w:val="23"/>
              </w:rPr>
              <w:t xml:space="preserve"> </w:t>
            </w:r>
            <w:r w:rsidRPr="002B4C1D">
              <w:rPr>
                <w:rFonts w:asciiTheme="majorHAnsi" w:hAnsiTheme="majorHAnsi" w:cs="Arial"/>
                <w:color w:val="000000"/>
                <w:sz w:val="23"/>
                <w:szCs w:val="23"/>
              </w:rPr>
              <w:t>Quality framework(GGDA) to minimum of Advice level or equivalent</w:t>
            </w:r>
            <w:r w:rsidRPr="002B4C1D">
              <w:rPr>
                <w:rFonts w:asciiTheme="majorHAnsi" w:hAnsiTheme="majorHAnsi" w:cs="Arial"/>
                <w:color w:val="000000"/>
                <w:sz w:val="24"/>
                <w:szCs w:val="24"/>
              </w:rPr>
              <w:t xml:space="preserve">  </w:t>
            </w:r>
          </w:p>
          <w:p w:rsidR="00800371" w:rsidRDefault="00800371" w:rsidP="00130F35">
            <w:pPr>
              <w:pStyle w:val="ListParagraph"/>
              <w:numPr>
                <w:ilvl w:val="0"/>
                <w:numId w:val="7"/>
              </w:numPr>
              <w:spacing w:after="0" w:line="240" w:lineRule="auto"/>
              <w:rPr>
                <w:rFonts w:asciiTheme="majorHAnsi" w:hAnsiTheme="majorHAnsi" w:cs="Arial"/>
                <w:color w:val="000000"/>
                <w:sz w:val="24"/>
                <w:szCs w:val="24"/>
              </w:rPr>
            </w:pPr>
            <w:r>
              <w:rPr>
                <w:rFonts w:asciiTheme="majorHAnsi" w:hAnsiTheme="majorHAnsi" w:cs="Arial"/>
                <w:color w:val="000000"/>
                <w:sz w:val="24"/>
                <w:szCs w:val="24"/>
              </w:rPr>
              <w:t>Experience of working to Scottish National Standards</w:t>
            </w:r>
          </w:p>
          <w:p w:rsidR="00800371" w:rsidRDefault="00800371" w:rsidP="00130F35">
            <w:pPr>
              <w:pStyle w:val="ListParagraph"/>
              <w:numPr>
                <w:ilvl w:val="0"/>
                <w:numId w:val="7"/>
              </w:numPr>
              <w:spacing w:after="0" w:line="240" w:lineRule="auto"/>
              <w:rPr>
                <w:rFonts w:asciiTheme="majorHAnsi" w:hAnsiTheme="majorHAnsi" w:cs="Arial"/>
                <w:color w:val="000000"/>
                <w:sz w:val="24"/>
                <w:szCs w:val="24"/>
              </w:rPr>
            </w:pPr>
            <w:r>
              <w:rPr>
                <w:rFonts w:asciiTheme="majorHAnsi" w:hAnsiTheme="majorHAnsi" w:cs="Arial"/>
                <w:color w:val="000000"/>
                <w:sz w:val="24"/>
                <w:szCs w:val="24"/>
              </w:rPr>
              <w:t>Experience as a generalist CAB adviser</w:t>
            </w:r>
            <w:r w:rsidR="003F0DEC">
              <w:rPr>
                <w:rFonts w:asciiTheme="majorHAnsi" w:hAnsiTheme="majorHAnsi" w:cs="Arial"/>
                <w:color w:val="000000"/>
                <w:sz w:val="24"/>
                <w:szCs w:val="24"/>
              </w:rPr>
              <w:t xml:space="preserve"> or in a financial environment.</w:t>
            </w:r>
          </w:p>
          <w:p w:rsidR="00800371" w:rsidRPr="002B4C1D" w:rsidRDefault="00800371" w:rsidP="00130F35">
            <w:pPr>
              <w:pStyle w:val="ListParagraph"/>
              <w:numPr>
                <w:ilvl w:val="0"/>
                <w:numId w:val="7"/>
              </w:numPr>
              <w:spacing w:after="0" w:line="240" w:lineRule="auto"/>
              <w:rPr>
                <w:rFonts w:asciiTheme="majorHAnsi" w:hAnsiTheme="majorHAnsi" w:cs="Arial"/>
                <w:color w:val="000000"/>
                <w:sz w:val="24"/>
                <w:szCs w:val="24"/>
              </w:rPr>
            </w:pPr>
            <w:r>
              <w:rPr>
                <w:rFonts w:asciiTheme="majorHAnsi" w:hAnsiTheme="majorHAnsi" w:cs="Arial"/>
                <w:color w:val="000000"/>
                <w:sz w:val="24"/>
                <w:szCs w:val="24"/>
              </w:rPr>
              <w:t xml:space="preserve">An understanding of and a commitment to aims, principles and policies of the service. </w:t>
            </w:r>
          </w:p>
        </w:tc>
      </w:tr>
      <w:tr w:rsidR="006F1C8F" w:rsidRPr="002B4C1D" w:rsidTr="00130F35">
        <w:trPr>
          <w:trHeight w:val="560"/>
        </w:trPr>
        <w:tc>
          <w:tcPr>
            <w:tcW w:w="2236" w:type="dxa"/>
            <w:tcBorders>
              <w:top w:val="single" w:sz="4" w:space="0" w:color="auto"/>
              <w:left w:val="single" w:sz="4" w:space="0" w:color="auto"/>
              <w:bottom w:val="single" w:sz="4" w:space="0" w:color="auto"/>
              <w:right w:val="single" w:sz="4" w:space="0" w:color="auto"/>
            </w:tcBorders>
            <w:hideMark/>
          </w:tcPr>
          <w:p w:rsidR="006F1C8F" w:rsidRPr="002B4C1D" w:rsidRDefault="006F1C8F" w:rsidP="002B4C1D">
            <w:pPr>
              <w:spacing w:after="0" w:line="312" w:lineRule="auto"/>
              <w:rPr>
                <w:rFonts w:asciiTheme="majorHAnsi" w:hAnsiTheme="majorHAnsi" w:cs="Arial"/>
                <w:sz w:val="24"/>
                <w:szCs w:val="24"/>
              </w:rPr>
            </w:pPr>
            <w:r w:rsidRPr="002B4C1D">
              <w:rPr>
                <w:rFonts w:asciiTheme="majorHAnsi" w:hAnsiTheme="majorHAnsi" w:cs="Arial"/>
                <w:b/>
                <w:sz w:val="24"/>
                <w:szCs w:val="24"/>
              </w:rPr>
              <w:t>Skills and attributes</w:t>
            </w:r>
          </w:p>
        </w:tc>
        <w:tc>
          <w:tcPr>
            <w:tcW w:w="4077" w:type="dxa"/>
            <w:tcBorders>
              <w:top w:val="single" w:sz="4" w:space="0" w:color="auto"/>
              <w:left w:val="single" w:sz="4" w:space="0" w:color="auto"/>
              <w:bottom w:val="single" w:sz="4" w:space="0" w:color="auto"/>
              <w:right w:val="single" w:sz="4" w:space="0" w:color="auto"/>
            </w:tcBorders>
            <w:vAlign w:val="center"/>
            <w:hideMark/>
          </w:tcPr>
          <w:p w:rsidR="00130F35" w:rsidRDefault="00130F35" w:rsidP="00130F35">
            <w:pPr>
              <w:numPr>
                <w:ilvl w:val="0"/>
                <w:numId w:val="8"/>
              </w:numPr>
              <w:spacing w:after="0" w:line="240" w:lineRule="auto"/>
              <w:rPr>
                <w:rFonts w:asciiTheme="majorHAnsi" w:hAnsiTheme="majorHAnsi" w:cs="Arial"/>
                <w:color w:val="000000"/>
                <w:sz w:val="24"/>
                <w:szCs w:val="24"/>
              </w:rPr>
            </w:pPr>
            <w:r>
              <w:rPr>
                <w:rFonts w:asciiTheme="majorHAnsi" w:hAnsiTheme="majorHAnsi" w:cs="Arial"/>
                <w:color w:val="000000"/>
                <w:sz w:val="24"/>
                <w:szCs w:val="24"/>
              </w:rPr>
              <w:t>Ability to manage a large caseload in a demanding and busy work place</w:t>
            </w:r>
          </w:p>
          <w:p w:rsidR="00130F35" w:rsidRDefault="00130F35" w:rsidP="00130F35">
            <w:pPr>
              <w:numPr>
                <w:ilvl w:val="0"/>
                <w:numId w:val="8"/>
              </w:numPr>
              <w:spacing w:after="0" w:line="240" w:lineRule="auto"/>
              <w:rPr>
                <w:rFonts w:asciiTheme="majorHAnsi" w:hAnsiTheme="majorHAnsi" w:cs="Arial"/>
                <w:color w:val="000000"/>
                <w:sz w:val="24"/>
                <w:szCs w:val="24"/>
              </w:rPr>
            </w:pPr>
            <w:r>
              <w:rPr>
                <w:rFonts w:asciiTheme="majorHAnsi" w:hAnsiTheme="majorHAnsi" w:cs="Arial"/>
                <w:color w:val="000000"/>
                <w:sz w:val="24"/>
                <w:szCs w:val="24"/>
              </w:rPr>
              <w:t>Ability work without close supervision and prioritises work</w:t>
            </w:r>
          </w:p>
          <w:p w:rsidR="00130F35" w:rsidRDefault="00130F35" w:rsidP="00130F35">
            <w:pPr>
              <w:numPr>
                <w:ilvl w:val="0"/>
                <w:numId w:val="8"/>
              </w:numPr>
              <w:spacing w:after="0" w:line="240" w:lineRule="auto"/>
              <w:rPr>
                <w:rFonts w:asciiTheme="majorHAnsi" w:hAnsiTheme="majorHAnsi" w:cs="Arial"/>
                <w:color w:val="000000"/>
                <w:sz w:val="24"/>
                <w:szCs w:val="24"/>
              </w:rPr>
            </w:pPr>
            <w:r>
              <w:rPr>
                <w:rFonts w:asciiTheme="majorHAnsi" w:hAnsiTheme="majorHAnsi" w:cs="Arial"/>
                <w:color w:val="000000"/>
                <w:sz w:val="24"/>
                <w:szCs w:val="24"/>
              </w:rPr>
              <w:t>Ability to work in a crisis situation (such as evictions) and meet deadlines</w:t>
            </w:r>
          </w:p>
          <w:p w:rsidR="006F1C8F" w:rsidRDefault="00130F35" w:rsidP="00130F35">
            <w:pPr>
              <w:numPr>
                <w:ilvl w:val="0"/>
                <w:numId w:val="8"/>
              </w:numPr>
              <w:spacing w:after="0" w:line="240" w:lineRule="auto"/>
              <w:rPr>
                <w:rFonts w:asciiTheme="majorHAnsi" w:hAnsiTheme="majorHAnsi" w:cs="Arial"/>
                <w:color w:val="000000"/>
                <w:sz w:val="24"/>
                <w:szCs w:val="24"/>
              </w:rPr>
            </w:pPr>
            <w:r>
              <w:rPr>
                <w:rFonts w:asciiTheme="majorHAnsi" w:hAnsiTheme="majorHAnsi" w:cs="Arial"/>
                <w:color w:val="000000"/>
                <w:sz w:val="24"/>
                <w:szCs w:val="24"/>
              </w:rPr>
              <w:t>Ability to communicate effectively, both orally and in writing with particular emphasis on negotiation and representation skills</w:t>
            </w:r>
          </w:p>
          <w:p w:rsidR="00130F35" w:rsidRPr="002B4C1D" w:rsidRDefault="00130F35" w:rsidP="00130F35">
            <w:pPr>
              <w:numPr>
                <w:ilvl w:val="0"/>
                <w:numId w:val="8"/>
              </w:numPr>
              <w:spacing w:after="0" w:line="240" w:lineRule="auto"/>
              <w:rPr>
                <w:rFonts w:asciiTheme="majorHAnsi" w:hAnsiTheme="majorHAnsi" w:cs="Arial"/>
                <w:color w:val="000000"/>
                <w:sz w:val="24"/>
                <w:szCs w:val="24"/>
              </w:rPr>
            </w:pPr>
            <w:r>
              <w:rPr>
                <w:rFonts w:asciiTheme="majorHAnsi" w:hAnsiTheme="majorHAnsi" w:cs="Arial"/>
                <w:color w:val="000000"/>
                <w:sz w:val="24"/>
                <w:szCs w:val="24"/>
              </w:rPr>
              <w:t xml:space="preserve">Understanding of the main principles and methods of statistical gathering and service evaluation. </w:t>
            </w:r>
          </w:p>
        </w:tc>
        <w:tc>
          <w:tcPr>
            <w:tcW w:w="3542" w:type="dxa"/>
            <w:tcBorders>
              <w:top w:val="single" w:sz="4" w:space="0" w:color="auto"/>
              <w:left w:val="single" w:sz="4" w:space="0" w:color="auto"/>
              <w:bottom w:val="single" w:sz="4" w:space="0" w:color="auto"/>
              <w:right w:val="single" w:sz="4" w:space="0" w:color="auto"/>
            </w:tcBorders>
          </w:tcPr>
          <w:p w:rsidR="006F1C8F" w:rsidRPr="002B4C1D" w:rsidRDefault="006F1C8F" w:rsidP="00130F35">
            <w:pPr>
              <w:numPr>
                <w:ilvl w:val="0"/>
                <w:numId w:val="10"/>
              </w:numPr>
              <w:spacing w:after="0" w:line="240" w:lineRule="auto"/>
              <w:rPr>
                <w:rFonts w:asciiTheme="majorHAnsi" w:hAnsiTheme="majorHAnsi" w:cs="Arial"/>
                <w:color w:val="000000"/>
                <w:sz w:val="23"/>
                <w:szCs w:val="23"/>
              </w:rPr>
            </w:pPr>
            <w:r w:rsidRPr="002B4C1D">
              <w:rPr>
                <w:rFonts w:asciiTheme="majorHAnsi" w:hAnsiTheme="majorHAnsi" w:cs="Arial"/>
                <w:color w:val="000000"/>
                <w:sz w:val="23"/>
                <w:szCs w:val="23"/>
              </w:rPr>
              <w:t>Ability to work as part of a team and on own initiative</w:t>
            </w:r>
          </w:p>
          <w:p w:rsidR="006F1C8F" w:rsidRPr="002B4C1D" w:rsidRDefault="006F1C8F" w:rsidP="00130F35">
            <w:pPr>
              <w:numPr>
                <w:ilvl w:val="0"/>
                <w:numId w:val="10"/>
              </w:numPr>
              <w:spacing w:after="0" w:line="240" w:lineRule="auto"/>
              <w:rPr>
                <w:rFonts w:asciiTheme="majorHAnsi" w:hAnsiTheme="majorHAnsi" w:cs="Arial"/>
                <w:color w:val="000000"/>
                <w:sz w:val="23"/>
                <w:szCs w:val="23"/>
              </w:rPr>
            </w:pPr>
            <w:r w:rsidRPr="002B4C1D">
              <w:rPr>
                <w:rFonts w:asciiTheme="majorHAnsi" w:hAnsiTheme="majorHAnsi" w:cs="Arial"/>
                <w:color w:val="000000"/>
                <w:sz w:val="23"/>
                <w:szCs w:val="23"/>
              </w:rPr>
              <w:t>Understanding of the needs of people who may be vulnerable, distressed or under stress</w:t>
            </w:r>
          </w:p>
          <w:p w:rsidR="006F1C8F" w:rsidRPr="002B4C1D" w:rsidRDefault="00130F35" w:rsidP="00130F35">
            <w:pPr>
              <w:numPr>
                <w:ilvl w:val="0"/>
                <w:numId w:val="10"/>
              </w:numPr>
              <w:spacing w:after="0" w:line="240" w:lineRule="auto"/>
              <w:rPr>
                <w:rFonts w:asciiTheme="majorHAnsi" w:hAnsiTheme="majorHAnsi" w:cs="Arial"/>
                <w:color w:val="000000"/>
                <w:sz w:val="23"/>
                <w:szCs w:val="23"/>
              </w:rPr>
            </w:pPr>
            <w:r>
              <w:rPr>
                <w:rFonts w:asciiTheme="majorHAnsi" w:hAnsiTheme="majorHAnsi" w:cs="Arial"/>
                <w:color w:val="000000"/>
                <w:sz w:val="23"/>
                <w:szCs w:val="23"/>
              </w:rPr>
              <w:t xml:space="preserve">Ability to show client empathy, and to support and motivate. </w:t>
            </w:r>
          </w:p>
          <w:p w:rsidR="006F1C8F" w:rsidRPr="002B4C1D" w:rsidRDefault="006F1C8F" w:rsidP="00130F35">
            <w:pPr>
              <w:spacing w:after="0" w:line="240" w:lineRule="auto"/>
              <w:ind w:left="720"/>
              <w:rPr>
                <w:rFonts w:asciiTheme="majorHAnsi" w:hAnsiTheme="majorHAnsi" w:cs="Arial"/>
                <w:color w:val="000000"/>
                <w:sz w:val="24"/>
                <w:szCs w:val="24"/>
              </w:rPr>
            </w:pPr>
          </w:p>
        </w:tc>
      </w:tr>
      <w:tr w:rsidR="006F1C8F" w:rsidRPr="002B4C1D" w:rsidTr="00130F35">
        <w:trPr>
          <w:trHeight w:val="720"/>
        </w:trPr>
        <w:tc>
          <w:tcPr>
            <w:tcW w:w="2236" w:type="dxa"/>
            <w:tcBorders>
              <w:top w:val="single" w:sz="4" w:space="0" w:color="auto"/>
              <w:left w:val="single" w:sz="4" w:space="0" w:color="auto"/>
              <w:bottom w:val="single" w:sz="4" w:space="0" w:color="auto"/>
              <w:right w:val="single" w:sz="4" w:space="0" w:color="auto"/>
            </w:tcBorders>
            <w:hideMark/>
          </w:tcPr>
          <w:p w:rsidR="006F1C8F" w:rsidRPr="002B4C1D" w:rsidRDefault="006F1C8F" w:rsidP="001838A7">
            <w:pPr>
              <w:spacing w:after="0" w:line="240" w:lineRule="auto"/>
              <w:jc w:val="both"/>
              <w:rPr>
                <w:rFonts w:asciiTheme="majorHAnsi" w:hAnsiTheme="majorHAnsi" w:cs="Arial"/>
                <w:b/>
                <w:sz w:val="24"/>
                <w:szCs w:val="24"/>
              </w:rPr>
            </w:pPr>
            <w:r w:rsidRPr="002B4C1D">
              <w:rPr>
                <w:rFonts w:asciiTheme="majorHAnsi" w:hAnsiTheme="majorHAnsi" w:cs="Arial"/>
                <w:b/>
                <w:sz w:val="24"/>
                <w:szCs w:val="24"/>
              </w:rPr>
              <w:t>Knowledge</w:t>
            </w:r>
          </w:p>
        </w:tc>
        <w:tc>
          <w:tcPr>
            <w:tcW w:w="4077" w:type="dxa"/>
            <w:tcBorders>
              <w:top w:val="single" w:sz="4" w:space="0" w:color="auto"/>
              <w:left w:val="single" w:sz="4" w:space="0" w:color="auto"/>
              <w:bottom w:val="single" w:sz="4" w:space="0" w:color="auto"/>
              <w:right w:val="single" w:sz="4" w:space="0" w:color="auto"/>
            </w:tcBorders>
            <w:hideMark/>
          </w:tcPr>
          <w:p w:rsidR="00130F35" w:rsidRDefault="00130F35" w:rsidP="00130F35">
            <w:pPr>
              <w:numPr>
                <w:ilvl w:val="0"/>
                <w:numId w:val="9"/>
              </w:numPr>
              <w:spacing w:after="0" w:line="240" w:lineRule="auto"/>
              <w:rPr>
                <w:rFonts w:asciiTheme="majorHAnsi" w:hAnsiTheme="majorHAnsi" w:cs="Arial"/>
                <w:color w:val="000000"/>
                <w:sz w:val="23"/>
                <w:szCs w:val="23"/>
              </w:rPr>
            </w:pPr>
            <w:r>
              <w:rPr>
                <w:rFonts w:asciiTheme="majorHAnsi" w:hAnsiTheme="majorHAnsi" w:cs="Arial"/>
                <w:color w:val="000000"/>
                <w:sz w:val="23"/>
                <w:szCs w:val="23"/>
              </w:rPr>
              <w:t>Knowledge of the legal rights of debtors and creditors to Scottish National Standards for Information and Advice Providers Type II</w:t>
            </w:r>
          </w:p>
          <w:p w:rsidR="00130F35" w:rsidRDefault="00130F35" w:rsidP="00130F35">
            <w:pPr>
              <w:numPr>
                <w:ilvl w:val="0"/>
                <w:numId w:val="9"/>
              </w:numPr>
              <w:spacing w:after="0" w:line="240" w:lineRule="auto"/>
              <w:rPr>
                <w:rFonts w:asciiTheme="majorHAnsi" w:hAnsiTheme="majorHAnsi" w:cs="Arial"/>
                <w:color w:val="000000"/>
                <w:sz w:val="23"/>
                <w:szCs w:val="23"/>
              </w:rPr>
            </w:pPr>
            <w:r>
              <w:rPr>
                <w:rFonts w:asciiTheme="majorHAnsi" w:hAnsiTheme="majorHAnsi" w:cs="Arial"/>
                <w:color w:val="000000"/>
                <w:sz w:val="23"/>
                <w:szCs w:val="23"/>
              </w:rPr>
              <w:t>A knowledge of money advice strategies</w:t>
            </w:r>
          </w:p>
          <w:p w:rsidR="00130F35" w:rsidRPr="002B4C1D" w:rsidRDefault="00130F35" w:rsidP="00130F35">
            <w:pPr>
              <w:numPr>
                <w:ilvl w:val="0"/>
                <w:numId w:val="9"/>
              </w:numPr>
              <w:spacing w:after="0" w:line="240" w:lineRule="auto"/>
              <w:rPr>
                <w:rFonts w:asciiTheme="majorHAnsi" w:hAnsiTheme="majorHAnsi" w:cs="Arial"/>
                <w:sz w:val="23"/>
                <w:szCs w:val="23"/>
              </w:rPr>
            </w:pPr>
            <w:r>
              <w:rPr>
                <w:rFonts w:asciiTheme="majorHAnsi" w:hAnsiTheme="majorHAnsi" w:cs="Arial"/>
                <w:color w:val="000000"/>
                <w:sz w:val="23"/>
                <w:szCs w:val="23"/>
              </w:rPr>
              <w:t>Working knowledge of Microsoft software and related packages</w:t>
            </w:r>
          </w:p>
          <w:p w:rsidR="006F1C8F" w:rsidRPr="002B4C1D" w:rsidRDefault="006F1C8F" w:rsidP="00130F35">
            <w:pPr>
              <w:spacing w:after="0" w:line="240" w:lineRule="auto"/>
              <w:ind w:left="360"/>
              <w:jc w:val="both"/>
              <w:rPr>
                <w:rFonts w:asciiTheme="majorHAnsi" w:hAnsiTheme="majorHAnsi" w:cs="Arial"/>
                <w:sz w:val="23"/>
                <w:szCs w:val="23"/>
              </w:rPr>
            </w:pPr>
          </w:p>
        </w:tc>
        <w:tc>
          <w:tcPr>
            <w:tcW w:w="3542" w:type="dxa"/>
            <w:tcBorders>
              <w:top w:val="single" w:sz="4" w:space="0" w:color="auto"/>
              <w:left w:val="single" w:sz="4" w:space="0" w:color="auto"/>
              <w:bottom w:val="single" w:sz="4" w:space="0" w:color="auto"/>
              <w:right w:val="single" w:sz="4" w:space="0" w:color="auto"/>
            </w:tcBorders>
          </w:tcPr>
          <w:p w:rsidR="006F1C8F" w:rsidRDefault="00130F35" w:rsidP="00130F35">
            <w:pPr>
              <w:numPr>
                <w:ilvl w:val="0"/>
                <w:numId w:val="10"/>
              </w:numPr>
              <w:spacing w:after="0" w:line="240" w:lineRule="auto"/>
              <w:rPr>
                <w:rFonts w:asciiTheme="majorHAnsi" w:hAnsiTheme="majorHAnsi" w:cs="Arial"/>
                <w:color w:val="000000"/>
                <w:sz w:val="23"/>
                <w:szCs w:val="23"/>
              </w:rPr>
            </w:pPr>
            <w:r>
              <w:rPr>
                <w:rFonts w:asciiTheme="majorHAnsi" w:hAnsiTheme="majorHAnsi" w:cs="Arial"/>
                <w:color w:val="000000"/>
                <w:sz w:val="23"/>
                <w:szCs w:val="23"/>
              </w:rPr>
              <w:t>An understanding of Castle case recording system and procedures</w:t>
            </w:r>
          </w:p>
          <w:p w:rsidR="00130F35" w:rsidRPr="002B4C1D" w:rsidRDefault="00130F35" w:rsidP="00130F35">
            <w:pPr>
              <w:numPr>
                <w:ilvl w:val="0"/>
                <w:numId w:val="10"/>
              </w:numPr>
              <w:spacing w:after="0" w:line="240" w:lineRule="auto"/>
              <w:rPr>
                <w:rFonts w:asciiTheme="majorHAnsi" w:hAnsiTheme="majorHAnsi" w:cs="Arial"/>
                <w:color w:val="000000"/>
                <w:sz w:val="23"/>
                <w:szCs w:val="23"/>
              </w:rPr>
            </w:pPr>
            <w:r>
              <w:rPr>
                <w:rFonts w:asciiTheme="majorHAnsi" w:hAnsiTheme="majorHAnsi" w:cs="Arial"/>
                <w:color w:val="000000"/>
                <w:sz w:val="23"/>
                <w:szCs w:val="23"/>
              </w:rPr>
              <w:t>An understanding of the needs of funders relating to clients, clients profiles, recording of cases and financial gains.</w:t>
            </w:r>
          </w:p>
          <w:p w:rsidR="006F1C8F" w:rsidRPr="002B4C1D" w:rsidRDefault="006F1C8F" w:rsidP="001838A7">
            <w:pPr>
              <w:spacing w:after="0" w:line="240" w:lineRule="auto"/>
              <w:ind w:left="720"/>
              <w:jc w:val="both"/>
              <w:rPr>
                <w:rFonts w:asciiTheme="majorHAnsi" w:hAnsiTheme="majorHAnsi" w:cs="Arial"/>
                <w:color w:val="000000"/>
                <w:sz w:val="23"/>
                <w:szCs w:val="23"/>
              </w:rPr>
            </w:pPr>
          </w:p>
        </w:tc>
      </w:tr>
      <w:tr w:rsidR="006F1C8F" w:rsidRPr="002B4C1D" w:rsidTr="00130F35">
        <w:trPr>
          <w:trHeight w:val="560"/>
        </w:trPr>
        <w:tc>
          <w:tcPr>
            <w:tcW w:w="2236" w:type="dxa"/>
            <w:tcBorders>
              <w:top w:val="single" w:sz="4" w:space="0" w:color="auto"/>
              <w:left w:val="single" w:sz="4" w:space="0" w:color="auto"/>
              <w:bottom w:val="single" w:sz="4" w:space="0" w:color="auto"/>
              <w:right w:val="single" w:sz="4" w:space="0" w:color="auto"/>
            </w:tcBorders>
            <w:hideMark/>
          </w:tcPr>
          <w:p w:rsidR="006F1C8F" w:rsidRPr="002B4C1D" w:rsidRDefault="006F1C8F" w:rsidP="00130F35">
            <w:pPr>
              <w:spacing w:after="0" w:line="240" w:lineRule="auto"/>
              <w:rPr>
                <w:rFonts w:asciiTheme="majorHAnsi" w:hAnsiTheme="majorHAnsi" w:cs="Arial"/>
                <w:sz w:val="24"/>
                <w:szCs w:val="24"/>
              </w:rPr>
            </w:pPr>
            <w:r w:rsidRPr="002B4C1D">
              <w:rPr>
                <w:rFonts w:asciiTheme="majorHAnsi" w:hAnsiTheme="majorHAnsi" w:cs="Arial"/>
                <w:b/>
                <w:sz w:val="24"/>
                <w:szCs w:val="24"/>
              </w:rPr>
              <w:t>Values and attitudes</w:t>
            </w:r>
          </w:p>
        </w:tc>
        <w:tc>
          <w:tcPr>
            <w:tcW w:w="4077" w:type="dxa"/>
            <w:tcBorders>
              <w:top w:val="single" w:sz="4" w:space="0" w:color="auto"/>
              <w:left w:val="single" w:sz="4" w:space="0" w:color="auto"/>
              <w:bottom w:val="single" w:sz="4" w:space="0" w:color="auto"/>
              <w:right w:val="single" w:sz="4" w:space="0" w:color="auto"/>
            </w:tcBorders>
            <w:vAlign w:val="center"/>
            <w:hideMark/>
          </w:tcPr>
          <w:p w:rsidR="006F1C8F" w:rsidRPr="002B4C1D" w:rsidRDefault="006F1C8F" w:rsidP="001838A7">
            <w:pPr>
              <w:numPr>
                <w:ilvl w:val="0"/>
                <w:numId w:val="9"/>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 xml:space="preserve">An understanding and commitment to the aims and principles of the CAB service and to the policies and </w:t>
            </w:r>
            <w:r w:rsidRPr="002B4C1D">
              <w:rPr>
                <w:rFonts w:asciiTheme="majorHAnsi" w:hAnsiTheme="majorHAnsi" w:cs="Arial"/>
                <w:color w:val="000000"/>
                <w:sz w:val="23"/>
                <w:szCs w:val="23"/>
              </w:rPr>
              <w:lastRenderedPageBreak/>
              <w:t>procedures of the Bureau.</w:t>
            </w:r>
          </w:p>
        </w:tc>
        <w:tc>
          <w:tcPr>
            <w:tcW w:w="3542" w:type="dxa"/>
            <w:tcBorders>
              <w:top w:val="single" w:sz="4" w:space="0" w:color="auto"/>
              <w:left w:val="single" w:sz="4" w:space="0" w:color="auto"/>
              <w:bottom w:val="single" w:sz="4" w:space="0" w:color="auto"/>
              <w:right w:val="single" w:sz="4" w:space="0" w:color="auto"/>
            </w:tcBorders>
            <w:hideMark/>
          </w:tcPr>
          <w:p w:rsidR="006F1C8F" w:rsidRPr="002B4C1D" w:rsidRDefault="006F1C8F" w:rsidP="001838A7">
            <w:pPr>
              <w:pStyle w:val="ListParagraph"/>
              <w:numPr>
                <w:ilvl w:val="0"/>
                <w:numId w:val="9"/>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lastRenderedPageBreak/>
              <w:t>An understanding of the need for partnership working and a proactive approach to same.</w:t>
            </w:r>
          </w:p>
        </w:tc>
      </w:tr>
      <w:tr w:rsidR="006F1C8F" w:rsidRPr="002B4C1D" w:rsidTr="00130F35">
        <w:trPr>
          <w:trHeight w:val="560"/>
        </w:trPr>
        <w:tc>
          <w:tcPr>
            <w:tcW w:w="2236" w:type="dxa"/>
            <w:tcBorders>
              <w:top w:val="single" w:sz="4" w:space="0" w:color="auto"/>
              <w:left w:val="single" w:sz="4" w:space="0" w:color="auto"/>
              <w:bottom w:val="single" w:sz="4" w:space="0" w:color="auto"/>
              <w:right w:val="single" w:sz="4" w:space="0" w:color="auto"/>
            </w:tcBorders>
          </w:tcPr>
          <w:p w:rsidR="006F1C8F" w:rsidRPr="002B4C1D" w:rsidRDefault="006F1C8F" w:rsidP="001838A7">
            <w:pPr>
              <w:spacing w:after="0" w:line="240" w:lineRule="auto"/>
              <w:jc w:val="both"/>
              <w:rPr>
                <w:rFonts w:asciiTheme="majorHAnsi" w:hAnsiTheme="majorHAnsi" w:cs="Arial"/>
                <w:sz w:val="24"/>
                <w:szCs w:val="24"/>
              </w:rPr>
            </w:pPr>
          </w:p>
          <w:p w:rsidR="006F1C8F" w:rsidRPr="002B4C1D" w:rsidRDefault="006F1C8F" w:rsidP="001838A7">
            <w:pPr>
              <w:spacing w:after="0" w:line="240" w:lineRule="auto"/>
              <w:jc w:val="both"/>
              <w:rPr>
                <w:rFonts w:asciiTheme="majorHAnsi" w:hAnsiTheme="majorHAnsi" w:cs="Arial"/>
                <w:sz w:val="24"/>
                <w:szCs w:val="24"/>
              </w:rPr>
            </w:pPr>
            <w:r w:rsidRPr="002B4C1D">
              <w:rPr>
                <w:rFonts w:asciiTheme="majorHAnsi" w:hAnsiTheme="majorHAnsi" w:cs="Arial"/>
                <w:b/>
                <w:sz w:val="24"/>
                <w:szCs w:val="24"/>
              </w:rPr>
              <w:t>Other</w:t>
            </w:r>
          </w:p>
        </w:tc>
        <w:tc>
          <w:tcPr>
            <w:tcW w:w="4077" w:type="dxa"/>
            <w:tcBorders>
              <w:top w:val="single" w:sz="4" w:space="0" w:color="auto"/>
              <w:left w:val="single" w:sz="4" w:space="0" w:color="auto"/>
              <w:bottom w:val="single" w:sz="4" w:space="0" w:color="auto"/>
              <w:right w:val="single" w:sz="4" w:space="0" w:color="auto"/>
            </w:tcBorders>
            <w:vAlign w:val="center"/>
            <w:hideMark/>
          </w:tcPr>
          <w:p w:rsidR="006F1C8F" w:rsidRPr="002B4C1D" w:rsidRDefault="006F1C8F" w:rsidP="001838A7">
            <w:pPr>
              <w:numPr>
                <w:ilvl w:val="0"/>
                <w:numId w:val="9"/>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A willingness to identify and undertake relevant training</w:t>
            </w:r>
          </w:p>
          <w:p w:rsidR="006F1C8F" w:rsidRPr="002B4C1D" w:rsidRDefault="006F1C8F" w:rsidP="00D46BD9">
            <w:p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 xml:space="preserve"> </w:t>
            </w:r>
          </w:p>
        </w:tc>
        <w:tc>
          <w:tcPr>
            <w:tcW w:w="3542" w:type="dxa"/>
            <w:tcBorders>
              <w:top w:val="single" w:sz="4" w:space="0" w:color="auto"/>
              <w:left w:val="single" w:sz="4" w:space="0" w:color="auto"/>
              <w:bottom w:val="single" w:sz="4" w:space="0" w:color="auto"/>
              <w:right w:val="single" w:sz="4" w:space="0" w:color="auto"/>
            </w:tcBorders>
            <w:hideMark/>
          </w:tcPr>
          <w:p w:rsidR="006F1C8F" w:rsidRPr="00D46BD9" w:rsidRDefault="006F1C8F" w:rsidP="00D46BD9">
            <w:pPr>
              <w:spacing w:after="0" w:line="240" w:lineRule="auto"/>
              <w:jc w:val="both"/>
              <w:rPr>
                <w:rFonts w:asciiTheme="majorHAnsi" w:hAnsiTheme="majorHAnsi" w:cs="Arial"/>
                <w:color w:val="000000"/>
                <w:sz w:val="23"/>
                <w:szCs w:val="23"/>
              </w:rPr>
            </w:pPr>
          </w:p>
        </w:tc>
      </w:tr>
    </w:tbl>
    <w:p w:rsidR="008235A0" w:rsidRPr="002B4C1D" w:rsidRDefault="008235A0" w:rsidP="00D46BD9">
      <w:pPr>
        <w:pStyle w:val="Default"/>
        <w:jc w:val="both"/>
        <w:rPr>
          <w:rFonts w:asciiTheme="majorHAnsi" w:hAnsiTheme="majorHAnsi"/>
        </w:rPr>
      </w:pPr>
    </w:p>
    <w:sectPr w:rsidR="008235A0" w:rsidRPr="002B4C1D" w:rsidSect="001838A7">
      <w:footerReference w:type="default" r:id="rId9"/>
      <w:pgSz w:w="12240" w:h="16340"/>
      <w:pgMar w:top="851" w:right="1129" w:bottom="1440" w:left="123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048" w:rsidRDefault="00185048" w:rsidP="00185048">
      <w:pPr>
        <w:spacing w:after="0" w:line="240" w:lineRule="auto"/>
      </w:pPr>
      <w:r>
        <w:separator/>
      </w:r>
    </w:p>
  </w:endnote>
  <w:endnote w:type="continuationSeparator" w:id="0">
    <w:p w:rsidR="00185048" w:rsidRDefault="00185048" w:rsidP="00185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53977"/>
      <w:docPartObj>
        <w:docPartGallery w:val="Page Numbers (Bottom of Page)"/>
        <w:docPartUnique/>
      </w:docPartObj>
    </w:sdtPr>
    <w:sdtEndPr/>
    <w:sdtContent>
      <w:sdt>
        <w:sdtPr>
          <w:id w:val="860082579"/>
          <w:docPartObj>
            <w:docPartGallery w:val="Page Numbers (Top of Page)"/>
            <w:docPartUnique/>
          </w:docPartObj>
        </w:sdtPr>
        <w:sdtEndPr/>
        <w:sdtContent>
          <w:p w:rsidR="00185048" w:rsidRDefault="0018504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F7ED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7EDA">
              <w:rPr>
                <w:b/>
                <w:bCs/>
                <w:noProof/>
              </w:rPr>
              <w:t>4</w:t>
            </w:r>
            <w:r>
              <w:rPr>
                <w:b/>
                <w:bCs/>
                <w:sz w:val="24"/>
                <w:szCs w:val="24"/>
              </w:rPr>
              <w:fldChar w:fldCharType="end"/>
            </w:r>
          </w:p>
        </w:sdtContent>
      </w:sdt>
    </w:sdtContent>
  </w:sdt>
  <w:p w:rsidR="00185048" w:rsidRDefault="00185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048" w:rsidRDefault="00185048" w:rsidP="00185048">
      <w:pPr>
        <w:spacing w:after="0" w:line="240" w:lineRule="auto"/>
      </w:pPr>
      <w:r>
        <w:separator/>
      </w:r>
    </w:p>
  </w:footnote>
  <w:footnote w:type="continuationSeparator" w:id="0">
    <w:p w:rsidR="00185048" w:rsidRDefault="00185048" w:rsidP="001850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86F2E"/>
    <w:multiLevelType w:val="hybridMultilevel"/>
    <w:tmpl w:val="13AAC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477023"/>
    <w:multiLevelType w:val="hybridMultilevel"/>
    <w:tmpl w:val="289653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37323E47"/>
    <w:multiLevelType w:val="hybridMultilevel"/>
    <w:tmpl w:val="EC88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030442"/>
    <w:multiLevelType w:val="hybridMultilevel"/>
    <w:tmpl w:val="053069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4BBA5B2C"/>
    <w:multiLevelType w:val="hybridMultilevel"/>
    <w:tmpl w:val="BE52E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E16679"/>
    <w:multiLevelType w:val="hybridMultilevel"/>
    <w:tmpl w:val="A31CE5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5B0938C4"/>
    <w:multiLevelType w:val="hybridMultilevel"/>
    <w:tmpl w:val="C980D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1D77DE"/>
    <w:multiLevelType w:val="hybridMultilevel"/>
    <w:tmpl w:val="071401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6BDF26E3"/>
    <w:multiLevelType w:val="hybridMultilevel"/>
    <w:tmpl w:val="3408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37383B"/>
    <w:multiLevelType w:val="hybridMultilevel"/>
    <w:tmpl w:val="FB28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AB52EB"/>
    <w:multiLevelType w:val="hybridMultilevel"/>
    <w:tmpl w:val="7EDE8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9"/>
  </w:num>
  <w:num w:numId="5">
    <w:abstractNumId w:val="10"/>
  </w:num>
  <w:num w:numId="6">
    <w:abstractNumId w:val="8"/>
  </w:num>
  <w:num w:numId="7">
    <w:abstractNumId w:val="7"/>
  </w:num>
  <w:num w:numId="8">
    <w:abstractNumId w:val="1"/>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68F"/>
    <w:rsid w:val="000F7EDA"/>
    <w:rsid w:val="00130F35"/>
    <w:rsid w:val="001838A7"/>
    <w:rsid w:val="00185048"/>
    <w:rsid w:val="00240ACD"/>
    <w:rsid w:val="002A4532"/>
    <w:rsid w:val="002B1A2A"/>
    <w:rsid w:val="002B4C1D"/>
    <w:rsid w:val="003F0DEC"/>
    <w:rsid w:val="00401B78"/>
    <w:rsid w:val="0044095C"/>
    <w:rsid w:val="004B552F"/>
    <w:rsid w:val="005C568F"/>
    <w:rsid w:val="005E1A61"/>
    <w:rsid w:val="006F1C8F"/>
    <w:rsid w:val="00782130"/>
    <w:rsid w:val="00800371"/>
    <w:rsid w:val="008235A0"/>
    <w:rsid w:val="00856072"/>
    <w:rsid w:val="009610E0"/>
    <w:rsid w:val="009E269A"/>
    <w:rsid w:val="00B54DDF"/>
    <w:rsid w:val="00BE0617"/>
    <w:rsid w:val="00C27414"/>
    <w:rsid w:val="00CD5214"/>
    <w:rsid w:val="00D46BD9"/>
    <w:rsid w:val="00F94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8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568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F1C8F"/>
    <w:pPr>
      <w:ind w:left="720"/>
      <w:contextualSpacing/>
    </w:pPr>
  </w:style>
  <w:style w:type="paragraph" w:styleId="BalloonText">
    <w:name w:val="Balloon Text"/>
    <w:basedOn w:val="Normal"/>
    <w:link w:val="BalloonTextChar"/>
    <w:uiPriority w:val="99"/>
    <w:semiHidden/>
    <w:unhideWhenUsed/>
    <w:rsid w:val="00C27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414"/>
    <w:rPr>
      <w:rFonts w:ascii="Tahoma" w:eastAsia="Calibri" w:hAnsi="Tahoma" w:cs="Tahoma"/>
      <w:sz w:val="16"/>
      <w:szCs w:val="16"/>
    </w:rPr>
  </w:style>
  <w:style w:type="paragraph" w:styleId="Header">
    <w:name w:val="header"/>
    <w:basedOn w:val="Normal"/>
    <w:link w:val="HeaderChar"/>
    <w:uiPriority w:val="99"/>
    <w:unhideWhenUsed/>
    <w:rsid w:val="00185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048"/>
    <w:rPr>
      <w:rFonts w:ascii="Calibri" w:eastAsia="Calibri" w:hAnsi="Calibri" w:cs="Times New Roman"/>
    </w:rPr>
  </w:style>
  <w:style w:type="paragraph" w:styleId="Footer">
    <w:name w:val="footer"/>
    <w:basedOn w:val="Normal"/>
    <w:link w:val="FooterChar"/>
    <w:uiPriority w:val="99"/>
    <w:unhideWhenUsed/>
    <w:rsid w:val="00185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04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8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568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F1C8F"/>
    <w:pPr>
      <w:ind w:left="720"/>
      <w:contextualSpacing/>
    </w:pPr>
  </w:style>
  <w:style w:type="paragraph" w:styleId="BalloonText">
    <w:name w:val="Balloon Text"/>
    <w:basedOn w:val="Normal"/>
    <w:link w:val="BalloonTextChar"/>
    <w:uiPriority w:val="99"/>
    <w:semiHidden/>
    <w:unhideWhenUsed/>
    <w:rsid w:val="00C27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414"/>
    <w:rPr>
      <w:rFonts w:ascii="Tahoma" w:eastAsia="Calibri" w:hAnsi="Tahoma" w:cs="Tahoma"/>
      <w:sz w:val="16"/>
      <w:szCs w:val="16"/>
    </w:rPr>
  </w:style>
  <w:style w:type="paragraph" w:styleId="Header">
    <w:name w:val="header"/>
    <w:basedOn w:val="Normal"/>
    <w:link w:val="HeaderChar"/>
    <w:uiPriority w:val="99"/>
    <w:unhideWhenUsed/>
    <w:rsid w:val="00185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048"/>
    <w:rPr>
      <w:rFonts w:ascii="Calibri" w:eastAsia="Calibri" w:hAnsi="Calibri" w:cs="Times New Roman"/>
    </w:rPr>
  </w:style>
  <w:style w:type="paragraph" w:styleId="Footer">
    <w:name w:val="footer"/>
    <w:basedOn w:val="Normal"/>
    <w:link w:val="FooterChar"/>
    <w:uiPriority w:val="99"/>
    <w:unhideWhenUsed/>
    <w:rsid w:val="00185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04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62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Drumchapel CAB</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McMahon</dc:creator>
  <cp:lastModifiedBy>Laura McMahon</cp:lastModifiedBy>
  <cp:revision>4</cp:revision>
  <cp:lastPrinted>2019-11-19T08:59:00Z</cp:lastPrinted>
  <dcterms:created xsi:type="dcterms:W3CDTF">2020-11-17T09:17:00Z</dcterms:created>
  <dcterms:modified xsi:type="dcterms:W3CDTF">2020-11-19T13:03:00Z</dcterms:modified>
</cp:coreProperties>
</file>