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BF" w:rsidRDefault="005430BF" w:rsidP="00E87BF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07A87" w:rsidRPr="00B91F8B" w:rsidRDefault="000E6B85" w:rsidP="00007A87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97790</wp:posOffset>
                </wp:positionV>
                <wp:extent cx="62103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7.7pt" to="487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" strokecolor="#4579b8 [3044]"/>
            </w:pict>
          </mc:Fallback>
        </mc:AlternateContent>
      </w:r>
    </w:p>
    <w:p w:rsidR="007044FB" w:rsidRPr="007044FB" w:rsidRDefault="00C03431" w:rsidP="007044FB">
      <w:pPr>
        <w:rPr>
          <w:color w:val="212121"/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44FB" w:rsidRPr="007044FB">
        <w:rPr>
          <w:color w:val="212121"/>
          <w:shd w:val="clear" w:color="auto" w:fill="FFFFFF"/>
        </w:rPr>
        <w:t xml:space="preserve">Our Ref: </w:t>
      </w:r>
    </w:p>
    <w:p w:rsidR="007044FB" w:rsidRPr="007044FB" w:rsidRDefault="007044FB" w:rsidP="007044FB">
      <w:pPr>
        <w:rPr>
          <w:color w:val="212121"/>
          <w:shd w:val="clear" w:color="auto" w:fill="FFFFFF"/>
        </w:rPr>
      </w:pPr>
    </w:p>
    <w:p w:rsidR="007044FB" w:rsidRPr="007044FB" w:rsidRDefault="007044FB" w:rsidP="007044FB">
      <w:pPr>
        <w:rPr>
          <w:color w:val="212121"/>
          <w:shd w:val="clear" w:color="auto" w:fill="FFFFFF"/>
        </w:rPr>
      </w:pPr>
      <w:r w:rsidRPr="007044FB">
        <w:rPr>
          <w:color w:val="212121"/>
          <w:shd w:val="clear" w:color="auto" w:fill="FFFFFF"/>
        </w:rPr>
        <w:t>Date</w:t>
      </w:r>
    </w:p>
    <w:p w:rsidR="007044FB" w:rsidRDefault="007044FB" w:rsidP="007044FB">
      <w:pPr>
        <w:rPr>
          <w:color w:val="212121"/>
          <w:shd w:val="clear" w:color="auto" w:fill="FFFFFF"/>
        </w:rPr>
      </w:pPr>
    </w:p>
    <w:p w:rsidR="007044FB" w:rsidRPr="007044FB" w:rsidRDefault="007044FB" w:rsidP="007044FB">
      <w:pPr>
        <w:rPr>
          <w:color w:val="212121"/>
          <w:shd w:val="clear" w:color="auto" w:fill="FFFFFF"/>
        </w:rPr>
      </w:pPr>
      <w:r w:rsidRPr="007044FB">
        <w:rPr>
          <w:color w:val="212121"/>
          <w:shd w:val="clear" w:color="auto" w:fill="FFFFFF"/>
        </w:rPr>
        <w:t xml:space="preserve">Dear </w:t>
      </w:r>
    </w:p>
    <w:p w:rsidR="007044FB" w:rsidRPr="007044FB" w:rsidRDefault="007044FB" w:rsidP="007044FB">
      <w:pPr>
        <w:rPr>
          <w:color w:val="212121"/>
          <w:shd w:val="clear" w:color="auto" w:fill="FFFFFF"/>
        </w:rPr>
      </w:pPr>
    </w:p>
    <w:p w:rsidR="007044FB" w:rsidRPr="007044FB" w:rsidRDefault="007044FB" w:rsidP="007044FB">
      <w:pPr>
        <w:rPr>
          <w:color w:val="212121"/>
          <w:shd w:val="clear" w:color="auto" w:fill="FFFFFF"/>
        </w:rPr>
      </w:pPr>
      <w:r w:rsidRPr="007044FB">
        <w:rPr>
          <w:color w:val="212121"/>
          <w:shd w:val="clear" w:color="auto" w:fill="FFFFFF"/>
        </w:rPr>
        <w:t>Post of Debt and Income Maximisation Adviser</w:t>
      </w:r>
    </w:p>
    <w:p w:rsidR="007044FB" w:rsidRPr="007044FB" w:rsidRDefault="007044FB" w:rsidP="007044FB">
      <w:pPr>
        <w:rPr>
          <w:color w:val="212121"/>
          <w:shd w:val="clear" w:color="auto" w:fill="FFFFFF"/>
        </w:rPr>
      </w:pPr>
    </w:p>
    <w:p w:rsidR="007044FB" w:rsidRPr="007044FB" w:rsidRDefault="007044FB" w:rsidP="007044FB">
      <w:pPr>
        <w:rPr>
          <w:color w:val="212121"/>
          <w:shd w:val="clear" w:color="auto" w:fill="FFFFFF"/>
        </w:rPr>
      </w:pPr>
      <w:r w:rsidRPr="007044FB">
        <w:rPr>
          <w:color w:val="212121"/>
          <w:shd w:val="clear" w:color="auto" w:fill="FFFFFF"/>
        </w:rPr>
        <w:t>Thank you for your enquiry about the above post.</w:t>
      </w:r>
    </w:p>
    <w:p w:rsidR="007044FB" w:rsidRPr="007044FB" w:rsidRDefault="007044FB" w:rsidP="007044FB">
      <w:pPr>
        <w:rPr>
          <w:color w:val="212121"/>
          <w:shd w:val="clear" w:color="auto" w:fill="FFFFFF"/>
        </w:rPr>
      </w:pPr>
    </w:p>
    <w:p w:rsidR="007044FB" w:rsidRPr="007044FB" w:rsidRDefault="007044FB" w:rsidP="007044FB">
      <w:pPr>
        <w:rPr>
          <w:color w:val="212121"/>
          <w:shd w:val="clear" w:color="auto" w:fill="FFFFFF"/>
        </w:rPr>
      </w:pPr>
      <w:r w:rsidRPr="007044FB">
        <w:rPr>
          <w:color w:val="212121"/>
          <w:shd w:val="clear" w:color="auto" w:fill="FFFFFF"/>
        </w:rPr>
        <w:t>You will find enclosed an application form together with a job description, person specification, equal opportunities monitoring form and privacy policy.  There is also some background information about the Bureau.</w:t>
      </w:r>
    </w:p>
    <w:p w:rsidR="007044FB" w:rsidRPr="007044FB" w:rsidRDefault="007044FB" w:rsidP="007044FB">
      <w:pPr>
        <w:rPr>
          <w:color w:val="212121"/>
          <w:shd w:val="clear" w:color="auto" w:fill="FFFFFF"/>
        </w:rPr>
      </w:pPr>
    </w:p>
    <w:p w:rsidR="007044FB" w:rsidRPr="007044FB" w:rsidRDefault="007044FB" w:rsidP="007044FB">
      <w:pPr>
        <w:rPr>
          <w:color w:val="212121"/>
          <w:shd w:val="clear" w:color="auto" w:fill="FFFFFF"/>
        </w:rPr>
      </w:pPr>
      <w:r w:rsidRPr="007044FB">
        <w:rPr>
          <w:color w:val="212121"/>
          <w:shd w:val="clear" w:color="auto" w:fill="FFFFFF"/>
        </w:rPr>
        <w:t>In determining which applicants will be interviewed the Sub-Committee will have regard to applicants who best fit the person specification so it is important for you to use this as a guide when completing the application form.</w:t>
      </w:r>
    </w:p>
    <w:p w:rsidR="007044FB" w:rsidRPr="007044FB" w:rsidRDefault="007044FB" w:rsidP="007044FB">
      <w:pPr>
        <w:rPr>
          <w:color w:val="212121"/>
          <w:shd w:val="clear" w:color="auto" w:fill="FFFFFF"/>
        </w:rPr>
      </w:pPr>
    </w:p>
    <w:p w:rsidR="007044FB" w:rsidRPr="007044FB" w:rsidRDefault="007044FB" w:rsidP="007044FB">
      <w:pPr>
        <w:rPr>
          <w:color w:val="212121"/>
          <w:shd w:val="clear" w:color="auto" w:fill="FFFFFF"/>
        </w:rPr>
      </w:pPr>
      <w:r w:rsidRPr="007044FB">
        <w:rPr>
          <w:color w:val="212121"/>
          <w:shd w:val="clear" w:color="auto" w:fill="FFFFFF"/>
        </w:rPr>
        <w:t>Interviews will be held on 4th December, if you have not received an invitation by then unfortunately you have not been selected on this occasion.</w:t>
      </w:r>
    </w:p>
    <w:p w:rsidR="007044FB" w:rsidRPr="007044FB" w:rsidRDefault="007044FB" w:rsidP="007044FB">
      <w:pPr>
        <w:rPr>
          <w:color w:val="212121"/>
          <w:shd w:val="clear" w:color="auto" w:fill="FFFFFF"/>
        </w:rPr>
      </w:pPr>
    </w:p>
    <w:p w:rsidR="007044FB" w:rsidRPr="007044FB" w:rsidRDefault="007044FB" w:rsidP="007044FB">
      <w:pPr>
        <w:rPr>
          <w:color w:val="212121"/>
          <w:shd w:val="clear" w:color="auto" w:fill="FFFFFF"/>
        </w:rPr>
      </w:pPr>
      <w:r w:rsidRPr="007044FB">
        <w:rPr>
          <w:color w:val="212121"/>
          <w:shd w:val="clear" w:color="auto" w:fill="FFFFFF"/>
        </w:rPr>
        <w:t>In the interest of public safety, the successful applicant for this post will be asked to disclose criminal history information.</w:t>
      </w:r>
    </w:p>
    <w:p w:rsidR="007044FB" w:rsidRPr="007044FB" w:rsidRDefault="007044FB" w:rsidP="007044FB">
      <w:pPr>
        <w:rPr>
          <w:color w:val="212121"/>
          <w:shd w:val="clear" w:color="auto" w:fill="FFFFFF"/>
        </w:rPr>
      </w:pPr>
    </w:p>
    <w:p w:rsidR="007044FB" w:rsidRPr="007044FB" w:rsidRDefault="007044FB" w:rsidP="007044FB">
      <w:pPr>
        <w:rPr>
          <w:color w:val="212121"/>
          <w:shd w:val="clear" w:color="auto" w:fill="FFFFFF"/>
        </w:rPr>
      </w:pPr>
      <w:r w:rsidRPr="007044FB">
        <w:rPr>
          <w:color w:val="212121"/>
          <w:shd w:val="clear" w:color="auto" w:fill="FFFFFF"/>
        </w:rPr>
        <w:t>We look forward to receiving your application by the closing date 1st December.</w:t>
      </w:r>
    </w:p>
    <w:p w:rsidR="007044FB" w:rsidRPr="007044FB" w:rsidRDefault="007044FB" w:rsidP="007044FB">
      <w:pPr>
        <w:rPr>
          <w:color w:val="212121"/>
          <w:shd w:val="clear" w:color="auto" w:fill="FFFFFF"/>
        </w:rPr>
      </w:pPr>
    </w:p>
    <w:p w:rsidR="007044FB" w:rsidRPr="007044FB" w:rsidRDefault="007044FB" w:rsidP="007044FB">
      <w:pPr>
        <w:rPr>
          <w:color w:val="212121"/>
          <w:shd w:val="clear" w:color="auto" w:fill="FFFFFF"/>
        </w:rPr>
      </w:pPr>
      <w:r w:rsidRPr="007044FB">
        <w:rPr>
          <w:color w:val="212121"/>
          <w:shd w:val="clear" w:color="auto" w:fill="FFFFFF"/>
        </w:rPr>
        <w:t>Yours sincerely</w:t>
      </w:r>
    </w:p>
    <w:p w:rsidR="007044FB" w:rsidRPr="007044FB" w:rsidRDefault="007044FB" w:rsidP="007044FB">
      <w:pPr>
        <w:rPr>
          <w:color w:val="212121"/>
          <w:shd w:val="clear" w:color="auto" w:fill="FFFFFF"/>
        </w:rPr>
      </w:pPr>
    </w:p>
    <w:p w:rsidR="007044FB" w:rsidRPr="007044FB" w:rsidRDefault="007044FB" w:rsidP="007044FB">
      <w:pPr>
        <w:rPr>
          <w:color w:val="212121"/>
          <w:shd w:val="clear" w:color="auto" w:fill="FFFFFF"/>
        </w:rPr>
      </w:pPr>
    </w:p>
    <w:p w:rsidR="007044FB" w:rsidRPr="007044FB" w:rsidRDefault="007044FB" w:rsidP="007044FB">
      <w:pPr>
        <w:rPr>
          <w:color w:val="212121"/>
          <w:shd w:val="clear" w:color="auto" w:fill="FFFFFF"/>
        </w:rPr>
      </w:pPr>
    </w:p>
    <w:p w:rsidR="007044FB" w:rsidRPr="007044FB" w:rsidRDefault="007044FB" w:rsidP="007044FB">
      <w:pPr>
        <w:rPr>
          <w:color w:val="212121"/>
          <w:shd w:val="clear" w:color="auto" w:fill="FFFFFF"/>
        </w:rPr>
      </w:pPr>
      <w:r w:rsidRPr="007044FB">
        <w:rPr>
          <w:color w:val="212121"/>
          <w:shd w:val="clear" w:color="auto" w:fill="FFFFFF"/>
        </w:rPr>
        <w:t>Donald Gray</w:t>
      </w:r>
    </w:p>
    <w:p w:rsidR="007044FB" w:rsidRPr="007044FB" w:rsidRDefault="007044FB" w:rsidP="007044FB">
      <w:pPr>
        <w:rPr>
          <w:color w:val="212121"/>
          <w:shd w:val="clear" w:color="auto" w:fill="FFFFFF"/>
        </w:rPr>
      </w:pPr>
      <w:r w:rsidRPr="007044FB">
        <w:rPr>
          <w:color w:val="212121"/>
          <w:shd w:val="clear" w:color="auto" w:fill="FFFFFF"/>
        </w:rPr>
        <w:t>Chair of Board of Directors</w:t>
      </w:r>
    </w:p>
    <w:p w:rsidR="007044FB" w:rsidRPr="007044FB" w:rsidRDefault="007044FB" w:rsidP="007044FB">
      <w:pPr>
        <w:rPr>
          <w:color w:val="212121"/>
          <w:shd w:val="clear" w:color="auto" w:fill="FFFFFF"/>
        </w:rPr>
      </w:pPr>
    </w:p>
    <w:p w:rsidR="007044FB" w:rsidRPr="007044FB" w:rsidRDefault="007044FB" w:rsidP="007044FB">
      <w:pPr>
        <w:rPr>
          <w:color w:val="212121"/>
          <w:shd w:val="clear" w:color="auto" w:fill="FFFFFF"/>
        </w:rPr>
      </w:pPr>
    </w:p>
    <w:p w:rsidR="007044FB" w:rsidRPr="007044FB" w:rsidRDefault="007044FB" w:rsidP="007044FB">
      <w:pPr>
        <w:rPr>
          <w:color w:val="212121"/>
          <w:shd w:val="clear" w:color="auto" w:fill="FFFFFF"/>
        </w:rPr>
      </w:pPr>
    </w:p>
    <w:p w:rsidR="007044FB" w:rsidRPr="007044FB" w:rsidRDefault="007044FB" w:rsidP="007044FB">
      <w:pPr>
        <w:rPr>
          <w:color w:val="212121"/>
          <w:shd w:val="clear" w:color="auto" w:fill="FFFFFF"/>
        </w:rPr>
      </w:pPr>
      <w:r w:rsidRPr="007044FB">
        <w:rPr>
          <w:color w:val="212121"/>
          <w:shd w:val="clear" w:color="auto" w:fill="FFFFFF"/>
        </w:rPr>
        <w:t>Encs</w:t>
      </w:r>
    </w:p>
    <w:p w:rsidR="007044FB" w:rsidRPr="007044FB" w:rsidRDefault="007044FB" w:rsidP="007044FB">
      <w:pPr>
        <w:rPr>
          <w:color w:val="212121"/>
          <w:shd w:val="clear" w:color="auto" w:fill="FFFFFF"/>
        </w:rPr>
      </w:pPr>
    </w:p>
    <w:p w:rsidR="007044FB" w:rsidRPr="007044FB" w:rsidRDefault="007044FB" w:rsidP="007044FB">
      <w:pPr>
        <w:rPr>
          <w:color w:val="212121"/>
          <w:shd w:val="clear" w:color="auto" w:fill="FFFFFF"/>
        </w:rPr>
      </w:pPr>
    </w:p>
    <w:p w:rsidR="0008476A" w:rsidRDefault="007044FB" w:rsidP="00C03431">
      <w:pPr>
        <w:rPr>
          <w:color w:val="212121"/>
          <w:shd w:val="clear" w:color="auto" w:fill="FFFFFF"/>
        </w:rPr>
      </w:pPr>
      <w:r w:rsidRPr="007044FB">
        <w:rPr>
          <w:color w:val="212121"/>
          <w:shd w:val="clear" w:color="auto" w:fill="FFFFFF"/>
        </w:rPr>
        <w:t>Updated November 2020</w:t>
      </w:r>
    </w:p>
    <w:p w:rsidR="00CC37ED" w:rsidRDefault="00CC37ED" w:rsidP="00C03431">
      <w:pPr>
        <w:rPr>
          <w:color w:val="212121"/>
          <w:shd w:val="clear" w:color="auto" w:fill="FFFFFF"/>
        </w:rPr>
      </w:pPr>
    </w:p>
    <w:p w:rsidR="00C03431" w:rsidRPr="00C03431" w:rsidRDefault="00C03431" w:rsidP="00C03431"/>
    <w:sectPr w:rsidR="00C03431" w:rsidRPr="00C03431">
      <w:headerReference w:type="first" r:id="rId9"/>
      <w:footerReference w:type="first" r:id="rId10"/>
      <w:pgSz w:w="11906" w:h="16838" w:code="9"/>
      <w:pgMar w:top="902" w:right="1151" w:bottom="1298" w:left="1151" w:header="90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D8" w:rsidRDefault="00AF42D8">
      <w:r>
        <w:separator/>
      </w:r>
    </w:p>
  </w:endnote>
  <w:endnote w:type="continuationSeparator" w:id="0">
    <w:p w:rsidR="00AF42D8" w:rsidRDefault="00AF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09" w:rsidRDefault="00306309">
    <w:pPr>
      <w:pStyle w:val="DefaultTex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GB"/>
      </w:rPr>
      <w:t>Wherever you are, whatever your enquiry</w:t>
    </w:r>
  </w:p>
  <w:p w:rsidR="00306309" w:rsidRDefault="00306309">
    <w:pPr>
      <w:pStyle w:val="DefaultTex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we are there to give you assistance and the latest information </w:t>
    </w:r>
  </w:p>
  <w:p w:rsidR="00306309" w:rsidRDefault="00306309">
    <w:pPr>
      <w:pStyle w:val="Footer"/>
      <w:jc w:val="center"/>
    </w:pPr>
    <w:r>
      <w:rPr>
        <w:rFonts w:ascii="Arial" w:hAnsi="Arial" w:cs="Arial"/>
        <w:b/>
        <w:bCs/>
        <w:sz w:val="16"/>
        <w:szCs w:val="16"/>
      </w:rPr>
      <w:t>Clydesdale Citizens Advice Bureau, Registered Charity No. SCO17611, is a charity registered in Scotland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D8" w:rsidRDefault="00AF42D8">
      <w:r>
        <w:separator/>
      </w:r>
    </w:p>
  </w:footnote>
  <w:footnote w:type="continuationSeparator" w:id="0">
    <w:p w:rsidR="00AF42D8" w:rsidRDefault="00AF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09" w:rsidRDefault="009E377C">
    <w:pPr>
      <w:pStyle w:val="Header"/>
      <w:tabs>
        <w:tab w:val="clear" w:pos="8306"/>
      </w:tabs>
      <w:ind w:right="-118"/>
      <w:rPr>
        <w:rFonts w:ascii="Arial Black" w:hAnsi="Arial Black"/>
        <w:sz w:val="32"/>
      </w:rPr>
    </w:pPr>
    <w:r>
      <w:rPr>
        <w:rFonts w:ascii="Arial Black" w:hAnsi="Arial Black"/>
        <w:noProof/>
        <w:sz w:val="28"/>
        <w:lang w:eastAsia="en-GB"/>
      </w:rPr>
      <w:drawing>
        <wp:anchor distT="0" distB="0" distL="114300" distR="114300" simplePos="0" relativeHeight="251661312" behindDoc="0" locked="0" layoutInCell="1" allowOverlap="1" wp14:anchorId="505D6D69" wp14:editId="2B3B3EDF">
          <wp:simplePos x="0" y="0"/>
          <wp:positionH relativeFrom="column">
            <wp:posOffset>4044950</wp:posOffset>
          </wp:positionH>
          <wp:positionV relativeFrom="paragraph">
            <wp:posOffset>-163830</wp:posOffset>
          </wp:positionV>
          <wp:extent cx="1182370" cy="11633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163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noProof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1AE7AFCE" wp14:editId="45502D8E">
          <wp:simplePos x="0" y="0"/>
          <wp:positionH relativeFrom="column">
            <wp:posOffset>5135880</wp:posOffset>
          </wp:positionH>
          <wp:positionV relativeFrom="paragraph">
            <wp:posOffset>-161925</wp:posOffset>
          </wp:positionV>
          <wp:extent cx="1450975" cy="113411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309">
      <w:rPr>
        <w:rFonts w:ascii="Arial Black" w:hAnsi="Arial Black"/>
        <w:sz w:val="32"/>
      </w:rPr>
      <w:t>Clydesdale Citizens Ad</w:t>
    </w:r>
    <w:r w:rsidR="00306309">
      <w:rPr>
        <w:rFonts w:ascii="Arial Black" w:hAnsi="Arial Black"/>
        <w:sz w:val="32"/>
      </w:rPr>
      <w:tab/>
      <w:t>vice Bureau</w:t>
    </w:r>
    <w:r w:rsidR="00306309">
      <w:tab/>
      <w:t xml:space="preserve">     </w:t>
    </w:r>
  </w:p>
  <w:p w:rsidR="00306309" w:rsidRDefault="00306309">
    <w:pPr>
      <w:pStyle w:val="Header"/>
      <w:rPr>
        <w:rFonts w:ascii="Arial Black" w:hAnsi="Arial Black"/>
        <w:sz w:val="28"/>
      </w:rPr>
    </w:pPr>
    <w:r>
      <w:rPr>
        <w:rFonts w:ascii="Arial Black" w:hAnsi="Arial Black"/>
        <w:sz w:val="28"/>
      </w:rPr>
      <w:t>10 – 12 Wide Close</w:t>
    </w:r>
  </w:p>
  <w:p w:rsidR="00306309" w:rsidRDefault="00306309">
    <w:pPr>
      <w:pStyle w:val="Header"/>
      <w:rPr>
        <w:rFonts w:ascii="Arial Black" w:hAnsi="Arial Black"/>
        <w:sz w:val="28"/>
      </w:rPr>
    </w:pPr>
    <w:r>
      <w:rPr>
        <w:rFonts w:ascii="Arial Black" w:hAnsi="Arial Black"/>
        <w:sz w:val="28"/>
      </w:rPr>
      <w:t>Lanark</w:t>
    </w:r>
  </w:p>
  <w:p w:rsidR="00306309" w:rsidRDefault="00306309">
    <w:pPr>
      <w:pStyle w:val="Header"/>
      <w:rPr>
        <w:rFonts w:ascii="Arial Black" w:hAnsi="Arial Black"/>
        <w:sz w:val="28"/>
      </w:rPr>
    </w:pPr>
    <w:r>
      <w:rPr>
        <w:rFonts w:ascii="Arial Black" w:hAnsi="Arial Black"/>
        <w:sz w:val="28"/>
      </w:rPr>
      <w:t>ML11 7LX</w:t>
    </w:r>
  </w:p>
  <w:p w:rsidR="00306309" w:rsidRDefault="009E377C">
    <w:pPr>
      <w:pStyle w:val="Header"/>
      <w:tabs>
        <w:tab w:val="clear" w:pos="4153"/>
        <w:tab w:val="left" w:pos="1440"/>
        <w:tab w:val="center" w:pos="3960"/>
      </w:tabs>
      <w:rPr>
        <w:rFonts w:ascii="Arial Black" w:hAnsi="Arial Black"/>
        <w:sz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FF07183" wp14:editId="363F68A9">
          <wp:simplePos x="0" y="0"/>
          <wp:positionH relativeFrom="column">
            <wp:posOffset>4526915</wp:posOffset>
          </wp:positionH>
          <wp:positionV relativeFrom="paragraph">
            <wp:posOffset>21590</wp:posOffset>
          </wp:positionV>
          <wp:extent cx="1276985" cy="692150"/>
          <wp:effectExtent l="0" t="0" r="0" b="0"/>
          <wp:wrapNone/>
          <wp:docPr id="2" name="Picture 2" descr="N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309">
      <w:rPr>
        <w:rFonts w:ascii="Arial Black" w:hAnsi="Arial Black"/>
        <w:sz w:val="20"/>
      </w:rPr>
      <w:t>Telephone 01555 664301</w:t>
    </w:r>
  </w:p>
  <w:p w:rsidR="00306309" w:rsidRDefault="00306309">
    <w:pPr>
      <w:pStyle w:val="Header"/>
      <w:tabs>
        <w:tab w:val="clear" w:pos="4153"/>
        <w:tab w:val="center" w:pos="1800"/>
      </w:tabs>
      <w:rPr>
        <w:rFonts w:ascii="Arial Black" w:hAnsi="Arial Black"/>
        <w:sz w:val="20"/>
      </w:rPr>
    </w:pPr>
    <w:r>
      <w:rPr>
        <w:rFonts w:ascii="Arial Black" w:hAnsi="Arial Black"/>
        <w:sz w:val="20"/>
      </w:rPr>
      <w:t xml:space="preserve">Fax </w:t>
    </w:r>
    <w:r>
      <w:rPr>
        <w:rFonts w:ascii="Arial Black" w:hAnsi="Arial Black"/>
        <w:sz w:val="20"/>
      </w:rPr>
      <w:tab/>
      <w:t xml:space="preserve">      01555 666674</w:t>
    </w:r>
  </w:p>
  <w:p w:rsidR="00306309" w:rsidRDefault="00306309">
    <w:pPr>
      <w:pStyle w:val="Header"/>
      <w:tabs>
        <w:tab w:val="clear" w:pos="4153"/>
        <w:tab w:val="center" w:pos="1800"/>
      </w:tabs>
      <w:rPr>
        <w:rFonts w:ascii="Arial Black" w:hAnsi="Arial Black"/>
        <w:sz w:val="20"/>
      </w:rPr>
    </w:pPr>
    <w:r>
      <w:rPr>
        <w:rFonts w:ascii="Arial Black" w:hAnsi="Arial Black"/>
        <w:sz w:val="20"/>
      </w:rPr>
      <w:t xml:space="preserve">E-mail:        </w:t>
    </w:r>
    <w:hyperlink r:id="rId4" w:history="1">
      <w:r w:rsidR="00C56FBB" w:rsidRPr="00257B57">
        <w:rPr>
          <w:rStyle w:val="Hyperlink"/>
          <w:rFonts w:ascii="Arial Black" w:hAnsi="Arial Black"/>
          <w:sz w:val="20"/>
        </w:rPr>
        <w:t>advice@clydesdalecab.casonline.org.uk</w:t>
      </w:r>
    </w:hyperlink>
  </w:p>
  <w:p w:rsidR="00C56FBB" w:rsidRDefault="009E377C">
    <w:pPr>
      <w:pStyle w:val="Header"/>
      <w:tabs>
        <w:tab w:val="clear" w:pos="4153"/>
        <w:tab w:val="center" w:pos="1800"/>
      </w:tabs>
      <w:rPr>
        <w:rFonts w:ascii="Arial Black" w:hAnsi="Arial Black"/>
        <w:sz w:val="20"/>
      </w:rPr>
    </w:pPr>
    <w:r>
      <w:rPr>
        <w:rFonts w:ascii="Arial Black" w:hAnsi="Arial Black"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399EEC78" wp14:editId="20E27F9A">
          <wp:simplePos x="0" y="0"/>
          <wp:positionH relativeFrom="margin">
            <wp:posOffset>10255885</wp:posOffset>
          </wp:positionH>
          <wp:positionV relativeFrom="margin">
            <wp:posOffset>3810</wp:posOffset>
          </wp:positionV>
          <wp:extent cx="1617345" cy="1151890"/>
          <wp:effectExtent l="0" t="0" r="0" b="0"/>
          <wp:wrapSquare wrapText="bothSides"/>
          <wp:docPr id="3" name="Picture 3" descr="\\CLYDESDALE\Users\HJamieson\My Documents\75th logos for website\CAB.75th+ballon.li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\\CLYDESDALE\Users\HJamieson\My Documents\75th logos for website\CAB.75th+ballon.line-01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6FBB">
      <w:rPr>
        <w:rFonts w:ascii="Arial Black" w:hAnsi="Arial Black"/>
        <w:sz w:val="20"/>
      </w:rPr>
      <w:t>Website:     www.clydesdalecab.org.uk</w:t>
    </w:r>
    <w:r w:rsidR="00C56FBB">
      <w:rPr>
        <w:rFonts w:ascii="Arial Black" w:hAnsi="Arial Black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3116F"/>
    <w:multiLevelType w:val="hybridMultilevel"/>
    <w:tmpl w:val="26EA2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EA"/>
    <w:rsid w:val="00001BA3"/>
    <w:rsid w:val="00007A87"/>
    <w:rsid w:val="0008476A"/>
    <w:rsid w:val="000B13C6"/>
    <w:rsid w:val="000E6B85"/>
    <w:rsid w:val="000F2713"/>
    <w:rsid w:val="000F4967"/>
    <w:rsid w:val="0011290B"/>
    <w:rsid w:val="00122B26"/>
    <w:rsid w:val="001659AF"/>
    <w:rsid w:val="001C3272"/>
    <w:rsid w:val="001D4B85"/>
    <w:rsid w:val="001D6E53"/>
    <w:rsid w:val="001F542E"/>
    <w:rsid w:val="002E7CD0"/>
    <w:rsid w:val="002E7ED2"/>
    <w:rsid w:val="002F02A5"/>
    <w:rsid w:val="00306309"/>
    <w:rsid w:val="003215BE"/>
    <w:rsid w:val="00332F4B"/>
    <w:rsid w:val="00346B3A"/>
    <w:rsid w:val="00370DCC"/>
    <w:rsid w:val="003E6BCF"/>
    <w:rsid w:val="003E7CDF"/>
    <w:rsid w:val="0040078A"/>
    <w:rsid w:val="0041483A"/>
    <w:rsid w:val="00420F69"/>
    <w:rsid w:val="00420F72"/>
    <w:rsid w:val="004374B0"/>
    <w:rsid w:val="00444331"/>
    <w:rsid w:val="004714AD"/>
    <w:rsid w:val="004736C4"/>
    <w:rsid w:val="004A63B7"/>
    <w:rsid w:val="004F37E8"/>
    <w:rsid w:val="0050286D"/>
    <w:rsid w:val="0053370C"/>
    <w:rsid w:val="0053529D"/>
    <w:rsid w:val="00542315"/>
    <w:rsid w:val="005430BF"/>
    <w:rsid w:val="0055028C"/>
    <w:rsid w:val="005A4769"/>
    <w:rsid w:val="00652597"/>
    <w:rsid w:val="00665016"/>
    <w:rsid w:val="0069028A"/>
    <w:rsid w:val="00691834"/>
    <w:rsid w:val="006B1D27"/>
    <w:rsid w:val="006C5C15"/>
    <w:rsid w:val="006F2C37"/>
    <w:rsid w:val="00700E1F"/>
    <w:rsid w:val="007044FB"/>
    <w:rsid w:val="007171DF"/>
    <w:rsid w:val="00717332"/>
    <w:rsid w:val="00741A36"/>
    <w:rsid w:val="007A6B9E"/>
    <w:rsid w:val="007D3F79"/>
    <w:rsid w:val="008072E9"/>
    <w:rsid w:val="008A4A29"/>
    <w:rsid w:val="008B7A95"/>
    <w:rsid w:val="008E1E25"/>
    <w:rsid w:val="00916A48"/>
    <w:rsid w:val="00920DF6"/>
    <w:rsid w:val="009744AC"/>
    <w:rsid w:val="0098644A"/>
    <w:rsid w:val="009A0258"/>
    <w:rsid w:val="009B5F1B"/>
    <w:rsid w:val="009C32FC"/>
    <w:rsid w:val="009C7523"/>
    <w:rsid w:val="009D3EC6"/>
    <w:rsid w:val="009E377C"/>
    <w:rsid w:val="00A25F5D"/>
    <w:rsid w:val="00A63320"/>
    <w:rsid w:val="00A94183"/>
    <w:rsid w:val="00AB762C"/>
    <w:rsid w:val="00AC3E12"/>
    <w:rsid w:val="00AF1772"/>
    <w:rsid w:val="00AF42D8"/>
    <w:rsid w:val="00B127D2"/>
    <w:rsid w:val="00B12C5D"/>
    <w:rsid w:val="00B21648"/>
    <w:rsid w:val="00B36712"/>
    <w:rsid w:val="00B45F5D"/>
    <w:rsid w:val="00B54689"/>
    <w:rsid w:val="00B91F8B"/>
    <w:rsid w:val="00BA10EA"/>
    <w:rsid w:val="00BA1B4B"/>
    <w:rsid w:val="00BA3E4F"/>
    <w:rsid w:val="00C03431"/>
    <w:rsid w:val="00C2055F"/>
    <w:rsid w:val="00C223E2"/>
    <w:rsid w:val="00C4145A"/>
    <w:rsid w:val="00C5490F"/>
    <w:rsid w:val="00C56FBB"/>
    <w:rsid w:val="00CA6286"/>
    <w:rsid w:val="00CC37ED"/>
    <w:rsid w:val="00D009B2"/>
    <w:rsid w:val="00D371A4"/>
    <w:rsid w:val="00D70112"/>
    <w:rsid w:val="00DB299F"/>
    <w:rsid w:val="00E235D6"/>
    <w:rsid w:val="00E25941"/>
    <w:rsid w:val="00E5232D"/>
    <w:rsid w:val="00E668D8"/>
    <w:rsid w:val="00E87BF5"/>
    <w:rsid w:val="00ED72DA"/>
    <w:rsid w:val="00EE56D5"/>
    <w:rsid w:val="00F23788"/>
    <w:rsid w:val="00F31180"/>
    <w:rsid w:val="00F35354"/>
    <w:rsid w:val="00F51966"/>
    <w:rsid w:val="00FA737F"/>
    <w:rsid w:val="00FC04F1"/>
    <w:rsid w:val="00F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rsid w:val="00C56F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37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4B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DB299F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E377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12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rsid w:val="00C56F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37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4B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DB299F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E377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12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hyperlink" Target="mailto:advice@clydesdalecab.casonlin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8C3E-8AD6-42F6-9E6A-98DC24EE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CLYDESDALE CAB</Company>
  <LinksUpToDate>false</LinksUpToDate>
  <CharactersWithSpaces>1026</CharactersWithSpaces>
  <SharedDoc>false</SharedDoc>
  <HLinks>
    <vt:vector size="6" baseType="variant">
      <vt:variant>
        <vt:i4>7536731</vt:i4>
      </vt:variant>
      <vt:variant>
        <vt:i4>0</vt:i4>
      </vt:variant>
      <vt:variant>
        <vt:i4>0</vt:i4>
      </vt:variant>
      <vt:variant>
        <vt:i4>5</vt:i4>
      </vt:variant>
      <vt:variant>
        <vt:lpwstr>mailto:advice@clydesdalecab.casonline.org.uk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McCann</dc:creator>
  <cp:lastModifiedBy>Michelle Mair</cp:lastModifiedBy>
  <cp:revision>4</cp:revision>
  <cp:lastPrinted>2020-08-25T12:21:00Z</cp:lastPrinted>
  <dcterms:created xsi:type="dcterms:W3CDTF">2020-11-17T09:38:00Z</dcterms:created>
  <dcterms:modified xsi:type="dcterms:W3CDTF">2020-11-17T09:58:00Z</dcterms:modified>
</cp:coreProperties>
</file>