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546D" w14:textId="77777777" w:rsidR="00B71C2B" w:rsidRPr="00B71C2B" w:rsidRDefault="00B71C2B" w:rsidP="00B71C2B">
      <w:pPr>
        <w:rPr>
          <w:rFonts w:ascii="Tahoma" w:hAnsi="Tahoma" w:cs="Tahoma"/>
          <w:b/>
          <w:bCs/>
          <w:color w:val="003E82"/>
          <w:sz w:val="32"/>
          <w:szCs w:val="32"/>
        </w:rPr>
      </w:pPr>
      <w:r w:rsidRPr="00B71C2B">
        <w:rPr>
          <w:rFonts w:ascii="Tahoma" w:hAnsi="Tahoma" w:cs="Tahoma"/>
          <w:b/>
          <w:bCs/>
          <w:color w:val="003E82"/>
          <w:sz w:val="32"/>
          <w:szCs w:val="32"/>
        </w:rPr>
        <w:t>Consultation on changes to the Office of the Immigration Services Commissioner's fee structure</w:t>
      </w:r>
    </w:p>
    <w:p w14:paraId="5920D29D" w14:textId="77777777" w:rsidR="00B71C2B" w:rsidRDefault="00B71C2B" w:rsidP="00777A64">
      <w:pPr>
        <w:rPr>
          <w:rFonts w:ascii="Tahoma" w:hAnsi="Tahoma" w:cs="Tahoma"/>
          <w:b/>
          <w:color w:val="008D9B"/>
          <w:sz w:val="32"/>
          <w:szCs w:val="32"/>
        </w:rPr>
      </w:pPr>
      <w:r>
        <w:rPr>
          <w:rFonts w:ascii="Tahoma" w:hAnsi="Tahoma" w:cs="Tahoma"/>
          <w:b/>
          <w:color w:val="008D9B"/>
          <w:sz w:val="32"/>
          <w:szCs w:val="32"/>
        </w:rPr>
        <w:t xml:space="preserve">Citizens Advice Scotland response </w:t>
      </w:r>
    </w:p>
    <w:p w14:paraId="19DFFF2B" w14:textId="125CC6A8" w:rsidR="009E61E1" w:rsidRPr="00442D9A" w:rsidRDefault="00B71C2B" w:rsidP="00777A64">
      <w:pPr>
        <w:rPr>
          <w:rFonts w:ascii="Tahoma" w:hAnsi="Tahoma" w:cs="Tahoma"/>
          <w:b/>
          <w:color w:val="008D9B"/>
          <w:sz w:val="32"/>
          <w:szCs w:val="32"/>
        </w:rPr>
      </w:pPr>
      <w:r>
        <w:rPr>
          <w:rFonts w:ascii="Tahoma" w:hAnsi="Tahoma" w:cs="Tahoma"/>
          <w:b/>
          <w:color w:val="008D9B"/>
          <w:sz w:val="32"/>
          <w:szCs w:val="32"/>
        </w:rPr>
        <w:t xml:space="preserve">May 2024 </w:t>
      </w:r>
      <w:r w:rsidR="00442D9A" w:rsidRPr="00442D9A">
        <w:rPr>
          <w:rFonts w:ascii="Tahoma" w:hAnsi="Tahoma" w:cs="Tahoma"/>
          <w:b/>
          <w:color w:val="008D9B"/>
          <w:sz w:val="32"/>
          <w:szCs w:val="32"/>
        </w:rPr>
        <w:t xml:space="preserve"> </w:t>
      </w:r>
    </w:p>
    <w:p w14:paraId="414CC207" w14:textId="77777777" w:rsidR="003556A0" w:rsidRPr="00442D9A" w:rsidRDefault="003556A0" w:rsidP="00CA57CF">
      <w:pPr>
        <w:ind w:right="418"/>
        <w:rPr>
          <w:rFonts w:ascii="Tahoma" w:hAnsi="Tahoma" w:cs="Tahoma"/>
          <w:sz w:val="22"/>
          <w:szCs w:val="22"/>
        </w:rPr>
      </w:pPr>
    </w:p>
    <w:p w14:paraId="38BC633B" w14:textId="77777777" w:rsidR="004C5EC2" w:rsidRPr="00442D9A" w:rsidRDefault="004C5EC2" w:rsidP="00CA57CF">
      <w:pPr>
        <w:ind w:right="418"/>
        <w:rPr>
          <w:rFonts w:ascii="Tahoma" w:hAnsi="Tahoma" w:cs="Tahoma"/>
          <w:sz w:val="22"/>
          <w:szCs w:val="22"/>
        </w:rPr>
      </w:pPr>
      <w:r w:rsidRPr="00442D9A">
        <w:rPr>
          <w:rFonts w:ascii="Tahoma" w:hAnsi="Tahoma" w:cs="Tahoma"/>
          <w:noProof/>
          <w:lang w:eastAsia="en-GB"/>
        </w:rPr>
        <mc:AlternateContent>
          <mc:Choice Requires="wps">
            <w:drawing>
              <wp:anchor distT="0" distB="0" distL="114300" distR="114300" simplePos="0" relativeHeight="251659264" behindDoc="0" locked="0" layoutInCell="1" allowOverlap="1" wp14:anchorId="178727AF" wp14:editId="370A1D5F">
                <wp:simplePos x="0" y="0"/>
                <wp:positionH relativeFrom="column">
                  <wp:posOffset>-15240</wp:posOffset>
                </wp:positionH>
                <wp:positionV relativeFrom="paragraph">
                  <wp:posOffset>102870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B0841FC"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" strokecolor="#003e82" strokeweight="3pt"/>
            </w:pict>
          </mc:Fallback>
        </mc:AlternateContent>
      </w:r>
    </w:p>
    <w:p w14:paraId="2E379C5C" w14:textId="77777777" w:rsidR="004C5EC2" w:rsidRPr="00442D9A" w:rsidRDefault="004C5EC2" w:rsidP="00CA57CF">
      <w:pPr>
        <w:ind w:right="418"/>
        <w:rPr>
          <w:rFonts w:ascii="Tahoma" w:hAnsi="Tahoma" w:cs="Tahoma"/>
        </w:rPr>
      </w:pPr>
    </w:p>
    <w:p w14:paraId="73C604CF" w14:textId="00640FB2" w:rsidR="00442D9A" w:rsidRDefault="00B71C2B" w:rsidP="00442D9A">
      <w:pPr>
        <w:rPr>
          <w:rFonts w:ascii="Tahoma" w:hAnsi="Tahoma" w:cs="Tahoma"/>
        </w:rPr>
      </w:pPr>
      <w:r>
        <w:rPr>
          <w:rFonts w:ascii="Tahoma" w:hAnsi="Tahoma" w:cs="Tahoma"/>
        </w:rPr>
        <w:t xml:space="preserve">The following is a record of Citizens Advice Scotland’s response </w:t>
      </w:r>
      <w:r w:rsidRPr="00B71C2B">
        <w:rPr>
          <w:rFonts w:ascii="Tahoma" w:hAnsi="Tahoma" w:cs="Tahoma"/>
        </w:rPr>
        <w:t>in collaboration with the Office of the Immigration Services Commissioner (OISC) as part of a review into the structure of the fees charged by the OISC to its registered organisations.</w:t>
      </w:r>
    </w:p>
    <w:p w14:paraId="06D3E767" w14:textId="77777777" w:rsidR="00B71C2B" w:rsidRDefault="00B71C2B" w:rsidP="00442D9A">
      <w:pPr>
        <w:rPr>
          <w:rFonts w:ascii="Tahoma" w:hAnsi="Tahoma" w:cs="Tahoma"/>
        </w:rPr>
      </w:pPr>
    </w:p>
    <w:p w14:paraId="48F73502" w14:textId="16D1D341" w:rsidR="00B71C2B" w:rsidRDefault="00B71C2B" w:rsidP="00442D9A">
      <w:pPr>
        <w:rPr>
          <w:rFonts w:ascii="Tahoma" w:hAnsi="Tahoma" w:cs="Tahoma"/>
        </w:rPr>
      </w:pPr>
      <w:r>
        <w:rPr>
          <w:rFonts w:ascii="Tahoma" w:hAnsi="Tahoma" w:cs="Tahoma"/>
        </w:rPr>
        <w:t xml:space="preserve">Information on the proposals are </w:t>
      </w:r>
      <w:hyperlink r:id="rId8" w:anchor="proposals" w:history="1">
        <w:r w:rsidRPr="00B71C2B">
          <w:rPr>
            <w:rStyle w:val="Hyperlink"/>
            <w:rFonts w:ascii="Tahoma" w:hAnsi="Tahoma" w:cs="Tahoma"/>
          </w:rPr>
          <w:t>here</w:t>
        </w:r>
      </w:hyperlink>
      <w:r>
        <w:rPr>
          <w:rFonts w:ascii="Tahoma" w:hAnsi="Tahoma" w:cs="Tahoma"/>
        </w:rPr>
        <w:t xml:space="preserve"> and the consultation response page, which is open until 5 June 2024, is </w:t>
      </w:r>
      <w:hyperlink r:id="rId9" w:history="1">
        <w:r w:rsidRPr="00B71C2B">
          <w:rPr>
            <w:rStyle w:val="Hyperlink"/>
            <w:rFonts w:ascii="Tahoma" w:hAnsi="Tahoma" w:cs="Tahoma"/>
          </w:rPr>
          <w:t>here.</w:t>
        </w:r>
      </w:hyperlink>
      <w:r>
        <w:rPr>
          <w:rFonts w:ascii="Tahoma" w:hAnsi="Tahoma" w:cs="Tahoma"/>
        </w:rPr>
        <w:t xml:space="preserve"> </w:t>
      </w:r>
    </w:p>
    <w:p w14:paraId="24E8614C" w14:textId="77777777" w:rsidR="00B71C2B" w:rsidRDefault="00B71C2B" w:rsidP="00442D9A">
      <w:pPr>
        <w:rPr>
          <w:rFonts w:ascii="Tahoma" w:hAnsi="Tahoma" w:cs="Tahoma"/>
        </w:rPr>
      </w:pPr>
    </w:p>
    <w:p w14:paraId="267C07FD" w14:textId="1656E844" w:rsidR="00E33735" w:rsidRDefault="00B71C2B" w:rsidP="00B71C2B">
      <w:pPr>
        <w:rPr>
          <w:rFonts w:ascii="Tahoma" w:hAnsi="Tahoma" w:cs="Tahoma"/>
        </w:rPr>
      </w:pPr>
      <w:r>
        <w:rPr>
          <w:rFonts w:ascii="Tahoma" w:hAnsi="Tahoma" w:cs="Tahoma"/>
        </w:rPr>
        <w:t>For transparency the entire consultation response has been copied</w:t>
      </w:r>
      <w:r w:rsidR="00E33735">
        <w:rPr>
          <w:rFonts w:ascii="Tahoma" w:hAnsi="Tahoma" w:cs="Tahoma"/>
        </w:rPr>
        <w:t xml:space="preserve"> below. It is based on a word document CAS was provided with although question numbers do not match up precisely </w:t>
      </w:r>
      <w:r w:rsidR="005D4BBE">
        <w:rPr>
          <w:rFonts w:ascii="Tahoma" w:hAnsi="Tahoma" w:cs="Tahoma"/>
        </w:rPr>
        <w:t>with</w:t>
      </w:r>
      <w:r w:rsidR="00E33735">
        <w:rPr>
          <w:rFonts w:ascii="Tahoma" w:hAnsi="Tahoma" w:cs="Tahoma"/>
        </w:rPr>
        <w:t xml:space="preserve"> the online survey. </w:t>
      </w:r>
    </w:p>
    <w:p w14:paraId="0552C1DC" w14:textId="77777777" w:rsidR="00E33735" w:rsidRDefault="00E33735" w:rsidP="00B71C2B">
      <w:pPr>
        <w:rPr>
          <w:rFonts w:ascii="Tahoma" w:hAnsi="Tahoma" w:cs="Tahoma"/>
        </w:rPr>
      </w:pPr>
    </w:p>
    <w:p w14:paraId="0EB381CC" w14:textId="289E85B7" w:rsidR="004577B4" w:rsidRDefault="00B71C2B" w:rsidP="00B71C2B">
      <w:pPr>
        <w:rPr>
          <w:rFonts w:ascii="Tahoma" w:hAnsi="Tahoma" w:cs="Tahoma"/>
        </w:rPr>
      </w:pPr>
      <w:r>
        <w:rPr>
          <w:rFonts w:ascii="Tahoma" w:hAnsi="Tahoma" w:cs="Tahoma"/>
        </w:rPr>
        <w:t xml:space="preserve">CAS’ response is specifically about Proposal 2. </w:t>
      </w:r>
    </w:p>
    <w:p w14:paraId="1662EE29" w14:textId="770763FD" w:rsidR="00B71C2B" w:rsidRDefault="00B71C2B" w:rsidP="00B71C2B">
      <w:pPr>
        <w:rPr>
          <w:rFonts w:ascii="Tahoma" w:hAnsi="Tahoma" w:cs="Tahoma"/>
        </w:rPr>
      </w:pPr>
      <w:r>
        <w:rPr>
          <w:rFonts w:ascii="Tahoma" w:hAnsi="Tahoma" w:cs="Tahoma"/>
        </w:rPr>
        <w:t>--------</w:t>
      </w:r>
    </w:p>
    <w:p w14:paraId="51DF3F51" w14:textId="77777777" w:rsidR="00B71C2B" w:rsidRDefault="00B71C2B" w:rsidP="00B71C2B">
      <w:pPr>
        <w:rPr>
          <w:rFonts w:ascii="Tahoma" w:hAnsi="Tahoma" w:cs="Tahoma"/>
        </w:rPr>
      </w:pPr>
    </w:p>
    <w:p w14:paraId="4DCD3CBA" w14:textId="77777777" w:rsidR="00B71C2B" w:rsidRPr="00B71C2B" w:rsidRDefault="00B71C2B" w:rsidP="00B71C2B">
      <w:pPr>
        <w:numPr>
          <w:ilvl w:val="0"/>
          <w:numId w:val="50"/>
        </w:numPr>
        <w:spacing w:after="160" w:line="259" w:lineRule="auto"/>
        <w:contextualSpacing/>
        <w:rPr>
          <w:rFonts w:ascii="Tahoma" w:eastAsia="Arial" w:hAnsi="Tahoma" w:cs="Tahoma"/>
          <w:kern w:val="2"/>
          <w:sz w:val="22"/>
          <w:szCs w:val="22"/>
          <w14:ligatures w14:val="standardContextual"/>
        </w:rPr>
      </w:pPr>
      <w:r w:rsidRPr="00B71C2B">
        <w:rPr>
          <w:rFonts w:ascii="Tahoma" w:eastAsia="Arial" w:hAnsi="Tahoma" w:cs="Tahoma"/>
          <w:kern w:val="2"/>
          <w:sz w:val="22"/>
          <w:szCs w:val="22"/>
          <w14:ligatures w14:val="standardContextual"/>
        </w:rPr>
        <w:t>What is your name? (Not required if you wish to remain anonymous)</w:t>
      </w:r>
    </w:p>
    <w:p w14:paraId="559F8FC0" w14:textId="77777777" w:rsidR="00B71C2B" w:rsidRDefault="00B71C2B" w:rsidP="00B71C2B">
      <w:pPr>
        <w:spacing w:after="160" w:line="259" w:lineRule="auto"/>
        <w:ind w:left="360"/>
        <w:contextualSpacing/>
        <w:rPr>
          <w:rFonts w:ascii="Tahoma" w:eastAsia="Arial" w:hAnsi="Tahoma" w:cs="Tahoma"/>
          <w:b/>
          <w:bCs/>
          <w:kern w:val="2"/>
          <w:sz w:val="22"/>
          <w:szCs w:val="22"/>
          <w14:ligatures w14:val="standardContextual"/>
        </w:rPr>
      </w:pPr>
      <w:r w:rsidRPr="00B71C2B">
        <w:rPr>
          <w:rFonts w:ascii="Tahoma" w:eastAsia="Arial" w:hAnsi="Tahoma" w:cs="Tahoma"/>
          <w:b/>
          <w:bCs/>
          <w:kern w:val="2"/>
          <w:sz w:val="22"/>
          <w:szCs w:val="22"/>
          <w14:ligatures w14:val="standardContextual"/>
        </w:rPr>
        <w:t>Citizens Advice Scotland (CAS)</w:t>
      </w:r>
    </w:p>
    <w:p w14:paraId="49AD556B" w14:textId="77777777" w:rsidR="00B71C2B" w:rsidRPr="00B71C2B" w:rsidRDefault="00B71C2B" w:rsidP="00B71C2B">
      <w:pPr>
        <w:spacing w:after="160" w:line="259" w:lineRule="auto"/>
        <w:ind w:left="360"/>
        <w:contextualSpacing/>
        <w:rPr>
          <w:rFonts w:ascii="Tahoma" w:eastAsia="Arial" w:hAnsi="Tahoma" w:cs="Tahoma"/>
          <w:b/>
          <w:bCs/>
          <w:kern w:val="2"/>
          <w:sz w:val="22"/>
          <w:szCs w:val="22"/>
          <w14:ligatures w14:val="standardContextual"/>
        </w:rPr>
      </w:pPr>
    </w:p>
    <w:p w14:paraId="655A8CF8"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Are you responding to this consultation on behalf of others? For example, you could be representing an organisation such as an immigration advisory service, a charity, or another group of people.</w:t>
      </w:r>
    </w:p>
    <w:p w14:paraId="5DDEE63A" w14:textId="77777777" w:rsidR="00B71C2B" w:rsidRDefault="00B71C2B" w:rsidP="00B71C2B">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The Citizens Advice network in Scotland </w:t>
      </w:r>
    </w:p>
    <w:p w14:paraId="7AF0E471" w14:textId="77777777" w:rsidR="00B71C2B" w:rsidRPr="00B71C2B" w:rsidRDefault="00B71C2B" w:rsidP="00B71C2B">
      <w:pPr>
        <w:spacing w:after="160" w:line="259" w:lineRule="auto"/>
        <w:ind w:left="360"/>
        <w:contextualSpacing/>
        <w:rPr>
          <w:rFonts w:ascii="Tahoma" w:eastAsia="Arial" w:hAnsi="Tahoma" w:cs="Tahoma"/>
          <w:b/>
          <w:kern w:val="2"/>
          <w:sz w:val="22"/>
          <w:szCs w:val="22"/>
          <w14:ligatures w14:val="standardContextual"/>
        </w:rPr>
      </w:pPr>
    </w:p>
    <w:p w14:paraId="4B331AA2"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Calibri" w:hAnsi="Tahoma" w:cs="Tahoma"/>
          <w:bCs/>
          <w:kern w:val="2"/>
          <w:sz w:val="22"/>
          <w:szCs w:val="22"/>
          <w14:ligatures w14:val="standardContextual"/>
        </w:rPr>
        <w:t>Do you or your organisation provide immigration advice?</w:t>
      </w:r>
    </w:p>
    <w:p w14:paraId="02919159" w14:textId="77777777" w:rsidR="00B71C2B" w:rsidRDefault="00B71C2B" w:rsidP="00B71C2B">
      <w:pPr>
        <w:spacing w:after="160" w:line="259" w:lineRule="auto"/>
        <w:ind w:left="360"/>
        <w:contextualSpacing/>
        <w:rPr>
          <w:rFonts w:ascii="Tahoma" w:eastAsia="Calibri" w:hAnsi="Tahoma" w:cs="Tahoma"/>
          <w:b/>
          <w:kern w:val="2"/>
          <w:sz w:val="22"/>
          <w:szCs w:val="22"/>
          <w14:ligatures w14:val="standardContextual"/>
        </w:rPr>
      </w:pPr>
      <w:r w:rsidRPr="00B71C2B">
        <w:rPr>
          <w:rFonts w:ascii="Tahoma" w:eastAsia="Calibri" w:hAnsi="Tahoma" w:cs="Tahoma"/>
          <w:b/>
          <w:kern w:val="2"/>
          <w:sz w:val="22"/>
          <w:szCs w:val="22"/>
          <w14:ligatures w14:val="standardContextual"/>
        </w:rPr>
        <w:t>Yes</w:t>
      </w:r>
    </w:p>
    <w:p w14:paraId="5E6C4E73" w14:textId="77777777" w:rsidR="00B71C2B" w:rsidRPr="00B71C2B" w:rsidRDefault="00B71C2B" w:rsidP="00B71C2B">
      <w:pPr>
        <w:spacing w:after="160" w:line="259" w:lineRule="auto"/>
        <w:ind w:left="360"/>
        <w:contextualSpacing/>
        <w:rPr>
          <w:rFonts w:ascii="Tahoma" w:eastAsia="Arial" w:hAnsi="Tahoma" w:cs="Tahoma"/>
          <w:b/>
          <w:kern w:val="2"/>
          <w:sz w:val="22"/>
          <w:szCs w:val="22"/>
          <w14:ligatures w14:val="standardContextual"/>
        </w:rPr>
      </w:pPr>
    </w:p>
    <w:p w14:paraId="2581A44D"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Do you charge fees for the immigration advice you provide?</w:t>
      </w:r>
    </w:p>
    <w:p w14:paraId="7988F4D0" w14:textId="77777777" w:rsidR="00B71C2B" w:rsidRDefault="00B71C2B" w:rsidP="00B71C2B">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No</w:t>
      </w:r>
    </w:p>
    <w:p w14:paraId="39841EE7" w14:textId="77777777" w:rsidR="00B71C2B" w:rsidRPr="00B71C2B" w:rsidRDefault="00B71C2B" w:rsidP="00B71C2B">
      <w:pPr>
        <w:spacing w:after="160" w:line="259" w:lineRule="auto"/>
        <w:ind w:left="360"/>
        <w:contextualSpacing/>
        <w:rPr>
          <w:rFonts w:ascii="Tahoma" w:eastAsia="Arial" w:hAnsi="Tahoma" w:cs="Tahoma"/>
          <w:b/>
          <w:kern w:val="2"/>
          <w:sz w:val="22"/>
          <w:szCs w:val="22"/>
          <w14:ligatures w14:val="standardContextual"/>
        </w:rPr>
      </w:pPr>
    </w:p>
    <w:p w14:paraId="1624D46A"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What type of group or organisation do you represent?  </w:t>
      </w:r>
    </w:p>
    <w:p w14:paraId="1DF59BEF" w14:textId="1CA261A8" w:rsidR="00B71C2B" w:rsidRDefault="00B71C2B" w:rsidP="00B71C2B">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The Citizens Advice network in Scotland</w:t>
      </w:r>
      <w:r>
        <w:rPr>
          <w:rFonts w:ascii="Tahoma" w:eastAsia="Arial" w:hAnsi="Tahoma" w:cs="Tahoma"/>
          <w:b/>
          <w:kern w:val="2"/>
          <w:sz w:val="22"/>
          <w:szCs w:val="22"/>
          <w14:ligatures w14:val="standardContextual"/>
        </w:rPr>
        <w:t>.</w:t>
      </w:r>
    </w:p>
    <w:p w14:paraId="5493E682" w14:textId="77777777" w:rsidR="00B71C2B" w:rsidRPr="00B71C2B" w:rsidRDefault="00B71C2B" w:rsidP="00B71C2B">
      <w:pPr>
        <w:spacing w:after="160" w:line="259" w:lineRule="auto"/>
        <w:ind w:left="360"/>
        <w:contextualSpacing/>
        <w:rPr>
          <w:rFonts w:ascii="Tahoma" w:eastAsia="Arial" w:hAnsi="Tahoma" w:cs="Tahoma"/>
          <w:b/>
          <w:kern w:val="2"/>
          <w:sz w:val="22"/>
          <w:szCs w:val="22"/>
          <w14:ligatures w14:val="standardContextual"/>
        </w:rPr>
      </w:pPr>
    </w:p>
    <w:p w14:paraId="726BE6DA"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Please give a short description of the people or organisation you represent.</w:t>
      </w:r>
    </w:p>
    <w:p w14:paraId="308440E4" w14:textId="58FE8480" w:rsidR="00B71C2B" w:rsidRPr="00B71C2B" w:rsidRDefault="00B71C2B" w:rsidP="00B835D5">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The 59 member Citizens Advice Bureaux in Scotland, which has been providing free, generalist advice to communities across Scotland since 1939. Last year we helped over 187,000 people in </w:t>
      </w:r>
      <w:proofErr w:type="gramStart"/>
      <w:r w:rsidRPr="00B71C2B">
        <w:rPr>
          <w:rFonts w:ascii="Tahoma" w:eastAsia="Arial" w:hAnsi="Tahoma" w:cs="Tahoma"/>
          <w:b/>
          <w:kern w:val="2"/>
          <w:sz w:val="22"/>
          <w:szCs w:val="22"/>
          <w14:ligatures w14:val="standardContextual"/>
        </w:rPr>
        <w:t>Scotland</w:t>
      </w:r>
      <w:r>
        <w:rPr>
          <w:rFonts w:ascii="Tahoma" w:eastAsia="Arial" w:hAnsi="Tahoma" w:cs="Tahoma"/>
          <w:b/>
          <w:kern w:val="2"/>
          <w:sz w:val="22"/>
          <w:szCs w:val="22"/>
          <w14:ligatures w14:val="standardContextual"/>
        </w:rPr>
        <w:t xml:space="preserve">, </w:t>
      </w:r>
      <w:r w:rsidR="00854178">
        <w:rPr>
          <w:rFonts w:ascii="Tahoma" w:eastAsia="Arial" w:hAnsi="Tahoma" w:cs="Tahoma"/>
          <w:b/>
          <w:kern w:val="2"/>
          <w:sz w:val="22"/>
          <w:szCs w:val="22"/>
          <w14:ligatures w14:val="standardContextual"/>
        </w:rPr>
        <w:t>and</w:t>
      </w:r>
      <w:proofErr w:type="gramEnd"/>
      <w:r w:rsidR="00854178">
        <w:rPr>
          <w:rFonts w:ascii="Tahoma" w:eastAsia="Arial" w:hAnsi="Tahoma" w:cs="Tahoma"/>
          <w:b/>
          <w:kern w:val="2"/>
          <w:sz w:val="22"/>
          <w:szCs w:val="22"/>
          <w14:ligatures w14:val="standardContextual"/>
        </w:rPr>
        <w:t xml:space="preserve"> </w:t>
      </w:r>
      <w:r w:rsidR="00854178" w:rsidRPr="00B71C2B">
        <w:rPr>
          <w:rFonts w:ascii="Tahoma" w:eastAsia="Arial" w:hAnsi="Tahoma" w:cs="Tahoma"/>
          <w:b/>
          <w:kern w:val="2"/>
          <w:sz w:val="22"/>
          <w:szCs w:val="22"/>
          <w14:ligatures w14:val="standardContextual"/>
        </w:rPr>
        <w:t>gave</w:t>
      </w:r>
      <w:r w:rsidRPr="00B71C2B">
        <w:rPr>
          <w:rFonts w:ascii="Tahoma" w:eastAsia="Arial" w:hAnsi="Tahoma" w:cs="Tahoma"/>
          <w:b/>
          <w:kern w:val="2"/>
          <w:sz w:val="22"/>
          <w:szCs w:val="22"/>
          <w14:ligatures w14:val="standardContextual"/>
        </w:rPr>
        <w:t xml:space="preserve"> 12,743</w:t>
      </w:r>
      <w:r w:rsidRPr="00B71C2B">
        <w:rPr>
          <w:rFonts w:ascii="Tahoma" w:eastAsia="Arial" w:hAnsi="Tahoma" w:cs="Tahoma"/>
          <w:b/>
          <w:kern w:val="2"/>
          <w:sz w:val="22"/>
          <w:szCs w:val="22"/>
          <w14:ligatures w14:val="standardContextual"/>
        </w:rPr>
        <w:t xml:space="preserve"> pieces of immigration-related advice.</w:t>
      </w:r>
    </w:p>
    <w:p w14:paraId="5CBA42DE" w14:textId="77777777" w:rsidR="00B71C2B" w:rsidRPr="00B71C2B" w:rsidRDefault="00B71C2B" w:rsidP="00B71C2B">
      <w:pPr>
        <w:spacing w:after="160" w:line="259" w:lineRule="auto"/>
        <w:ind w:left="720"/>
        <w:contextualSpacing/>
        <w:rPr>
          <w:rFonts w:ascii="Tahoma" w:eastAsia="Arial" w:hAnsi="Tahoma" w:cs="Tahoma"/>
          <w:b/>
          <w:kern w:val="2"/>
          <w:sz w:val="22"/>
          <w:szCs w:val="22"/>
          <w14:ligatures w14:val="standardContextual"/>
        </w:rPr>
      </w:pPr>
    </w:p>
    <w:p w14:paraId="70A428E5"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Please give a brief description of your role within the group or organisation.</w:t>
      </w:r>
    </w:p>
    <w:p w14:paraId="64C1C8C2" w14:textId="77777777" w:rsidR="00B71C2B" w:rsidRDefault="00B71C2B" w:rsidP="00B835D5">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N/A </w:t>
      </w:r>
    </w:p>
    <w:p w14:paraId="11896327" w14:textId="77777777" w:rsidR="00B835D5" w:rsidRPr="00B71C2B" w:rsidRDefault="00B835D5" w:rsidP="00B835D5">
      <w:pPr>
        <w:spacing w:after="160" w:line="259" w:lineRule="auto"/>
        <w:ind w:left="360"/>
        <w:contextualSpacing/>
        <w:rPr>
          <w:rFonts w:ascii="Tahoma" w:eastAsia="Arial" w:hAnsi="Tahoma" w:cs="Tahoma"/>
          <w:b/>
          <w:kern w:val="2"/>
          <w:sz w:val="22"/>
          <w:szCs w:val="22"/>
          <w14:ligatures w14:val="standardContextual"/>
        </w:rPr>
      </w:pPr>
    </w:p>
    <w:p w14:paraId="793FA625"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In what capacity are you responding to this consultation? For example, you may be an independent immigration advisor, a user of immigration advisor services or a visa holder in the UK.</w:t>
      </w:r>
    </w:p>
    <w:p w14:paraId="19D5DA52" w14:textId="77777777" w:rsidR="00B71C2B" w:rsidRDefault="00B71C2B" w:rsidP="00B835D5">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As the membership body for the 59 Citizens Advice Bureaux in Scotland</w:t>
      </w:r>
    </w:p>
    <w:p w14:paraId="430C3382" w14:textId="77777777" w:rsidR="00B835D5" w:rsidRPr="00B71C2B" w:rsidRDefault="00B835D5" w:rsidP="00B71C2B">
      <w:pPr>
        <w:spacing w:after="160" w:line="259" w:lineRule="auto"/>
        <w:ind w:left="720"/>
        <w:contextualSpacing/>
        <w:rPr>
          <w:rFonts w:ascii="Tahoma" w:eastAsia="Arial" w:hAnsi="Tahoma" w:cs="Tahoma"/>
          <w:b/>
          <w:kern w:val="2"/>
          <w:sz w:val="22"/>
          <w:szCs w:val="22"/>
          <w14:ligatures w14:val="standardContextual"/>
        </w:rPr>
      </w:pPr>
    </w:p>
    <w:p w14:paraId="3C253F73" w14:textId="77777777" w:rsidR="00B71C2B" w:rsidRPr="00B71C2B" w:rsidRDefault="00B71C2B" w:rsidP="00B71C2B">
      <w:pPr>
        <w:numPr>
          <w:ilvl w:val="0"/>
          <w:numId w:val="50"/>
        </w:numPr>
        <w:spacing w:after="160" w:line="259" w:lineRule="auto"/>
        <w:contextualSpacing/>
        <w:rPr>
          <w:rFonts w:ascii="Tahoma" w:eastAsia="Calibri"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Does your organisation receive external funding? This funding could be in the form of donations, grants or income earned from services </w:t>
      </w:r>
      <w:r w:rsidRPr="00B71C2B">
        <w:rPr>
          <w:rFonts w:ascii="Tahoma" w:eastAsia="Arial" w:hAnsi="Tahoma" w:cs="Tahoma"/>
          <w:bCs/>
          <w:kern w:val="2"/>
          <w:sz w:val="22"/>
          <w:szCs w:val="22"/>
          <w:u w:val="single"/>
          <w14:ligatures w14:val="standardContextual"/>
        </w:rPr>
        <w:t>other</w:t>
      </w:r>
      <w:r w:rsidRPr="00B71C2B">
        <w:rPr>
          <w:rFonts w:ascii="Tahoma" w:eastAsia="Arial" w:hAnsi="Tahoma" w:cs="Tahoma"/>
          <w:bCs/>
          <w:kern w:val="2"/>
          <w:sz w:val="22"/>
          <w:szCs w:val="22"/>
          <w14:ligatures w14:val="standardContextual"/>
        </w:rPr>
        <w:t xml:space="preserve"> than immigration advice.</w:t>
      </w:r>
    </w:p>
    <w:p w14:paraId="7BFFF970" w14:textId="77777777" w:rsidR="00B71C2B" w:rsidRDefault="00B71C2B" w:rsidP="00B835D5">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Yes</w:t>
      </w:r>
    </w:p>
    <w:p w14:paraId="755C8D35" w14:textId="77777777" w:rsidR="00B835D5" w:rsidRPr="00B71C2B" w:rsidRDefault="00B835D5" w:rsidP="00B71C2B">
      <w:pPr>
        <w:spacing w:after="160" w:line="259" w:lineRule="auto"/>
        <w:ind w:left="720"/>
        <w:contextualSpacing/>
        <w:rPr>
          <w:rFonts w:ascii="Tahoma" w:eastAsia="Calibri" w:hAnsi="Tahoma" w:cs="Tahoma"/>
          <w:b/>
          <w:kern w:val="2"/>
          <w:sz w:val="22"/>
          <w:szCs w:val="22"/>
          <w14:ligatures w14:val="standardContextual"/>
        </w:rPr>
      </w:pPr>
    </w:p>
    <w:p w14:paraId="261135A6" w14:textId="77777777" w:rsidR="00B71C2B" w:rsidRPr="00B71C2B" w:rsidRDefault="00B71C2B" w:rsidP="00B71C2B">
      <w:pPr>
        <w:numPr>
          <w:ilvl w:val="0"/>
          <w:numId w:val="50"/>
        </w:numPr>
        <w:spacing w:after="160" w:line="259" w:lineRule="auto"/>
        <w:contextualSpacing/>
        <w:rPr>
          <w:rFonts w:ascii="Tahoma" w:eastAsia="Calibri"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Where does your organisation get funding from? Please select all that apply.</w:t>
      </w:r>
    </w:p>
    <w:p w14:paraId="7D43F3CC" w14:textId="7AA22210" w:rsidR="00B71C2B" w:rsidRDefault="00B71C2B" w:rsidP="00B835D5">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Department of Business and Trade, Scottish Government, plus individual service agreements with specific funders</w:t>
      </w:r>
      <w:r w:rsidR="00B835D5">
        <w:rPr>
          <w:rFonts w:ascii="Tahoma" w:eastAsia="Arial" w:hAnsi="Tahoma" w:cs="Tahoma"/>
          <w:b/>
          <w:kern w:val="2"/>
          <w:sz w:val="22"/>
          <w:szCs w:val="22"/>
          <w14:ligatures w14:val="standardContextual"/>
        </w:rPr>
        <w:t>.</w:t>
      </w:r>
    </w:p>
    <w:p w14:paraId="0FFFCFEF" w14:textId="77777777" w:rsidR="00B835D5" w:rsidRPr="00B71C2B" w:rsidRDefault="00B835D5" w:rsidP="00B835D5">
      <w:pPr>
        <w:spacing w:after="160" w:line="259" w:lineRule="auto"/>
        <w:ind w:left="360"/>
        <w:contextualSpacing/>
        <w:rPr>
          <w:rFonts w:ascii="Tahoma" w:eastAsia="Calibri" w:hAnsi="Tahoma" w:cs="Tahoma"/>
          <w:b/>
          <w:kern w:val="2"/>
          <w:sz w:val="22"/>
          <w:szCs w:val="22"/>
          <w14:ligatures w14:val="standardContextual"/>
        </w:rPr>
      </w:pPr>
    </w:p>
    <w:p w14:paraId="32ECD8CA"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How many immigration advisors does your organisation represent? Please provide an estimate. If your organisation’s immigration advisors operate at different levels, please give estimates for each level, if possible. </w:t>
      </w:r>
    </w:p>
    <w:p w14:paraId="434584A4" w14:textId="63D8AAEF" w:rsidR="00B71C2B" w:rsidRDefault="00B71C2B" w:rsidP="00B835D5">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Every trained advisor within the CAB network is a level 1 immigration advisor. Our last internal audit puts this figure at 914 advisors</w:t>
      </w:r>
      <w:r w:rsidR="00B835D5">
        <w:rPr>
          <w:rFonts w:ascii="Tahoma" w:eastAsia="Arial" w:hAnsi="Tahoma" w:cs="Tahoma"/>
          <w:b/>
          <w:kern w:val="2"/>
          <w:sz w:val="22"/>
          <w:szCs w:val="22"/>
          <w14:ligatures w14:val="standardContextual"/>
        </w:rPr>
        <w:t>.</w:t>
      </w:r>
    </w:p>
    <w:p w14:paraId="6A61115F" w14:textId="77777777" w:rsidR="00B835D5" w:rsidRPr="00B71C2B" w:rsidRDefault="00B835D5" w:rsidP="00B835D5">
      <w:pPr>
        <w:spacing w:after="160" w:line="259" w:lineRule="auto"/>
        <w:ind w:left="360"/>
        <w:contextualSpacing/>
        <w:rPr>
          <w:rFonts w:ascii="Tahoma" w:eastAsia="Arial" w:hAnsi="Tahoma" w:cs="Tahoma"/>
          <w:b/>
          <w:kern w:val="2"/>
          <w:sz w:val="22"/>
          <w:szCs w:val="22"/>
          <w14:ligatures w14:val="standardContextual"/>
        </w:rPr>
      </w:pPr>
    </w:p>
    <w:p w14:paraId="5CFE5773"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At what OISC level does your organisation currently operate? Please refer to the guidance here. Select all that apply.</w:t>
      </w:r>
    </w:p>
    <w:p w14:paraId="246DC8BF" w14:textId="77777777" w:rsidR="00B71C2B" w:rsidRPr="00B71C2B" w:rsidRDefault="00B71C2B" w:rsidP="00B835D5">
      <w:pPr>
        <w:spacing w:after="160" w:line="259" w:lineRule="auto"/>
        <w:ind w:left="360"/>
        <w:contextualSpacing/>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Level 1</w:t>
      </w:r>
    </w:p>
    <w:p w14:paraId="22BB056E" w14:textId="77777777" w:rsidR="00B71C2B" w:rsidRPr="00B71C2B" w:rsidRDefault="00B71C2B" w:rsidP="00B71C2B">
      <w:pPr>
        <w:spacing w:after="160" w:line="259" w:lineRule="auto"/>
        <w:rPr>
          <w:rFonts w:ascii="Tahoma" w:eastAsia="Arial" w:hAnsi="Tahoma" w:cs="Tahoma"/>
          <w:bCs/>
          <w:kern w:val="2"/>
          <w:sz w:val="22"/>
          <w:szCs w:val="22"/>
          <w14:ligatures w14:val="standardContextual"/>
        </w:rPr>
      </w:pPr>
    </w:p>
    <w:p w14:paraId="7BCC0FB8" w14:textId="77777777" w:rsidR="00B71C2B" w:rsidRPr="00B71C2B" w:rsidRDefault="00B71C2B" w:rsidP="00B71C2B">
      <w:pPr>
        <w:spacing w:after="160" w:line="259" w:lineRule="auto"/>
        <w:rPr>
          <w:rFonts w:ascii="Tahoma" w:eastAsia="Arial" w:hAnsi="Tahoma" w:cs="Tahoma"/>
          <w:bCs/>
          <w:kern w:val="2"/>
          <w:sz w:val="22"/>
          <w:szCs w:val="22"/>
          <w:u w:val="single"/>
          <w14:ligatures w14:val="standardContextual"/>
        </w:rPr>
      </w:pPr>
      <w:r w:rsidRPr="00B71C2B">
        <w:rPr>
          <w:rFonts w:ascii="Tahoma" w:eastAsia="Arial" w:hAnsi="Tahoma" w:cs="Tahoma"/>
          <w:bCs/>
          <w:kern w:val="2"/>
          <w:sz w:val="22"/>
          <w:szCs w:val="22"/>
          <w:u w:val="single"/>
          <w14:ligatures w14:val="standardContextual"/>
        </w:rPr>
        <w:t>Confidentiality</w:t>
      </w:r>
    </w:p>
    <w:p w14:paraId="5E83FFFA" w14:textId="77777777" w:rsidR="00B71C2B" w:rsidRPr="00B71C2B" w:rsidRDefault="00B71C2B" w:rsidP="00B71C2B">
      <w:pPr>
        <w:numPr>
          <w:ilvl w:val="0"/>
          <w:numId w:val="50"/>
        </w:numPr>
        <w:spacing w:after="160" w:line="259" w:lineRule="auto"/>
        <w:contextualSpacing/>
        <w:rPr>
          <w:rFonts w:ascii="Tahoma" w:eastAsia="Arial" w:hAnsi="Tahoma" w:cs="Tahoma"/>
          <w:kern w:val="2"/>
          <w:sz w:val="22"/>
          <w:szCs w:val="22"/>
          <w14:ligatures w14:val="standardContextual"/>
        </w:rPr>
      </w:pPr>
      <w:r w:rsidRPr="00B71C2B">
        <w:rPr>
          <w:rFonts w:ascii="Tahoma" w:eastAsia="Arial" w:hAnsi="Tahoma" w:cs="Tahoma"/>
          <w:kern w:val="2"/>
          <w:sz w:val="22"/>
          <w:szCs w:val="22"/>
          <w14:ligatures w14:val="standardContextual"/>
        </w:rPr>
        <w:t>Do you want the information you provide to be treated as confidential, subject to the information outlined above?</w:t>
      </w:r>
    </w:p>
    <w:p w14:paraId="08FFF6A9" w14:textId="77777777" w:rsidR="00B71C2B" w:rsidRDefault="00B71C2B" w:rsidP="00B835D5">
      <w:pPr>
        <w:spacing w:after="160" w:line="259" w:lineRule="auto"/>
        <w:ind w:left="360"/>
        <w:contextualSpacing/>
        <w:rPr>
          <w:rFonts w:ascii="Tahoma" w:eastAsia="Arial" w:hAnsi="Tahoma" w:cs="Tahoma"/>
          <w:b/>
          <w:bCs/>
          <w:kern w:val="2"/>
          <w:sz w:val="22"/>
          <w:szCs w:val="22"/>
          <w14:ligatures w14:val="standardContextual"/>
        </w:rPr>
      </w:pPr>
      <w:r w:rsidRPr="00B71C2B">
        <w:rPr>
          <w:rFonts w:ascii="Tahoma" w:eastAsia="Arial" w:hAnsi="Tahoma" w:cs="Tahoma"/>
          <w:b/>
          <w:bCs/>
          <w:kern w:val="2"/>
          <w:sz w:val="22"/>
          <w:szCs w:val="22"/>
          <w14:ligatures w14:val="standardContextual"/>
        </w:rPr>
        <w:t>No</w:t>
      </w:r>
    </w:p>
    <w:p w14:paraId="58771FAD" w14:textId="77777777" w:rsidR="00B835D5" w:rsidRPr="00B71C2B" w:rsidRDefault="00B835D5" w:rsidP="00B835D5">
      <w:pPr>
        <w:spacing w:after="160" w:line="259" w:lineRule="auto"/>
        <w:ind w:left="360"/>
        <w:contextualSpacing/>
        <w:rPr>
          <w:rFonts w:ascii="Tahoma" w:eastAsia="Arial" w:hAnsi="Tahoma" w:cs="Tahoma"/>
          <w:b/>
          <w:bCs/>
          <w:kern w:val="2"/>
          <w:sz w:val="22"/>
          <w:szCs w:val="22"/>
          <w14:ligatures w14:val="standardContextual"/>
        </w:rPr>
      </w:pPr>
    </w:p>
    <w:p w14:paraId="5EA666E4" w14:textId="77777777" w:rsidR="00B71C2B" w:rsidRPr="00B71C2B" w:rsidRDefault="00B71C2B" w:rsidP="00B71C2B">
      <w:pPr>
        <w:numPr>
          <w:ilvl w:val="0"/>
          <w:numId w:val="50"/>
        </w:numPr>
        <w:spacing w:after="160" w:line="259" w:lineRule="auto"/>
        <w:contextualSpacing/>
        <w:rPr>
          <w:rFonts w:ascii="Tahoma" w:eastAsia="Arial" w:hAnsi="Tahoma" w:cs="Tahoma"/>
          <w:kern w:val="2"/>
          <w:sz w:val="22"/>
          <w:szCs w:val="22"/>
          <w14:ligatures w14:val="standardContextual"/>
        </w:rPr>
      </w:pPr>
      <w:r w:rsidRPr="00B71C2B">
        <w:rPr>
          <w:rFonts w:ascii="Tahoma" w:eastAsia="Arial" w:hAnsi="Tahoma" w:cs="Tahoma"/>
          <w:bCs/>
          <w:kern w:val="2"/>
          <w:sz w:val="22"/>
          <w:szCs w:val="22"/>
          <w14:ligatures w14:val="standardContextual"/>
        </w:rPr>
        <w:t xml:space="preserve">Please use this space to explain why you want the information you provide to be treated as confidential. </w:t>
      </w:r>
      <w:r w:rsidRPr="00B71C2B">
        <w:rPr>
          <w:rFonts w:ascii="Tahoma" w:eastAsia="Arial" w:hAnsi="Tahoma" w:cs="Tahoma"/>
          <w:kern w:val="2"/>
          <w:sz w:val="22"/>
          <w:szCs w:val="22"/>
          <w14:ligatures w14:val="standardContextual"/>
        </w:rPr>
        <w:t xml:space="preserve">This is for the purpose of informing our response to any requests for disclosure of information. </w:t>
      </w:r>
    </w:p>
    <w:p w14:paraId="30C62D31" w14:textId="77777777" w:rsidR="00B71C2B" w:rsidRPr="00B71C2B" w:rsidRDefault="00B71C2B" w:rsidP="00B71C2B">
      <w:pPr>
        <w:spacing w:after="160" w:line="259" w:lineRule="auto"/>
        <w:rPr>
          <w:rFonts w:ascii="Tahoma" w:eastAsia="Arial" w:hAnsi="Tahoma" w:cs="Tahoma"/>
          <w:kern w:val="2"/>
          <w:sz w:val="22"/>
          <w:szCs w:val="22"/>
          <w14:ligatures w14:val="standardContextual"/>
        </w:rPr>
      </w:pPr>
    </w:p>
    <w:p w14:paraId="3DC08E03" w14:textId="77777777" w:rsidR="00B71C2B" w:rsidRPr="00B71C2B" w:rsidRDefault="00B71C2B" w:rsidP="00B71C2B">
      <w:pPr>
        <w:spacing w:after="160" w:line="259" w:lineRule="auto"/>
        <w:rPr>
          <w:rFonts w:ascii="Tahoma" w:eastAsia="Arial" w:hAnsi="Tahoma" w:cs="Tahoma"/>
          <w:kern w:val="2"/>
          <w:sz w:val="22"/>
          <w:szCs w:val="22"/>
          <w:u w:val="single"/>
          <w14:ligatures w14:val="standardContextual"/>
        </w:rPr>
      </w:pPr>
      <w:r w:rsidRPr="00B71C2B">
        <w:rPr>
          <w:rFonts w:ascii="Tahoma" w:eastAsia="Arial" w:hAnsi="Tahoma" w:cs="Tahoma"/>
          <w:kern w:val="2"/>
          <w:sz w:val="22"/>
          <w:szCs w:val="22"/>
          <w:u w:val="single"/>
          <w14:ligatures w14:val="standardContextual"/>
        </w:rPr>
        <w:t>Proposal 1</w:t>
      </w:r>
    </w:p>
    <w:p w14:paraId="1F14E16F"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Do you understand the new fee structure (Proposal 1) and the impact it may have on you or your organisation? </w:t>
      </w:r>
    </w:p>
    <w:p w14:paraId="7F1918B7" w14:textId="77777777"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Given Citizens Advice’s current block exemption as part of the non-fee charging sector, we will focus our answers on Proposal 2</w:t>
      </w:r>
    </w:p>
    <w:p w14:paraId="00D629EF" w14:textId="77777777" w:rsid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Please explain what you do not understand about the new fee structure (Proposal 1) and the impact it may have on you or your organisation. If possible, please detail how the explanation provided in Proposal 1 could be improved to resolve this.</w:t>
      </w:r>
    </w:p>
    <w:p w14:paraId="438CA548" w14:textId="77777777" w:rsidR="00B835D5" w:rsidRPr="00B71C2B" w:rsidRDefault="00B835D5" w:rsidP="00B835D5">
      <w:pPr>
        <w:spacing w:after="160" w:line="259" w:lineRule="auto"/>
        <w:ind w:left="720"/>
        <w:contextualSpacing/>
        <w:rPr>
          <w:rFonts w:ascii="Tahoma" w:eastAsia="Arial" w:hAnsi="Tahoma" w:cs="Tahoma"/>
          <w:bCs/>
          <w:kern w:val="2"/>
          <w:sz w:val="22"/>
          <w:szCs w:val="22"/>
          <w14:ligatures w14:val="standardContextual"/>
        </w:rPr>
      </w:pPr>
    </w:p>
    <w:p w14:paraId="33135645"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lastRenderedPageBreak/>
        <w:t>Would Proposal 1 impact you or your organisation? This impact could be positive or negative. It could be operational, financial, or may impact you or your organisation’s ability to provide immigration advice.</w:t>
      </w:r>
    </w:p>
    <w:p w14:paraId="07E16180"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How would Proposal 1 impact you or your organisation? Please consider either positive or negative impact. It could be operational, financial, or may impact you or your organisation’s ability to provide immigration advice or other services.</w:t>
      </w:r>
    </w:p>
    <w:p w14:paraId="6C660E9A"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Is there anything else you think should be considered </w:t>
      </w:r>
      <w:proofErr w:type="gramStart"/>
      <w:r w:rsidRPr="00B71C2B">
        <w:rPr>
          <w:rFonts w:ascii="Tahoma" w:eastAsia="Arial" w:hAnsi="Tahoma" w:cs="Tahoma"/>
          <w:bCs/>
          <w:kern w:val="2"/>
          <w:sz w:val="22"/>
          <w:szCs w:val="22"/>
          <w14:ligatures w14:val="standardContextual"/>
        </w:rPr>
        <w:t>with regard to</w:t>
      </w:r>
      <w:proofErr w:type="gramEnd"/>
      <w:r w:rsidRPr="00B71C2B">
        <w:rPr>
          <w:rFonts w:ascii="Tahoma" w:eastAsia="Arial" w:hAnsi="Tahoma" w:cs="Tahoma"/>
          <w:bCs/>
          <w:kern w:val="2"/>
          <w:sz w:val="22"/>
          <w:szCs w:val="22"/>
          <w14:ligatures w14:val="standardContextual"/>
        </w:rPr>
        <w:t xml:space="preserve"> Proposal 1, such as any unintended consequences it may cause?</w:t>
      </w:r>
    </w:p>
    <w:p w14:paraId="6CE3E735" w14:textId="77777777" w:rsidR="00B835D5" w:rsidRDefault="00B835D5" w:rsidP="00B71C2B">
      <w:pPr>
        <w:spacing w:after="160" w:line="259" w:lineRule="auto"/>
        <w:rPr>
          <w:rFonts w:ascii="Tahoma" w:eastAsia="Arial" w:hAnsi="Tahoma" w:cs="Tahoma"/>
          <w:kern w:val="2"/>
          <w:sz w:val="22"/>
          <w:szCs w:val="22"/>
          <w:u w:val="single"/>
          <w14:ligatures w14:val="standardContextual"/>
        </w:rPr>
      </w:pPr>
    </w:p>
    <w:p w14:paraId="224B1AC1" w14:textId="05AD856A" w:rsidR="00B71C2B" w:rsidRPr="00B71C2B" w:rsidRDefault="00B71C2B" w:rsidP="00B71C2B">
      <w:pPr>
        <w:spacing w:after="160" w:line="259" w:lineRule="auto"/>
        <w:rPr>
          <w:rFonts w:ascii="Tahoma" w:eastAsia="Arial" w:hAnsi="Tahoma" w:cs="Tahoma"/>
          <w:kern w:val="2"/>
          <w:sz w:val="22"/>
          <w:szCs w:val="22"/>
          <w:u w:val="single"/>
          <w14:ligatures w14:val="standardContextual"/>
        </w:rPr>
      </w:pPr>
      <w:r w:rsidRPr="00B71C2B">
        <w:rPr>
          <w:rFonts w:ascii="Tahoma" w:eastAsia="Arial" w:hAnsi="Tahoma" w:cs="Tahoma"/>
          <w:kern w:val="2"/>
          <w:sz w:val="22"/>
          <w:szCs w:val="22"/>
          <w:u w:val="single"/>
          <w14:ligatures w14:val="standardContextual"/>
        </w:rPr>
        <w:t xml:space="preserve">Proposal 2 </w:t>
      </w:r>
    </w:p>
    <w:p w14:paraId="364E1017"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Do you understand the introduction of charges to the non-fee charging sector (Proposal 2) and the impact it may have on you or your organisation?</w:t>
      </w:r>
    </w:p>
    <w:p w14:paraId="6BCC221D" w14:textId="77777777"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CAS’ understanding of these proposals is that by year three a significant financial burden will be placed upon the Citizens Advice network in Scotland and across the UK, at a time when demand on the free advice sector is incredibly high. </w:t>
      </w:r>
    </w:p>
    <w:p w14:paraId="1145919F" w14:textId="7E29C2D4"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We estimate a cost in fees to the network in Scotland in Year 3 of</w:t>
      </w:r>
      <w:r w:rsidRPr="00B71C2B">
        <w:rPr>
          <w:rFonts w:ascii="Tahoma" w:eastAsia="Arial" w:hAnsi="Tahoma" w:cs="Tahoma"/>
          <w:b/>
          <w:kern w:val="2"/>
          <w:sz w:val="22"/>
          <w:szCs w:val="22"/>
          <w:u w:val="single"/>
          <w14:ligatures w14:val="standardContextual"/>
        </w:rPr>
        <w:t xml:space="preserve"> £223,792</w:t>
      </w:r>
      <w:r w:rsidR="00B835D5">
        <w:rPr>
          <w:rFonts w:ascii="Tahoma" w:eastAsia="Arial" w:hAnsi="Tahoma" w:cs="Tahoma"/>
          <w:b/>
          <w:kern w:val="2"/>
          <w:sz w:val="22"/>
          <w:szCs w:val="22"/>
          <w:u w:val="single"/>
          <w14:ligatures w14:val="standardContextual"/>
        </w:rPr>
        <w:t>.</w:t>
      </w:r>
    </w:p>
    <w:p w14:paraId="34F04792" w14:textId="077CE9EA"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This is based on organisation registration fees of 59 multiplied by £519 amounting to </w:t>
      </w:r>
      <w:r w:rsidRPr="00B71C2B">
        <w:rPr>
          <w:rFonts w:ascii="Tahoma" w:eastAsia="Arial" w:hAnsi="Tahoma" w:cs="Tahoma"/>
          <w:b/>
          <w:kern w:val="2"/>
          <w:sz w:val="22"/>
          <w:szCs w:val="22"/>
          <w:u w:val="single"/>
          <w14:ligatures w14:val="standardContextual"/>
        </w:rPr>
        <w:t>£30,621</w:t>
      </w:r>
      <w:r w:rsidRPr="00B71C2B">
        <w:rPr>
          <w:rFonts w:ascii="Tahoma" w:eastAsia="Arial" w:hAnsi="Tahoma" w:cs="Tahoma"/>
          <w:b/>
          <w:kern w:val="2"/>
          <w:sz w:val="22"/>
          <w:szCs w:val="22"/>
          <w:u w:val="single"/>
          <w14:ligatures w14:val="standardContextual"/>
        </w:rPr>
        <w:t>.</w:t>
      </w:r>
    </w:p>
    <w:p w14:paraId="00F67878" w14:textId="0712BE19"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Re-registration fees of the 914 </w:t>
      </w:r>
      <w:r w:rsidR="00854178">
        <w:rPr>
          <w:rFonts w:ascii="Tahoma" w:eastAsia="Arial" w:hAnsi="Tahoma" w:cs="Tahoma"/>
          <w:b/>
          <w:kern w:val="2"/>
          <w:sz w:val="22"/>
          <w:szCs w:val="22"/>
          <w14:ligatures w14:val="standardContextual"/>
        </w:rPr>
        <w:t>advisor</w:t>
      </w:r>
      <w:r w:rsidRPr="00B71C2B">
        <w:rPr>
          <w:rFonts w:ascii="Tahoma" w:eastAsia="Arial" w:hAnsi="Tahoma" w:cs="Tahoma"/>
          <w:b/>
          <w:kern w:val="2"/>
          <w:sz w:val="22"/>
          <w:szCs w:val="22"/>
          <w14:ligatures w14:val="standardContextual"/>
        </w:rPr>
        <w:t xml:space="preserve">s by the £103 fee would amount to </w:t>
      </w:r>
      <w:r w:rsidRPr="00B71C2B">
        <w:rPr>
          <w:rFonts w:ascii="Tahoma" w:eastAsia="Arial" w:hAnsi="Tahoma" w:cs="Tahoma"/>
          <w:b/>
          <w:kern w:val="2"/>
          <w:sz w:val="22"/>
          <w:szCs w:val="22"/>
          <w:u w:val="single"/>
          <w14:ligatures w14:val="standardContextual"/>
        </w:rPr>
        <w:t>£94,142</w:t>
      </w:r>
      <w:r>
        <w:rPr>
          <w:rFonts w:ascii="Tahoma" w:eastAsia="Arial" w:hAnsi="Tahoma" w:cs="Tahoma"/>
          <w:b/>
          <w:kern w:val="2"/>
          <w:sz w:val="22"/>
          <w:szCs w:val="22"/>
          <w:u w:val="single"/>
          <w14:ligatures w14:val="standardContextual"/>
        </w:rPr>
        <w:t>.</w:t>
      </w:r>
    </w:p>
    <w:p w14:paraId="0A785190" w14:textId="0592084F"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Our most recent figures identified 301 trained </w:t>
      </w:r>
      <w:r w:rsidR="00854178">
        <w:rPr>
          <w:rFonts w:ascii="Tahoma" w:eastAsia="Arial" w:hAnsi="Tahoma" w:cs="Tahoma"/>
          <w:b/>
          <w:kern w:val="2"/>
          <w:sz w:val="22"/>
          <w:szCs w:val="22"/>
          <w14:ligatures w14:val="standardContextual"/>
        </w:rPr>
        <w:t>advisor</w:t>
      </w:r>
      <w:r w:rsidRPr="00B71C2B">
        <w:rPr>
          <w:rFonts w:ascii="Tahoma" w:eastAsia="Arial" w:hAnsi="Tahoma" w:cs="Tahoma"/>
          <w:b/>
          <w:kern w:val="2"/>
          <w:sz w:val="22"/>
          <w:szCs w:val="22"/>
          <w14:ligatures w14:val="standardContextual"/>
        </w:rPr>
        <w:t xml:space="preserve">s who this scheme would demand registration fees for at a cost of £329. That would work out to </w:t>
      </w:r>
      <w:r w:rsidRPr="00B71C2B">
        <w:rPr>
          <w:rFonts w:ascii="Tahoma" w:eastAsia="Arial" w:hAnsi="Tahoma" w:cs="Tahoma"/>
          <w:b/>
          <w:kern w:val="2"/>
          <w:sz w:val="22"/>
          <w:szCs w:val="22"/>
          <w:u w:val="single"/>
          <w14:ligatures w14:val="standardContextual"/>
        </w:rPr>
        <w:t>£99,029.</w:t>
      </w:r>
    </w:p>
    <w:p w14:paraId="44DDBD1B" w14:textId="77777777"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This is working on the assumption, unclear from the proposals, that the scheme would not charge CABs to register existing advisors in the first place, in that scenario 914 advisors would be forced to register at a cost of £329 per head or </w:t>
      </w:r>
      <w:r w:rsidRPr="00B71C2B">
        <w:rPr>
          <w:rFonts w:ascii="Tahoma" w:eastAsia="Arial" w:hAnsi="Tahoma" w:cs="Tahoma"/>
          <w:b/>
          <w:kern w:val="2"/>
          <w:sz w:val="22"/>
          <w:szCs w:val="22"/>
          <w:u w:val="single"/>
          <w14:ligatures w14:val="standardContextual"/>
        </w:rPr>
        <w:t>£300,706</w:t>
      </w:r>
      <w:r w:rsidRPr="00B71C2B">
        <w:rPr>
          <w:rFonts w:ascii="Tahoma" w:eastAsia="Arial" w:hAnsi="Tahoma" w:cs="Tahoma"/>
          <w:b/>
          <w:kern w:val="2"/>
          <w:sz w:val="22"/>
          <w:szCs w:val="22"/>
          <w14:ligatures w14:val="standardContextual"/>
        </w:rPr>
        <w:t xml:space="preserve"> total. </w:t>
      </w:r>
    </w:p>
    <w:p w14:paraId="09AC9834" w14:textId="3E29C41B" w:rsidR="00B71C2B" w:rsidRPr="00B71C2B" w:rsidRDefault="00B71C2B" w:rsidP="00B71C2B">
      <w:pPr>
        <w:spacing w:after="160" w:line="259" w:lineRule="auto"/>
        <w:rPr>
          <w:rFonts w:ascii="Tahoma" w:eastAsia="Arial" w:hAnsi="Tahoma" w:cs="Tahoma"/>
          <w:bCs/>
          <w:kern w:val="2"/>
          <w:sz w:val="22"/>
          <w:szCs w:val="22"/>
          <w14:ligatures w14:val="standardContextual"/>
        </w:rPr>
      </w:pPr>
      <w:r w:rsidRPr="00B71C2B">
        <w:rPr>
          <w:rFonts w:ascii="Tahoma" w:eastAsia="Arial" w:hAnsi="Tahoma" w:cs="Tahoma"/>
          <w:b/>
          <w:kern w:val="2"/>
          <w:sz w:val="22"/>
          <w:szCs w:val="22"/>
          <w14:ligatures w14:val="standardContextual"/>
        </w:rPr>
        <w:t xml:space="preserve">These are estimates based on our most recent audit of </w:t>
      </w:r>
      <w:r w:rsidR="00854178">
        <w:rPr>
          <w:rFonts w:ascii="Tahoma" w:eastAsia="Arial" w:hAnsi="Tahoma" w:cs="Tahoma"/>
          <w:b/>
          <w:kern w:val="2"/>
          <w:sz w:val="22"/>
          <w:szCs w:val="22"/>
          <w14:ligatures w14:val="standardContextual"/>
        </w:rPr>
        <w:t>advisor</w:t>
      </w:r>
      <w:r w:rsidRPr="00B71C2B">
        <w:rPr>
          <w:rFonts w:ascii="Tahoma" w:eastAsia="Arial" w:hAnsi="Tahoma" w:cs="Tahoma"/>
          <w:b/>
          <w:kern w:val="2"/>
          <w:sz w:val="22"/>
          <w:szCs w:val="22"/>
          <w14:ligatures w14:val="standardContextual"/>
        </w:rPr>
        <w:t xml:space="preserve"> numbers. Given the exceptional levels of demand for our holistic advice services, we are looking to train more advisors to help more people. These proposals would punish such an ambition and introduce a financial obligation on our network </w:t>
      </w:r>
      <w:proofErr w:type="gramStart"/>
      <w:r w:rsidRPr="00B71C2B">
        <w:rPr>
          <w:rFonts w:ascii="Tahoma" w:eastAsia="Arial" w:hAnsi="Tahoma" w:cs="Tahoma"/>
          <w:b/>
          <w:kern w:val="2"/>
          <w:sz w:val="22"/>
          <w:szCs w:val="22"/>
          <w14:ligatures w14:val="standardContextual"/>
        </w:rPr>
        <w:t>in excess of</w:t>
      </w:r>
      <w:proofErr w:type="gramEnd"/>
      <w:r w:rsidRPr="00B71C2B">
        <w:rPr>
          <w:rFonts w:ascii="Tahoma" w:eastAsia="Arial" w:hAnsi="Tahoma" w:cs="Tahoma"/>
          <w:b/>
          <w:kern w:val="2"/>
          <w:sz w:val="22"/>
          <w:szCs w:val="22"/>
          <w14:ligatures w14:val="standardContextual"/>
        </w:rPr>
        <w:t xml:space="preserve"> over </w:t>
      </w:r>
      <w:r w:rsidRPr="00B71C2B">
        <w:rPr>
          <w:rFonts w:ascii="Tahoma" w:eastAsia="Arial" w:hAnsi="Tahoma" w:cs="Tahoma"/>
          <w:b/>
          <w:kern w:val="2"/>
          <w:sz w:val="22"/>
          <w:szCs w:val="22"/>
          <w:u w:val="single"/>
          <w14:ligatures w14:val="standardContextual"/>
        </w:rPr>
        <w:t>£500,000</w:t>
      </w:r>
      <w:r w:rsidRPr="00B71C2B">
        <w:rPr>
          <w:rFonts w:ascii="Tahoma" w:eastAsia="Arial" w:hAnsi="Tahoma" w:cs="Tahoma"/>
          <w:b/>
          <w:kern w:val="2"/>
          <w:sz w:val="22"/>
          <w:szCs w:val="22"/>
          <w14:ligatures w14:val="standardContextual"/>
        </w:rPr>
        <w:t xml:space="preserve"> over the </w:t>
      </w:r>
      <w:r w:rsidRPr="00B71C2B">
        <w:rPr>
          <w:rFonts w:ascii="Tahoma" w:eastAsia="Arial" w:hAnsi="Tahoma" w:cs="Tahoma"/>
          <w:b/>
          <w:kern w:val="2"/>
          <w:sz w:val="22"/>
          <w:szCs w:val="22"/>
          <w14:ligatures w14:val="standardContextual"/>
        </w:rPr>
        <w:t>three-year</w:t>
      </w:r>
      <w:r w:rsidRPr="00B71C2B">
        <w:rPr>
          <w:rFonts w:ascii="Tahoma" w:eastAsia="Arial" w:hAnsi="Tahoma" w:cs="Tahoma"/>
          <w:b/>
          <w:kern w:val="2"/>
          <w:sz w:val="22"/>
          <w:szCs w:val="22"/>
          <w14:ligatures w14:val="standardContextual"/>
        </w:rPr>
        <w:t xml:space="preserve"> period. </w:t>
      </w:r>
    </w:p>
    <w:p w14:paraId="3D57C787" w14:textId="77777777" w:rsid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Please explain what you do not understand about the introduction of charges to the non-fee charging sector (Proposal 2) and the impact it may have on you or your organisation. If possible, please detail how the explanation provided in Proposal 2 could be improved to resolve this.</w:t>
      </w:r>
    </w:p>
    <w:p w14:paraId="4271169A" w14:textId="77777777" w:rsidR="00B71C2B" w:rsidRPr="00B71C2B" w:rsidRDefault="00B71C2B" w:rsidP="00B71C2B">
      <w:pPr>
        <w:spacing w:after="160" w:line="259" w:lineRule="auto"/>
        <w:ind w:left="720"/>
        <w:contextualSpacing/>
        <w:rPr>
          <w:rFonts w:ascii="Tahoma" w:eastAsia="Arial" w:hAnsi="Tahoma" w:cs="Tahoma"/>
          <w:bCs/>
          <w:kern w:val="2"/>
          <w:sz w:val="22"/>
          <w:szCs w:val="22"/>
          <w14:ligatures w14:val="standardContextual"/>
        </w:rPr>
      </w:pPr>
    </w:p>
    <w:p w14:paraId="6B8E4834" w14:textId="54E22EAA"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Proposal 2 could be improved by being removed and not charging registration fees to this sector. It will have a chilling effect on </w:t>
      </w:r>
      <w:r w:rsidR="00854178">
        <w:rPr>
          <w:rFonts w:ascii="Tahoma" w:eastAsia="Arial" w:hAnsi="Tahoma" w:cs="Tahoma"/>
          <w:b/>
          <w:kern w:val="2"/>
          <w:sz w:val="22"/>
          <w:szCs w:val="22"/>
          <w14:ligatures w14:val="standardContextual"/>
        </w:rPr>
        <w:t>advisor</w:t>
      </w:r>
      <w:r w:rsidRPr="00B71C2B">
        <w:rPr>
          <w:rFonts w:ascii="Tahoma" w:eastAsia="Arial" w:hAnsi="Tahoma" w:cs="Tahoma"/>
          <w:b/>
          <w:kern w:val="2"/>
          <w:sz w:val="22"/>
          <w:szCs w:val="22"/>
          <w14:ligatures w14:val="standardContextual"/>
        </w:rPr>
        <w:t xml:space="preserve"> recruitment and retention, and place further financial burden on a sector already desperately struggling to cope with demand following a pandemic and once in a generation cost of living crisis. This would not just affect specialist immigration advice but the wraparound service CABs offer.</w:t>
      </w:r>
    </w:p>
    <w:p w14:paraId="4C74DBA4" w14:textId="77777777" w:rsid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Would Proposal 2 impact you or your organisation? Please consider either positive or negative impact. The impact could be operational, financial, or may impact you or your organisation’s ability to provide immigration advice or other services.</w:t>
      </w:r>
    </w:p>
    <w:p w14:paraId="42CB516D" w14:textId="77777777" w:rsidR="00B71C2B" w:rsidRPr="00B71C2B" w:rsidRDefault="00B71C2B" w:rsidP="00B71C2B">
      <w:pPr>
        <w:spacing w:after="160" w:line="259" w:lineRule="auto"/>
        <w:ind w:left="720"/>
        <w:contextualSpacing/>
        <w:rPr>
          <w:rFonts w:ascii="Tahoma" w:eastAsia="Arial" w:hAnsi="Tahoma" w:cs="Tahoma"/>
          <w:bCs/>
          <w:kern w:val="2"/>
          <w:sz w:val="22"/>
          <w:szCs w:val="22"/>
          <w14:ligatures w14:val="standardContextual"/>
        </w:rPr>
      </w:pPr>
    </w:p>
    <w:p w14:paraId="3A1AFA05" w14:textId="77777777" w:rsidR="00B71C2B" w:rsidRPr="00B71C2B" w:rsidRDefault="00B71C2B" w:rsidP="00B71C2B">
      <w:pPr>
        <w:spacing w:after="160" w:line="259" w:lineRule="auto"/>
        <w:ind w:left="360"/>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The proposal would have a devastating impact on our network and organisation, financially, operationally, and culturally. </w:t>
      </w:r>
    </w:p>
    <w:p w14:paraId="37F66AAF" w14:textId="77777777" w:rsidR="00B71C2B" w:rsidRPr="00B71C2B" w:rsidRDefault="00B71C2B" w:rsidP="00B71C2B">
      <w:pPr>
        <w:spacing w:after="160" w:line="259" w:lineRule="auto"/>
        <w:ind w:left="720"/>
        <w:contextualSpacing/>
        <w:rPr>
          <w:rFonts w:ascii="Tahoma" w:eastAsia="Arial" w:hAnsi="Tahoma" w:cs="Tahoma"/>
          <w:b/>
          <w:kern w:val="2"/>
          <w:sz w:val="22"/>
          <w:szCs w:val="22"/>
          <w14:ligatures w14:val="standardContextual"/>
        </w:rPr>
      </w:pPr>
    </w:p>
    <w:p w14:paraId="03677F63"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How would Proposal 2 impact you or your organisation? Please consider either positive or negative impact. The impact could be operational, financial, or may impact you and your organisation’s ability to provide immigration advice.</w:t>
      </w:r>
    </w:p>
    <w:p w14:paraId="348EBB34" w14:textId="77777777" w:rsidR="00B71C2B" w:rsidRPr="00B71C2B" w:rsidRDefault="00B71C2B" w:rsidP="00B71C2B">
      <w:pPr>
        <w:spacing w:after="160" w:line="259" w:lineRule="auto"/>
        <w:ind w:left="720"/>
        <w:contextualSpacing/>
        <w:rPr>
          <w:rFonts w:ascii="Tahoma" w:eastAsia="Arial" w:hAnsi="Tahoma" w:cs="Tahoma"/>
          <w:bCs/>
          <w:kern w:val="2"/>
          <w:sz w:val="22"/>
          <w:szCs w:val="22"/>
          <w14:ligatures w14:val="standardContextual"/>
        </w:rPr>
      </w:pPr>
    </w:p>
    <w:p w14:paraId="62B0833E" w14:textId="77777777" w:rsidR="00B71C2B" w:rsidRPr="00B71C2B" w:rsidRDefault="00B71C2B" w:rsidP="00B71C2B">
      <w:pPr>
        <w:spacing w:after="160" w:line="259" w:lineRule="auto"/>
        <w:rPr>
          <w:rFonts w:ascii="Tahoma" w:eastAsia="Arial" w:hAnsi="Tahoma" w:cs="Tahoma"/>
          <w:b/>
          <w:bCs/>
          <w:kern w:val="2"/>
          <w:sz w:val="22"/>
          <w:szCs w:val="22"/>
          <w14:ligatures w14:val="standardContextual"/>
        </w:rPr>
      </w:pPr>
      <w:r w:rsidRPr="00B71C2B">
        <w:rPr>
          <w:rFonts w:ascii="Tahoma" w:eastAsia="Arial" w:hAnsi="Tahoma" w:cs="Tahoma"/>
          <w:b/>
          <w:bCs/>
          <w:kern w:val="2"/>
          <w:sz w:val="22"/>
          <w:szCs w:val="22"/>
          <w14:ligatures w14:val="standardContextual"/>
        </w:rPr>
        <w:t>This proposal would introduce significant additional financial costs at a time when the CAB network is already struggling to deal with reductions in funding and increased demand.</w:t>
      </w:r>
    </w:p>
    <w:p w14:paraId="28A7DB0F" w14:textId="77777777" w:rsidR="00B71C2B" w:rsidRPr="00B71C2B" w:rsidRDefault="00B71C2B" w:rsidP="00B71C2B">
      <w:pPr>
        <w:spacing w:after="160" w:line="259" w:lineRule="auto"/>
        <w:rPr>
          <w:rFonts w:ascii="Tahoma" w:eastAsia="Arial" w:hAnsi="Tahoma" w:cs="Tahoma"/>
          <w:b/>
          <w:bCs/>
          <w:kern w:val="2"/>
          <w:sz w:val="22"/>
          <w:szCs w:val="22"/>
          <w14:ligatures w14:val="standardContextual"/>
        </w:rPr>
      </w:pPr>
      <w:r w:rsidRPr="00B71C2B">
        <w:rPr>
          <w:rFonts w:ascii="Tahoma" w:eastAsia="Arial" w:hAnsi="Tahoma" w:cs="Tahoma"/>
          <w:b/>
          <w:bCs/>
          <w:kern w:val="2"/>
          <w:sz w:val="22"/>
          <w:szCs w:val="22"/>
          <w14:ligatures w14:val="standardContextual"/>
        </w:rPr>
        <w:t xml:space="preserve">It would also have a chilling effect on recruitment and retention of advisors. </w:t>
      </w:r>
      <w:bookmarkStart w:id="0" w:name="_Hlk165376584"/>
      <w:r w:rsidRPr="00B71C2B">
        <w:rPr>
          <w:rFonts w:ascii="Tahoma" w:eastAsia="Arial" w:hAnsi="Tahoma" w:cs="Tahoma"/>
          <w:b/>
          <w:bCs/>
          <w:kern w:val="2"/>
          <w:sz w:val="22"/>
          <w:szCs w:val="22"/>
          <w14:ligatures w14:val="standardContextual"/>
        </w:rPr>
        <w:t xml:space="preserve">Volunteers Scotland say that the percentage of adults in Scotland volunteering for an organisation or community group has dropped from 26% in 2019 to 22% in 2022, and CABs have faced challenges with volunteer recruitment and retention since the pandemic. </w:t>
      </w:r>
      <w:bookmarkEnd w:id="0"/>
      <w:r w:rsidRPr="00B71C2B">
        <w:rPr>
          <w:rFonts w:ascii="Tahoma" w:eastAsia="Arial" w:hAnsi="Tahoma" w:cs="Tahoma"/>
          <w:b/>
          <w:bCs/>
          <w:kern w:val="2"/>
          <w:sz w:val="22"/>
          <w:szCs w:val="22"/>
          <w14:ligatures w14:val="standardContextual"/>
        </w:rPr>
        <w:t xml:space="preserve"> We would not wish to pass these fees on to staff and volunteers, however it would clearly add a significant cost pressure to the training of new advice volunteers.</w:t>
      </w:r>
    </w:p>
    <w:p w14:paraId="4A8B99C0" w14:textId="1ABD51F7" w:rsidR="00B71C2B" w:rsidRPr="00B71C2B" w:rsidRDefault="00B71C2B" w:rsidP="00B71C2B">
      <w:pPr>
        <w:spacing w:after="160" w:line="259" w:lineRule="auto"/>
        <w:rPr>
          <w:rFonts w:ascii="Tahoma" w:eastAsia="Arial" w:hAnsi="Tahoma" w:cs="Tahoma"/>
          <w:b/>
          <w:bCs/>
          <w:kern w:val="2"/>
          <w:sz w:val="22"/>
          <w:szCs w:val="22"/>
          <w14:ligatures w14:val="standardContextual"/>
        </w:rPr>
      </w:pPr>
      <w:r w:rsidRPr="00B71C2B">
        <w:rPr>
          <w:rFonts w:ascii="Tahoma" w:eastAsia="Arial" w:hAnsi="Tahoma" w:cs="Tahoma"/>
          <w:b/>
          <w:bCs/>
          <w:kern w:val="2"/>
          <w:sz w:val="22"/>
          <w:szCs w:val="22"/>
          <w14:ligatures w14:val="standardContextual"/>
        </w:rPr>
        <w:t xml:space="preserve">It would therefore impact the provision of generalist advice in communities across Scotland if CABs have reduced capacity or ability to recruit or retain such </w:t>
      </w:r>
      <w:r w:rsidR="00854178">
        <w:rPr>
          <w:rFonts w:ascii="Tahoma" w:eastAsia="Arial" w:hAnsi="Tahoma" w:cs="Tahoma"/>
          <w:b/>
          <w:bCs/>
          <w:kern w:val="2"/>
          <w:sz w:val="22"/>
          <w:szCs w:val="22"/>
          <w14:ligatures w14:val="standardContextual"/>
        </w:rPr>
        <w:t>advisor</w:t>
      </w:r>
      <w:r w:rsidRPr="00B71C2B">
        <w:rPr>
          <w:rFonts w:ascii="Tahoma" w:eastAsia="Arial" w:hAnsi="Tahoma" w:cs="Tahoma"/>
          <w:b/>
          <w:bCs/>
          <w:kern w:val="2"/>
          <w:sz w:val="22"/>
          <w:szCs w:val="22"/>
          <w14:ligatures w14:val="standardContextual"/>
        </w:rPr>
        <w:t>s.</w:t>
      </w:r>
    </w:p>
    <w:p w14:paraId="689649A4" w14:textId="77777777" w:rsidR="00B71C2B" w:rsidRPr="00B71C2B" w:rsidRDefault="00B71C2B" w:rsidP="00B71C2B">
      <w:pPr>
        <w:spacing w:after="160" w:line="259" w:lineRule="auto"/>
        <w:rPr>
          <w:rFonts w:ascii="Tahoma" w:eastAsia="Arial" w:hAnsi="Tahoma" w:cs="Tahoma"/>
          <w:b/>
          <w:bCs/>
          <w:kern w:val="2"/>
          <w:sz w:val="22"/>
          <w:szCs w:val="22"/>
          <w14:ligatures w14:val="standardContextual"/>
        </w:rPr>
      </w:pPr>
      <w:r w:rsidRPr="00B71C2B">
        <w:rPr>
          <w:rFonts w:ascii="Tahoma" w:eastAsia="Arial" w:hAnsi="Tahoma" w:cs="Tahoma"/>
          <w:b/>
          <w:bCs/>
          <w:kern w:val="2"/>
          <w:sz w:val="22"/>
          <w:szCs w:val="22"/>
          <w14:ligatures w14:val="standardContextual"/>
        </w:rPr>
        <w:t>This would potentially turn immigration advice into a specialist service delivered by only some and not all CABs, which would undermine our mission as a charity and restrict our ability to protect and grow our network by seeking new revenue streams through immigration advice related service agreements.</w:t>
      </w:r>
    </w:p>
    <w:p w14:paraId="138A8DB6" w14:textId="37FF164D" w:rsidR="00B71C2B" w:rsidRPr="00B71C2B" w:rsidRDefault="00B71C2B" w:rsidP="00B835D5">
      <w:pPr>
        <w:spacing w:after="160" w:line="259" w:lineRule="auto"/>
        <w:rPr>
          <w:rFonts w:ascii="Tahoma" w:eastAsia="Arial" w:hAnsi="Tahoma" w:cs="Tahoma"/>
          <w:bCs/>
          <w:kern w:val="2"/>
          <w:sz w:val="22"/>
          <w:szCs w:val="22"/>
          <w14:ligatures w14:val="standardContextual"/>
        </w:rPr>
      </w:pPr>
      <w:bookmarkStart w:id="1" w:name="_Hlk165293009"/>
      <w:r w:rsidRPr="00B71C2B">
        <w:rPr>
          <w:rFonts w:ascii="Tahoma" w:eastAsia="Arial" w:hAnsi="Tahoma" w:cs="Tahoma"/>
          <w:b/>
          <w:bCs/>
          <w:kern w:val="2"/>
          <w:sz w:val="22"/>
          <w:szCs w:val="22"/>
          <w14:ligatures w14:val="standardContextual"/>
        </w:rPr>
        <w:t>Finally, it would restrict access to our service for some of the most vulnerable communities. Last year 12,743 pieces of immigration-related advice were given to 4,406 people by CABs in Scotland</w:t>
      </w:r>
      <w:bookmarkEnd w:id="1"/>
      <w:r w:rsidRPr="00B71C2B">
        <w:rPr>
          <w:rFonts w:ascii="Tahoma" w:eastAsia="Arial" w:hAnsi="Tahoma" w:cs="Tahoma"/>
          <w:b/>
          <w:bCs/>
          <w:kern w:val="2"/>
          <w:sz w:val="22"/>
          <w:szCs w:val="22"/>
          <w14:ligatures w14:val="standardContextual"/>
        </w:rPr>
        <w:t xml:space="preserve">. Of these clients,41% needed additional advice in other areas, such as energy, debt, </w:t>
      </w:r>
      <w:proofErr w:type="gramStart"/>
      <w:r w:rsidRPr="00B71C2B">
        <w:rPr>
          <w:rFonts w:ascii="Tahoma" w:eastAsia="Arial" w:hAnsi="Tahoma" w:cs="Tahoma"/>
          <w:b/>
          <w:bCs/>
          <w:kern w:val="2"/>
          <w:sz w:val="22"/>
          <w:szCs w:val="22"/>
          <w14:ligatures w14:val="standardContextual"/>
        </w:rPr>
        <w:t>housing</w:t>
      </w:r>
      <w:proofErr w:type="gramEnd"/>
      <w:r w:rsidRPr="00B71C2B">
        <w:rPr>
          <w:rFonts w:ascii="Tahoma" w:eastAsia="Arial" w:hAnsi="Tahoma" w:cs="Tahoma"/>
          <w:b/>
          <w:bCs/>
          <w:kern w:val="2"/>
          <w:sz w:val="22"/>
          <w:szCs w:val="22"/>
          <w14:ligatures w14:val="standardContextual"/>
        </w:rPr>
        <w:t xml:space="preserve"> and employment. </w:t>
      </w:r>
    </w:p>
    <w:p w14:paraId="456B4387" w14:textId="77777777" w:rsidR="00B71C2B" w:rsidRPr="00B71C2B" w:rsidRDefault="00B71C2B" w:rsidP="00B71C2B">
      <w:pPr>
        <w:spacing w:after="160" w:line="259" w:lineRule="auto"/>
        <w:ind w:left="720"/>
        <w:contextualSpacing/>
        <w:rPr>
          <w:rFonts w:ascii="Tahoma" w:eastAsia="Arial" w:hAnsi="Tahoma" w:cs="Tahoma"/>
          <w:bCs/>
          <w:kern w:val="2"/>
          <w:sz w:val="22"/>
          <w:szCs w:val="22"/>
          <w14:ligatures w14:val="standardContextual"/>
        </w:rPr>
      </w:pPr>
    </w:p>
    <w:p w14:paraId="3F0A65AA" w14:textId="77777777" w:rsid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Is there anything else you think should be considered about Proposal 2, such as any unintended consequences it may cause? </w:t>
      </w:r>
    </w:p>
    <w:p w14:paraId="44EAA8D1" w14:textId="77777777" w:rsidR="00B71C2B" w:rsidRPr="00B71C2B" w:rsidRDefault="00B71C2B" w:rsidP="00B71C2B">
      <w:pPr>
        <w:spacing w:after="160" w:line="259" w:lineRule="auto"/>
        <w:ind w:left="720"/>
        <w:contextualSpacing/>
        <w:rPr>
          <w:rFonts w:ascii="Tahoma" w:eastAsia="Arial" w:hAnsi="Tahoma" w:cs="Tahoma"/>
          <w:bCs/>
          <w:kern w:val="2"/>
          <w:sz w:val="22"/>
          <w:szCs w:val="22"/>
          <w14:ligatures w14:val="standardContextual"/>
        </w:rPr>
      </w:pPr>
    </w:p>
    <w:p w14:paraId="0CEAF983" w14:textId="77777777"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The proposal does not take cognisance of the generalist advice service which CABs deliver. Four in ten cases the CAB network deals with are complex and need multiple types of advice. As previously outlined, 41 per cent of immigration advice clients required other types of advice, such as employment, </w:t>
      </w:r>
      <w:proofErr w:type="gramStart"/>
      <w:r w:rsidRPr="00B71C2B">
        <w:rPr>
          <w:rFonts w:ascii="Tahoma" w:eastAsia="Arial" w:hAnsi="Tahoma" w:cs="Tahoma"/>
          <w:b/>
          <w:kern w:val="2"/>
          <w:sz w:val="22"/>
          <w:szCs w:val="22"/>
          <w14:ligatures w14:val="standardContextual"/>
        </w:rPr>
        <w:t>housing</w:t>
      </w:r>
      <w:proofErr w:type="gramEnd"/>
      <w:r w:rsidRPr="00B71C2B">
        <w:rPr>
          <w:rFonts w:ascii="Tahoma" w:eastAsia="Arial" w:hAnsi="Tahoma" w:cs="Tahoma"/>
          <w:b/>
          <w:kern w:val="2"/>
          <w:sz w:val="22"/>
          <w:szCs w:val="22"/>
          <w14:ligatures w14:val="standardContextual"/>
        </w:rPr>
        <w:t xml:space="preserve"> and debt. </w:t>
      </w:r>
    </w:p>
    <w:p w14:paraId="2D72C665" w14:textId="77777777"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Restricting access to advice complicates the client journey. </w:t>
      </w:r>
      <w:bookmarkStart w:id="2" w:name="_Hlk165296355"/>
      <w:r w:rsidRPr="00B71C2B">
        <w:rPr>
          <w:rFonts w:ascii="Tahoma" w:eastAsia="Arial" w:hAnsi="Tahoma" w:cs="Tahoma"/>
          <w:b/>
          <w:kern w:val="2"/>
          <w:sz w:val="22"/>
          <w:szCs w:val="22"/>
          <w14:ligatures w14:val="standardContextual"/>
        </w:rPr>
        <w:t xml:space="preserve">The inadvertent impact of these fees wouldn’t be restricting people’s access to immigration advice in a CAB, it would be about restricting access to CAB advice entirely. </w:t>
      </w:r>
    </w:p>
    <w:bookmarkEnd w:id="2"/>
    <w:p w14:paraId="2731E630" w14:textId="11E7BE19" w:rsidR="00B71C2B" w:rsidRPr="00B71C2B" w:rsidRDefault="00B71C2B" w:rsidP="00B71C2B">
      <w:pPr>
        <w:spacing w:after="160" w:line="259" w:lineRule="auto"/>
        <w:rPr>
          <w:rFonts w:ascii="Tahoma" w:eastAsia="Arial" w:hAnsi="Tahoma" w:cs="Tahoma"/>
          <w:b/>
          <w:kern w:val="2"/>
          <w:sz w:val="22"/>
          <w:szCs w:val="22"/>
          <w14:ligatures w14:val="standardContextual"/>
        </w:rPr>
      </w:pPr>
      <w:r w:rsidRPr="00B71C2B">
        <w:rPr>
          <w:rFonts w:ascii="Tahoma" w:eastAsia="Arial" w:hAnsi="Tahoma" w:cs="Tahoma"/>
          <w:b/>
          <w:kern w:val="2"/>
          <w:sz w:val="22"/>
          <w:szCs w:val="22"/>
          <w14:ligatures w14:val="standardContextual"/>
        </w:rPr>
        <w:t xml:space="preserve">Our network has faced record demand since the pandemic and during the </w:t>
      </w:r>
      <w:r w:rsidR="00B835D5" w:rsidRPr="00B71C2B">
        <w:rPr>
          <w:rFonts w:ascii="Tahoma" w:eastAsia="Arial" w:hAnsi="Tahoma" w:cs="Tahoma"/>
          <w:b/>
          <w:kern w:val="2"/>
          <w:sz w:val="22"/>
          <w:szCs w:val="22"/>
          <w14:ligatures w14:val="standardContextual"/>
        </w:rPr>
        <w:t>cost-of-living</w:t>
      </w:r>
      <w:r w:rsidRPr="00B71C2B">
        <w:rPr>
          <w:rFonts w:ascii="Tahoma" w:eastAsia="Arial" w:hAnsi="Tahoma" w:cs="Tahoma"/>
          <w:b/>
          <w:kern w:val="2"/>
          <w:sz w:val="22"/>
          <w:szCs w:val="22"/>
          <w14:ligatures w14:val="standardContextual"/>
        </w:rPr>
        <w:t xml:space="preserve"> crisis, we have done so during a period of acute funding challenges and structural issues with </w:t>
      </w:r>
      <w:r w:rsidR="00854178">
        <w:rPr>
          <w:rFonts w:ascii="Tahoma" w:eastAsia="Arial" w:hAnsi="Tahoma" w:cs="Tahoma"/>
          <w:b/>
          <w:kern w:val="2"/>
          <w:sz w:val="22"/>
          <w:szCs w:val="22"/>
          <w14:ligatures w14:val="standardContextual"/>
        </w:rPr>
        <w:t>advisor</w:t>
      </w:r>
      <w:r w:rsidRPr="00B71C2B">
        <w:rPr>
          <w:rFonts w:ascii="Tahoma" w:eastAsia="Arial" w:hAnsi="Tahoma" w:cs="Tahoma"/>
          <w:b/>
          <w:kern w:val="2"/>
          <w:sz w:val="22"/>
          <w:szCs w:val="22"/>
          <w14:ligatures w14:val="standardContextual"/>
        </w:rPr>
        <w:t xml:space="preserve"> recruitment and retention. This proposal would exacerbate these challenges to a disastrous degree and would be harmful to communities across Scotland not just those seeking immigration advice. </w:t>
      </w:r>
    </w:p>
    <w:p w14:paraId="40587C94" w14:textId="77777777" w:rsidR="00B71C2B" w:rsidRPr="00B71C2B" w:rsidRDefault="00B71C2B" w:rsidP="00B71C2B">
      <w:pPr>
        <w:spacing w:after="160" w:line="259" w:lineRule="auto"/>
        <w:rPr>
          <w:rFonts w:ascii="Tahoma" w:eastAsia="Arial" w:hAnsi="Tahoma" w:cs="Tahoma"/>
          <w:kern w:val="2"/>
          <w:sz w:val="22"/>
          <w:szCs w:val="22"/>
          <w:u w:val="single"/>
          <w14:ligatures w14:val="standardContextual"/>
        </w:rPr>
      </w:pPr>
      <w:r w:rsidRPr="00B71C2B">
        <w:rPr>
          <w:rFonts w:ascii="Tahoma" w:eastAsia="Arial" w:hAnsi="Tahoma" w:cs="Tahoma"/>
          <w:kern w:val="2"/>
          <w:sz w:val="22"/>
          <w:szCs w:val="22"/>
          <w:u w:val="single"/>
          <w14:ligatures w14:val="standardContextual"/>
        </w:rPr>
        <w:lastRenderedPageBreak/>
        <w:t xml:space="preserve">Proposal 3 </w:t>
      </w:r>
    </w:p>
    <w:p w14:paraId="1DB01C00"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Do you understand the proposed primary legislation change allowing fees to be charged at different points or for specific services (Proposal 3) and the impact it may have on you or your organisation?</w:t>
      </w:r>
    </w:p>
    <w:p w14:paraId="082EE480"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Please explain what you do not understand about Proposal 3 and the impact it would have on you or your organisation. If possible, please detail how the explanation provided in Proposal 3 could be improved to resolve this.</w:t>
      </w:r>
    </w:p>
    <w:p w14:paraId="0A00B455"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Paragraph 48 suggests moving away from the single “application fee” to separate application and registration costs. Would this impact you or your organisation? This impact could be positive or negative and it could be operational, financial, or may impact you or your organisation’s ability to provide immigration advice.</w:t>
      </w:r>
    </w:p>
    <w:p w14:paraId="5812CC56" w14:textId="77777777" w:rsidR="00B71C2B" w:rsidRPr="00B71C2B" w:rsidRDefault="00B71C2B" w:rsidP="00B71C2B">
      <w:pPr>
        <w:numPr>
          <w:ilvl w:val="0"/>
          <w:numId w:val="50"/>
        </w:numPr>
        <w:spacing w:after="160" w:line="259" w:lineRule="auto"/>
        <w:contextualSpacing/>
        <w:rPr>
          <w:rFonts w:ascii="Tahoma" w:eastAsia="Arial" w:hAnsi="Tahoma" w:cs="Tahoma"/>
          <w:bCs/>
          <w:i/>
          <w:kern w:val="2"/>
          <w:sz w:val="22"/>
          <w:szCs w:val="22"/>
          <w14:ligatures w14:val="standardContextual"/>
        </w:rPr>
      </w:pPr>
      <w:r w:rsidRPr="00B71C2B">
        <w:rPr>
          <w:rFonts w:ascii="Tahoma" w:eastAsia="Arial" w:hAnsi="Tahoma" w:cs="Tahoma"/>
          <w:bCs/>
          <w:kern w:val="2"/>
          <w:sz w:val="22"/>
          <w:szCs w:val="22"/>
          <w14:ligatures w14:val="standardContextual"/>
        </w:rPr>
        <w:t xml:space="preserve">How would moving away from the single “application fee” to separate application and registration costs impact you or your organisation? </w:t>
      </w:r>
    </w:p>
    <w:p w14:paraId="6435E691"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Calibri" w:hAnsi="Tahoma" w:cs="Tahoma"/>
          <w:bCs/>
          <w:kern w:val="2"/>
          <w:sz w:val="22"/>
          <w:szCs w:val="22"/>
          <w14:ligatures w14:val="standardContextual"/>
        </w:rPr>
        <w:t xml:space="preserve">Paragraph 49 outlines the introduction of charges for additional services such as audits, compliance work, pre-application checks and continuous professional development courses. Will this impact you or your organisation? </w:t>
      </w:r>
      <w:r w:rsidRPr="00B71C2B">
        <w:rPr>
          <w:rFonts w:ascii="Tahoma" w:eastAsia="Arial" w:hAnsi="Tahoma" w:cs="Tahoma"/>
          <w:bCs/>
          <w:kern w:val="2"/>
          <w:sz w:val="22"/>
          <w:szCs w:val="22"/>
          <w14:ligatures w14:val="standardContextual"/>
        </w:rPr>
        <w:t>This impact could be positive or negative and it could be operational, financial, or may impact you or your organisation’s ability to provide immigration advice.</w:t>
      </w:r>
    </w:p>
    <w:p w14:paraId="02DB3507"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How would the introduction of charges for the additional services outlined in Paragraph 49 impact you or your organisation? </w:t>
      </w:r>
    </w:p>
    <w:p w14:paraId="2E8DF3AF"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Is there anything else you think should be considered </w:t>
      </w:r>
      <w:proofErr w:type="gramStart"/>
      <w:r w:rsidRPr="00B71C2B">
        <w:rPr>
          <w:rFonts w:ascii="Tahoma" w:eastAsia="Arial" w:hAnsi="Tahoma" w:cs="Tahoma"/>
          <w:bCs/>
          <w:kern w:val="2"/>
          <w:sz w:val="22"/>
          <w:szCs w:val="22"/>
          <w14:ligatures w14:val="standardContextual"/>
        </w:rPr>
        <w:t>with regard to</w:t>
      </w:r>
      <w:proofErr w:type="gramEnd"/>
      <w:r w:rsidRPr="00B71C2B">
        <w:rPr>
          <w:rFonts w:ascii="Tahoma" w:eastAsia="Arial" w:hAnsi="Tahoma" w:cs="Tahoma"/>
          <w:bCs/>
          <w:kern w:val="2"/>
          <w:sz w:val="22"/>
          <w:szCs w:val="22"/>
          <w14:ligatures w14:val="standardContextual"/>
        </w:rPr>
        <w:t xml:space="preserve"> Proposal 3, such as any unintended consequences it may cause? </w:t>
      </w:r>
    </w:p>
    <w:p w14:paraId="16CA4583" w14:textId="77777777" w:rsidR="00B71C2B" w:rsidRPr="00B71C2B" w:rsidRDefault="00B71C2B" w:rsidP="00B71C2B">
      <w:pPr>
        <w:spacing w:after="160" w:line="259" w:lineRule="auto"/>
        <w:rPr>
          <w:rFonts w:ascii="Tahoma" w:eastAsia="Arial" w:hAnsi="Tahoma" w:cs="Tahoma"/>
          <w:bCs/>
          <w:kern w:val="2"/>
          <w:sz w:val="22"/>
          <w:szCs w:val="22"/>
          <w:u w:val="single"/>
          <w14:ligatures w14:val="standardContextual"/>
        </w:rPr>
      </w:pPr>
      <w:r w:rsidRPr="00B71C2B">
        <w:rPr>
          <w:rFonts w:ascii="Tahoma" w:eastAsia="Arial" w:hAnsi="Tahoma" w:cs="Tahoma"/>
          <w:bCs/>
          <w:kern w:val="2"/>
          <w:sz w:val="22"/>
          <w:szCs w:val="22"/>
          <w:u w:val="single"/>
          <w14:ligatures w14:val="standardContextual"/>
        </w:rPr>
        <w:t>Further Questions</w:t>
      </w:r>
    </w:p>
    <w:p w14:paraId="68D98143"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Arial" w:hAnsi="Tahoma" w:cs="Tahoma"/>
          <w:bCs/>
          <w:kern w:val="2"/>
          <w:sz w:val="22"/>
          <w:szCs w:val="22"/>
          <w14:ligatures w14:val="standardContextual"/>
        </w:rPr>
        <w:t xml:space="preserve">Is there anything else you’d like to tell us about any of the information provided in the Consultation Document? </w:t>
      </w:r>
    </w:p>
    <w:p w14:paraId="7B40DCE6" w14:textId="77777777" w:rsidR="00B71C2B" w:rsidRPr="00B71C2B" w:rsidRDefault="00B71C2B" w:rsidP="00B71C2B">
      <w:pPr>
        <w:numPr>
          <w:ilvl w:val="0"/>
          <w:numId w:val="50"/>
        </w:numPr>
        <w:spacing w:after="160" w:line="259" w:lineRule="auto"/>
        <w:contextualSpacing/>
        <w:rPr>
          <w:rFonts w:ascii="Tahoma" w:eastAsia="Arial" w:hAnsi="Tahoma" w:cs="Tahoma"/>
          <w:bCs/>
          <w:kern w:val="2"/>
          <w:sz w:val="22"/>
          <w:szCs w:val="22"/>
          <w14:ligatures w14:val="standardContextual"/>
        </w:rPr>
      </w:pPr>
      <w:r w:rsidRPr="00B71C2B">
        <w:rPr>
          <w:rFonts w:ascii="Tahoma" w:eastAsia="Calibri" w:hAnsi="Tahoma" w:cs="Tahoma"/>
          <w:bCs/>
          <w:kern w:val="2"/>
          <w:sz w:val="22"/>
          <w:szCs w:val="22"/>
          <w:shd w:val="clear" w:color="auto" w:fill="FFFFFF"/>
          <w14:ligatures w14:val="standardContextual"/>
        </w:rPr>
        <w:t>Would you like us to acknowledge receipt of your response to this consultation? Would you be prepared to give further detail on your responses? Do you wish to be updated when the response to this consultation is published? If you answer ‘yes’ to any of these, you may provide your email address.</w:t>
      </w:r>
    </w:p>
    <w:p w14:paraId="02676389" w14:textId="77777777" w:rsidR="00B71C2B" w:rsidRPr="00B71C2B" w:rsidRDefault="00B71C2B" w:rsidP="00B71C2B">
      <w:pPr>
        <w:spacing w:after="160" w:line="259" w:lineRule="auto"/>
        <w:ind w:left="720"/>
        <w:contextualSpacing/>
        <w:rPr>
          <w:rFonts w:ascii="Tahoma" w:eastAsia="Calibri" w:hAnsi="Tahoma" w:cs="Tahoma"/>
          <w:bCs/>
          <w:kern w:val="2"/>
          <w:sz w:val="22"/>
          <w:szCs w:val="22"/>
          <w:shd w:val="clear" w:color="auto" w:fill="FFFFFF"/>
          <w14:ligatures w14:val="standardContextual"/>
        </w:rPr>
      </w:pPr>
    </w:p>
    <w:p w14:paraId="53623B89" w14:textId="77777777" w:rsidR="00B71C2B" w:rsidRPr="00B71C2B" w:rsidRDefault="00B71C2B" w:rsidP="00B835D5">
      <w:pPr>
        <w:spacing w:after="160" w:line="259" w:lineRule="auto"/>
        <w:contextualSpacing/>
        <w:rPr>
          <w:rFonts w:ascii="Tahoma" w:eastAsia="Arial" w:hAnsi="Tahoma" w:cs="Tahoma"/>
          <w:b/>
          <w:kern w:val="2"/>
          <w:sz w:val="22"/>
          <w:szCs w:val="22"/>
          <w14:ligatures w14:val="standardContextual"/>
        </w:rPr>
      </w:pPr>
      <w:r w:rsidRPr="00B71C2B">
        <w:rPr>
          <w:rFonts w:ascii="Tahoma" w:eastAsia="Calibri" w:hAnsi="Tahoma" w:cs="Tahoma"/>
          <w:b/>
          <w:kern w:val="2"/>
          <w:sz w:val="22"/>
          <w:szCs w:val="22"/>
          <w:shd w:val="clear" w:color="auto" w:fill="FFFFFF"/>
          <w14:ligatures w14:val="standardContextual"/>
        </w:rPr>
        <w:t xml:space="preserve">Yes. Please provide responses to </w:t>
      </w:r>
      <w:hyperlink r:id="rId10" w:history="1">
        <w:r w:rsidRPr="00B71C2B">
          <w:rPr>
            <w:rFonts w:ascii="Tahoma" w:eastAsia="Calibri" w:hAnsi="Tahoma" w:cs="Tahoma"/>
            <w:b/>
            <w:color w:val="0563C1"/>
            <w:kern w:val="2"/>
            <w:sz w:val="22"/>
            <w:szCs w:val="22"/>
            <w:u w:val="single"/>
            <w:shd w:val="clear" w:color="auto" w:fill="FFFFFF"/>
            <w14:ligatures w14:val="standardContextual"/>
          </w:rPr>
          <w:t>Derek.Mitchell@cas.org.uk</w:t>
        </w:r>
      </w:hyperlink>
      <w:r w:rsidRPr="00B71C2B">
        <w:rPr>
          <w:rFonts w:ascii="Tahoma" w:eastAsia="Calibri" w:hAnsi="Tahoma" w:cs="Tahoma"/>
          <w:b/>
          <w:kern w:val="2"/>
          <w:sz w:val="22"/>
          <w:szCs w:val="22"/>
          <w:shd w:val="clear" w:color="auto" w:fill="FFFFFF"/>
          <w14:ligatures w14:val="standardContextual"/>
        </w:rPr>
        <w:t xml:space="preserve"> and </w:t>
      </w:r>
    </w:p>
    <w:p w14:paraId="7A92DC85" w14:textId="77777777" w:rsidR="00B71C2B" w:rsidRPr="00B71C2B" w:rsidRDefault="00B71C2B" w:rsidP="00B71C2B">
      <w:pPr>
        <w:spacing w:after="160" w:line="259" w:lineRule="auto"/>
        <w:rPr>
          <w:rFonts w:ascii="Tahoma" w:eastAsia="Arial" w:hAnsi="Tahoma" w:cs="Tahoma"/>
          <w:kern w:val="2"/>
          <w:sz w:val="22"/>
          <w:szCs w:val="22"/>
          <w14:ligatures w14:val="standardContextual"/>
        </w:rPr>
      </w:pPr>
    </w:p>
    <w:p w14:paraId="6E85ABBD" w14:textId="77777777" w:rsidR="00B71C2B" w:rsidRPr="00442D9A" w:rsidRDefault="00B71C2B" w:rsidP="00B71C2B">
      <w:pPr>
        <w:rPr>
          <w:rFonts w:ascii="Tahoma" w:hAnsi="Tahoma" w:cs="Tahoma"/>
          <w:sz w:val="2"/>
          <w:szCs w:val="22"/>
        </w:rPr>
      </w:pPr>
    </w:p>
    <w:sectPr w:rsidR="00B71C2B" w:rsidRPr="00442D9A" w:rsidSect="00581CEF">
      <w:headerReference w:type="default" r:id="rId11"/>
      <w:footerReference w:type="default" r:id="rId12"/>
      <w:type w:val="continuous"/>
      <w:pgSz w:w="11900" w:h="16840"/>
      <w:pgMar w:top="1418" w:right="567" w:bottom="567"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3C7B" w14:textId="77777777" w:rsidR="00EA6BC1" w:rsidRDefault="00EA6BC1" w:rsidP="00BA624B">
      <w:r>
        <w:separator/>
      </w:r>
    </w:p>
  </w:endnote>
  <w:endnote w:type="continuationSeparator" w:id="0">
    <w:p w14:paraId="40F7983F" w14:textId="77777777" w:rsidR="00EA6BC1" w:rsidRDefault="00EA6BC1" w:rsidP="00BA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charset w:val="00"/>
    <w:family w:val="auto"/>
    <w:pitch w:val="variable"/>
    <w:sig w:usb0="00000001"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F409" w14:textId="77777777" w:rsidR="00463BBA" w:rsidRDefault="00463BBA">
    <w:pPr>
      <w:pStyle w:val="Footer"/>
      <w:jc w:val="right"/>
    </w:pPr>
  </w:p>
  <w:sdt>
    <w:sdtPr>
      <w:id w:val="1590425349"/>
      <w:docPartObj>
        <w:docPartGallery w:val="Page Numbers (Bottom of Page)"/>
        <w:docPartUnique/>
      </w:docPartObj>
    </w:sdtPr>
    <w:sdtEndPr>
      <w:rPr>
        <w:rFonts w:ascii="Tahoma" w:hAnsi="Tahoma" w:cs="Tahoma"/>
        <w:b/>
        <w:noProof/>
        <w:color w:val="FFFFFF" w:themeColor="background1"/>
      </w:rPr>
    </w:sdtEndPr>
    <w:sdtContent>
      <w:p w14:paraId="765CDED3" w14:textId="77777777" w:rsidR="00463BBA" w:rsidRDefault="00463BBA">
        <w:pPr>
          <w:pStyle w:val="Footer"/>
          <w:jc w:val="right"/>
        </w:pPr>
        <w:r w:rsidRPr="00C82C28">
          <w:rPr>
            <w:rFonts w:ascii="Tahoma" w:hAnsi="Tahoma" w:cs="Tahoma"/>
            <w:b/>
            <w:noProof/>
            <w:color w:val="FFFFFF" w:themeColor="background1"/>
            <w:lang w:eastAsia="en-GB"/>
          </w:rPr>
          <w:drawing>
            <wp:anchor distT="0" distB="0" distL="114300" distR="114300" simplePos="0" relativeHeight="251672576" behindDoc="1" locked="0" layoutInCell="1" allowOverlap="1" wp14:anchorId="238CCEC1" wp14:editId="6BE4828D">
              <wp:simplePos x="0" y="0"/>
              <wp:positionH relativeFrom="column">
                <wp:posOffset>-745490</wp:posOffset>
              </wp:positionH>
              <wp:positionV relativeFrom="paragraph">
                <wp:posOffset>53975</wp:posOffset>
              </wp:positionV>
              <wp:extent cx="7988300" cy="15827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63DD3185" w14:textId="77777777" w:rsidR="00463BBA" w:rsidRDefault="00463BBA">
        <w:pPr>
          <w:pStyle w:val="Footer"/>
          <w:jc w:val="right"/>
        </w:pPr>
      </w:p>
      <w:p w14:paraId="37C1B8AC" w14:textId="77777777" w:rsidR="00463BBA" w:rsidRDefault="00463BBA">
        <w:pPr>
          <w:pStyle w:val="Footer"/>
          <w:jc w:val="right"/>
        </w:pPr>
      </w:p>
      <w:p w14:paraId="1DD673E8" w14:textId="77777777" w:rsidR="00463BBA" w:rsidRDefault="00463BBA">
        <w:pPr>
          <w:pStyle w:val="Footer"/>
          <w:jc w:val="right"/>
        </w:pPr>
        <w:r>
          <w:rPr>
            <w:noProof/>
            <w:lang w:eastAsia="en-GB"/>
          </w:rPr>
          <mc:AlternateContent>
            <mc:Choice Requires="wps">
              <w:drawing>
                <wp:anchor distT="0" distB="0" distL="114300" distR="114300" simplePos="0" relativeHeight="251676672" behindDoc="0" locked="0" layoutInCell="1" allowOverlap="1" wp14:anchorId="38713D28" wp14:editId="6B43EA97">
                  <wp:simplePos x="0" y="0"/>
                  <wp:positionH relativeFrom="column">
                    <wp:posOffset>-412115</wp:posOffset>
                  </wp:positionH>
                  <wp:positionV relativeFrom="paragraph">
                    <wp:posOffset>60136</wp:posOffset>
                  </wp:positionV>
                  <wp:extent cx="6315075" cy="182943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278B9280"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08004DA" w14:textId="77777777" w:rsidR="00463BBA" w:rsidRPr="00866F87" w:rsidRDefault="00463BBA" w:rsidP="00C4213B">
                              <w:pPr>
                                <w:rPr>
                                  <w:rFonts w:ascii="Tahoma" w:hAnsi="Tahoma" w:cs="Tahoma"/>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13D28" id="_x0000_t202" coordsize="21600,21600" o:spt="202" path="m,l,21600r21600,l21600,xe">
                  <v:stroke joinstyle="miter"/>
                  <v:path gradientshapeok="t" o:connecttype="rect"/>
                </v:shapetype>
                <v:shape id="Text Box 2" o:spid="_x0000_s1026" type="#_x0000_t202" style="position:absolute;left:0;text-align:left;margin-left:-32.45pt;margin-top:4.75pt;width:497.25pt;height:14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" filled="f" stroked="f">
                  <v:textbox>
                    <w:txbxContent>
                      <w:p w14:paraId="278B9280"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08004DA" w14:textId="77777777" w:rsidR="00463BBA" w:rsidRPr="00866F87" w:rsidRDefault="00463BBA" w:rsidP="00C4213B">
                        <w:pPr>
                          <w:rPr>
                            <w:rFonts w:ascii="Tahoma" w:hAnsi="Tahoma" w:cs="Tahoma"/>
                            <w:color w:val="FFFFFF" w:themeColor="background1"/>
                            <w:sz w:val="20"/>
                            <w:szCs w:val="20"/>
                          </w:rPr>
                        </w:pPr>
                      </w:p>
                    </w:txbxContent>
                  </v:textbox>
                </v:shape>
              </w:pict>
            </mc:Fallback>
          </mc:AlternateContent>
        </w:r>
      </w:p>
      <w:p w14:paraId="47294174" w14:textId="77777777" w:rsidR="00463BBA" w:rsidRPr="00C82C28" w:rsidRDefault="00463BBA">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sidR="00C672B0">
          <w:rPr>
            <w:rFonts w:ascii="Tahoma" w:hAnsi="Tahoma" w:cs="Tahoma"/>
            <w:b/>
            <w:noProof/>
            <w:color w:val="FFFFFF" w:themeColor="background1"/>
            <w:vertAlign w:val="subscript"/>
          </w:rPr>
          <w:t>2</w:t>
        </w:r>
        <w:r w:rsidRPr="008136E5">
          <w:rPr>
            <w:rFonts w:ascii="Tahoma" w:hAnsi="Tahoma" w:cs="Tahoma"/>
            <w:b/>
            <w:noProof/>
            <w:color w:val="FFFFFF" w:themeColor="background1"/>
            <w:vertAlign w:val="subscript"/>
          </w:rPr>
          <w:fldChar w:fldCharType="end"/>
        </w:r>
      </w:p>
    </w:sdtContent>
  </w:sdt>
  <w:p w14:paraId="14C0E57F" w14:textId="77777777" w:rsidR="00463BBA" w:rsidRPr="004B06F5" w:rsidRDefault="00463BBA"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6651" w14:textId="77777777" w:rsidR="00EA6BC1" w:rsidRDefault="00EA6BC1" w:rsidP="00BA624B">
      <w:r>
        <w:separator/>
      </w:r>
    </w:p>
  </w:footnote>
  <w:footnote w:type="continuationSeparator" w:id="0">
    <w:p w14:paraId="35FAE783" w14:textId="77777777" w:rsidR="00EA6BC1" w:rsidRDefault="00EA6BC1" w:rsidP="00BA6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2E9A" w14:textId="77777777" w:rsidR="00463BBA" w:rsidRPr="00B26906" w:rsidRDefault="00463BBA">
    <w:pPr>
      <w:pStyle w:val="Header"/>
      <w:rPr>
        <w:rFonts w:asciiTheme="majorHAnsi" w:hAnsiTheme="majorHAnsi"/>
      </w:rPr>
    </w:pPr>
    <w:r w:rsidRPr="00B26906">
      <w:rPr>
        <w:rFonts w:asciiTheme="majorHAnsi" w:hAnsiTheme="majorHAnsi" w:cs="Tahoma"/>
        <w:noProof/>
        <w:color w:val="000000" w:themeColor="text1"/>
        <w:sz w:val="18"/>
        <w:szCs w:val="18"/>
        <w:lang w:eastAsia="en-GB"/>
      </w:rPr>
      <w:drawing>
        <wp:anchor distT="0" distB="0" distL="114300" distR="114300" simplePos="0" relativeHeight="251674624" behindDoc="0" locked="0" layoutInCell="1" allowOverlap="1" wp14:anchorId="291EE25E" wp14:editId="20DEEF3E">
          <wp:simplePos x="0" y="0"/>
          <wp:positionH relativeFrom="column">
            <wp:posOffset>5697220</wp:posOffset>
          </wp:positionH>
          <wp:positionV relativeFrom="paragraph">
            <wp:posOffset>-99695</wp:posOffset>
          </wp:positionV>
          <wp:extent cx="838200" cy="838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logo RGB.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D3EFB"/>
    <w:multiLevelType w:val="hybridMultilevel"/>
    <w:tmpl w:val="EC3672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F73E22"/>
    <w:multiLevelType w:val="hybridMultilevel"/>
    <w:tmpl w:val="B630C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8A6424"/>
    <w:multiLevelType w:val="hybridMultilevel"/>
    <w:tmpl w:val="F8A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F2574F"/>
    <w:multiLevelType w:val="hybridMultilevel"/>
    <w:tmpl w:val="95E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F90B51"/>
    <w:multiLevelType w:val="hybridMultilevel"/>
    <w:tmpl w:val="920E8814"/>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33EF6"/>
    <w:multiLevelType w:val="hybridMultilevel"/>
    <w:tmpl w:val="ABF2E384"/>
    <w:lvl w:ilvl="0" w:tplc="299A3D1C">
      <w:start w:val="1"/>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B726A9"/>
    <w:multiLevelType w:val="hybridMultilevel"/>
    <w:tmpl w:val="C1B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A5935"/>
    <w:multiLevelType w:val="multilevel"/>
    <w:tmpl w:val="24D0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9F6B88"/>
    <w:multiLevelType w:val="multilevel"/>
    <w:tmpl w:val="12F0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164C38"/>
    <w:multiLevelType w:val="hybridMultilevel"/>
    <w:tmpl w:val="8F647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BE1AC9"/>
    <w:multiLevelType w:val="hybridMultilevel"/>
    <w:tmpl w:val="8F2AE08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065884"/>
    <w:multiLevelType w:val="hybridMultilevel"/>
    <w:tmpl w:val="EF0AEEE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643F7D"/>
    <w:multiLevelType w:val="hybridMultilevel"/>
    <w:tmpl w:val="C06C9622"/>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22BCF"/>
    <w:multiLevelType w:val="multilevel"/>
    <w:tmpl w:val="9F44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920C56"/>
    <w:multiLevelType w:val="multilevel"/>
    <w:tmpl w:val="D192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D0551"/>
    <w:multiLevelType w:val="hybridMultilevel"/>
    <w:tmpl w:val="42CAC5C2"/>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8A6B48"/>
    <w:multiLevelType w:val="hybridMultilevel"/>
    <w:tmpl w:val="0508729A"/>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62139"/>
    <w:multiLevelType w:val="multilevel"/>
    <w:tmpl w:val="7BDC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0B6BC7"/>
    <w:multiLevelType w:val="hybridMultilevel"/>
    <w:tmpl w:val="1FEE5822"/>
    <w:lvl w:ilvl="0" w:tplc="6A54AEC2">
      <w:start w:val="1"/>
      <w:numFmt w:val="bullet"/>
      <w:lvlText w:val="›"/>
      <w:lvlJc w:val="left"/>
      <w:pPr>
        <w:ind w:left="720" w:hanging="360"/>
      </w:pPr>
      <w:rPr>
        <w:rFonts w:ascii="Tahoma" w:hAnsi="Tahoma" w:hint="default"/>
        <w:b/>
        <w:color w:val="008D9B"/>
        <w:sz w:val="32"/>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430FDA"/>
    <w:multiLevelType w:val="hybridMultilevel"/>
    <w:tmpl w:val="BCF48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001E02"/>
    <w:multiLevelType w:val="hybridMultilevel"/>
    <w:tmpl w:val="06C06048"/>
    <w:lvl w:ilvl="0" w:tplc="EED4D36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5318A"/>
    <w:multiLevelType w:val="multilevel"/>
    <w:tmpl w:val="660C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E3528"/>
    <w:multiLevelType w:val="multilevel"/>
    <w:tmpl w:val="ED76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E9666A"/>
    <w:multiLevelType w:val="hybridMultilevel"/>
    <w:tmpl w:val="BD5029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F2247F"/>
    <w:multiLevelType w:val="multilevel"/>
    <w:tmpl w:val="9732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1E6165"/>
    <w:multiLevelType w:val="hybridMultilevel"/>
    <w:tmpl w:val="5238B6E8"/>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BC2672"/>
    <w:multiLevelType w:val="multilevel"/>
    <w:tmpl w:val="2B3A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BB3ABF"/>
    <w:multiLevelType w:val="hybridMultilevel"/>
    <w:tmpl w:val="BE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32F51"/>
    <w:multiLevelType w:val="hybridMultilevel"/>
    <w:tmpl w:val="254C3FF8"/>
    <w:lvl w:ilvl="0" w:tplc="A5FEA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A6A57"/>
    <w:multiLevelType w:val="hybridMultilevel"/>
    <w:tmpl w:val="C09E2684"/>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6603E"/>
    <w:multiLevelType w:val="multilevel"/>
    <w:tmpl w:val="F20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27606D"/>
    <w:multiLevelType w:val="multilevel"/>
    <w:tmpl w:val="E71E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3A0663"/>
    <w:multiLevelType w:val="hybridMultilevel"/>
    <w:tmpl w:val="6F80EB3A"/>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A96AC7"/>
    <w:multiLevelType w:val="multilevel"/>
    <w:tmpl w:val="5D1C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DB454B"/>
    <w:multiLevelType w:val="hybridMultilevel"/>
    <w:tmpl w:val="00ECD8AC"/>
    <w:lvl w:ilvl="0" w:tplc="FAAAFCBE">
      <w:start w:val="1"/>
      <w:numFmt w:val="decimal"/>
      <w:lvlText w:val="%1."/>
      <w:lvlJc w:val="left"/>
      <w:pPr>
        <w:ind w:left="720" w:hanging="360"/>
      </w:pPr>
      <w:rPr>
        <w:b/>
        <w:color w:val="008D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60131C"/>
    <w:multiLevelType w:val="hybridMultilevel"/>
    <w:tmpl w:val="B0C04C04"/>
    <w:lvl w:ilvl="0" w:tplc="6A54AEC2">
      <w:start w:val="1"/>
      <w:numFmt w:val="bullet"/>
      <w:lvlText w:val="›"/>
      <w:lvlJc w:val="left"/>
      <w:pPr>
        <w:ind w:left="720" w:hanging="360"/>
      </w:pPr>
      <w:rPr>
        <w:rFonts w:ascii="Tahoma" w:hAnsi="Tahoma" w:hint="default"/>
        <w:b/>
        <w:color w:val="008D9B"/>
        <w:sz w:val="3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055BC"/>
    <w:multiLevelType w:val="hybridMultilevel"/>
    <w:tmpl w:val="C7966154"/>
    <w:lvl w:ilvl="0" w:tplc="6A54AEC2">
      <w:start w:val="1"/>
      <w:numFmt w:val="bullet"/>
      <w:lvlText w:val="›"/>
      <w:lvlJc w:val="left"/>
      <w:pPr>
        <w:ind w:left="720" w:hanging="360"/>
      </w:pPr>
      <w:rPr>
        <w:rFonts w:ascii="Tahoma" w:hAnsi="Tahoma" w:hint="default"/>
        <w:b/>
        <w:color w:val="008D9B"/>
        <w:sz w:val="32"/>
        <w:szCs w:val="24"/>
      </w:rPr>
    </w:lvl>
    <w:lvl w:ilvl="1" w:tplc="6A54AEC2">
      <w:start w:val="1"/>
      <w:numFmt w:val="bullet"/>
      <w:lvlText w:val="›"/>
      <w:lvlJc w:val="left"/>
      <w:pPr>
        <w:ind w:left="1440" w:hanging="360"/>
      </w:pPr>
      <w:rPr>
        <w:rFonts w:ascii="Tahoma" w:hAnsi="Tahoma" w:hint="default"/>
        <w:b/>
        <w:color w:val="008D9B"/>
        <w:sz w:val="32"/>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DA5A3C"/>
    <w:multiLevelType w:val="hybridMultilevel"/>
    <w:tmpl w:val="E2FA3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A83EB9"/>
    <w:multiLevelType w:val="hybridMultilevel"/>
    <w:tmpl w:val="CB2CF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8A2B66"/>
    <w:multiLevelType w:val="hybridMultilevel"/>
    <w:tmpl w:val="65B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473891">
    <w:abstractNumId w:val="38"/>
  </w:num>
  <w:num w:numId="2" w16cid:durableId="860322411">
    <w:abstractNumId w:val="11"/>
  </w:num>
  <w:num w:numId="3" w16cid:durableId="660504488">
    <w:abstractNumId w:val="13"/>
  </w:num>
  <w:num w:numId="4" w16cid:durableId="262304248">
    <w:abstractNumId w:val="19"/>
  </w:num>
  <w:num w:numId="5" w16cid:durableId="808205849">
    <w:abstractNumId w:val="49"/>
  </w:num>
  <w:num w:numId="6" w16cid:durableId="604458167">
    <w:abstractNumId w:val="10"/>
  </w:num>
  <w:num w:numId="7" w16cid:durableId="943926431">
    <w:abstractNumId w:val="29"/>
  </w:num>
  <w:num w:numId="8" w16cid:durableId="542669607">
    <w:abstractNumId w:val="37"/>
  </w:num>
  <w:num w:numId="9" w16cid:durableId="2055109136">
    <w:abstractNumId w:val="12"/>
  </w:num>
  <w:num w:numId="10" w16cid:durableId="601492799">
    <w:abstractNumId w:val="21"/>
  </w:num>
  <w:num w:numId="11" w16cid:durableId="166134031">
    <w:abstractNumId w:val="22"/>
  </w:num>
  <w:num w:numId="12" w16cid:durableId="2078279565">
    <w:abstractNumId w:val="33"/>
  </w:num>
  <w:num w:numId="13" w16cid:durableId="1257666198">
    <w:abstractNumId w:val="14"/>
  </w:num>
  <w:num w:numId="14" w16cid:durableId="770861709">
    <w:abstractNumId w:val="35"/>
  </w:num>
  <w:num w:numId="15" w16cid:durableId="755251450">
    <w:abstractNumId w:val="26"/>
  </w:num>
  <w:num w:numId="16" w16cid:durableId="1985506347">
    <w:abstractNumId w:val="39"/>
  </w:num>
  <w:num w:numId="17" w16cid:durableId="517816811">
    <w:abstractNumId w:val="20"/>
  </w:num>
  <w:num w:numId="18" w16cid:durableId="1380862635">
    <w:abstractNumId w:val="48"/>
  </w:num>
  <w:num w:numId="19" w16cid:durableId="1390609295">
    <w:abstractNumId w:val="28"/>
  </w:num>
  <w:num w:numId="20" w16cid:durableId="483284162">
    <w:abstractNumId w:val="9"/>
  </w:num>
  <w:num w:numId="21" w16cid:durableId="1955164992">
    <w:abstractNumId w:val="7"/>
  </w:num>
  <w:num w:numId="22" w16cid:durableId="740904632">
    <w:abstractNumId w:val="6"/>
  </w:num>
  <w:num w:numId="23" w16cid:durableId="2001764218">
    <w:abstractNumId w:val="5"/>
  </w:num>
  <w:num w:numId="24" w16cid:durableId="1538159645">
    <w:abstractNumId w:val="4"/>
  </w:num>
  <w:num w:numId="25" w16cid:durableId="1365326400">
    <w:abstractNumId w:val="8"/>
  </w:num>
  <w:num w:numId="26" w16cid:durableId="2085492173">
    <w:abstractNumId w:val="3"/>
  </w:num>
  <w:num w:numId="27" w16cid:durableId="86848798">
    <w:abstractNumId w:val="2"/>
  </w:num>
  <w:num w:numId="28" w16cid:durableId="1339501497">
    <w:abstractNumId w:val="1"/>
  </w:num>
  <w:num w:numId="29" w16cid:durableId="1363749841">
    <w:abstractNumId w:val="0"/>
  </w:num>
  <w:num w:numId="30" w16cid:durableId="704059112">
    <w:abstractNumId w:val="44"/>
  </w:num>
  <w:num w:numId="31" w16cid:durableId="8600860">
    <w:abstractNumId w:val="15"/>
  </w:num>
  <w:num w:numId="32" w16cid:durableId="1153108010">
    <w:abstractNumId w:val="45"/>
  </w:num>
  <w:num w:numId="33" w16cid:durableId="1648781199">
    <w:abstractNumId w:val="42"/>
  </w:num>
  <w:num w:numId="34" w16cid:durableId="525945884">
    <w:abstractNumId w:val="25"/>
  </w:num>
  <w:num w:numId="35" w16cid:durableId="715349284">
    <w:abstractNumId w:val="46"/>
  </w:num>
  <w:num w:numId="36" w16cid:durableId="1546018685">
    <w:abstractNumId w:val="40"/>
  </w:num>
  <w:num w:numId="37" w16cid:durableId="2064478336">
    <w:abstractNumId w:val="17"/>
  </w:num>
  <w:num w:numId="38" w16cid:durableId="1264343625">
    <w:abstractNumId w:val="27"/>
  </w:num>
  <w:num w:numId="39" w16cid:durableId="11149820">
    <w:abstractNumId w:val="23"/>
  </w:num>
  <w:num w:numId="40" w16cid:durableId="849104684">
    <w:abstractNumId w:val="18"/>
  </w:num>
  <w:num w:numId="41" w16cid:durableId="470902582">
    <w:abstractNumId w:val="43"/>
  </w:num>
  <w:num w:numId="42" w16cid:durableId="2134128283">
    <w:abstractNumId w:val="32"/>
  </w:num>
  <w:num w:numId="43" w16cid:durableId="2142843219">
    <w:abstractNumId w:val="36"/>
  </w:num>
  <w:num w:numId="44" w16cid:durableId="1252549303">
    <w:abstractNumId w:val="41"/>
  </w:num>
  <w:num w:numId="45" w16cid:durableId="1415516787">
    <w:abstractNumId w:val="31"/>
  </w:num>
  <w:num w:numId="46" w16cid:durableId="652491850">
    <w:abstractNumId w:val="24"/>
  </w:num>
  <w:num w:numId="47" w16cid:durableId="2030331543">
    <w:abstractNumId w:val="34"/>
  </w:num>
  <w:num w:numId="48" w16cid:durableId="1283852403">
    <w:abstractNumId w:val="16"/>
  </w:num>
  <w:num w:numId="49" w16cid:durableId="1810439660">
    <w:abstractNumId w:val="30"/>
  </w:num>
  <w:num w:numId="50" w16cid:durableId="207018058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84"/>
    <w:rsid w:val="000014D3"/>
    <w:rsid w:val="000114D8"/>
    <w:rsid w:val="00020F03"/>
    <w:rsid w:val="00033F7E"/>
    <w:rsid w:val="00066C0E"/>
    <w:rsid w:val="00085AA8"/>
    <w:rsid w:val="00093A08"/>
    <w:rsid w:val="00097B92"/>
    <w:rsid w:val="000A2138"/>
    <w:rsid w:val="000C7F30"/>
    <w:rsid w:val="000E0C00"/>
    <w:rsid w:val="00103F77"/>
    <w:rsid w:val="00104BDB"/>
    <w:rsid w:val="00120290"/>
    <w:rsid w:val="00120C1A"/>
    <w:rsid w:val="00165DE4"/>
    <w:rsid w:val="001815F5"/>
    <w:rsid w:val="0019499F"/>
    <w:rsid w:val="001C6E67"/>
    <w:rsid w:val="001E29F9"/>
    <w:rsid w:val="001F6B3A"/>
    <w:rsid w:val="00244196"/>
    <w:rsid w:val="0025608B"/>
    <w:rsid w:val="00257524"/>
    <w:rsid w:val="00282DFD"/>
    <w:rsid w:val="00287384"/>
    <w:rsid w:val="0029336B"/>
    <w:rsid w:val="002B411E"/>
    <w:rsid w:val="002B636F"/>
    <w:rsid w:val="002B6A25"/>
    <w:rsid w:val="002D5E6D"/>
    <w:rsid w:val="00303193"/>
    <w:rsid w:val="003038E9"/>
    <w:rsid w:val="003313A1"/>
    <w:rsid w:val="0033483D"/>
    <w:rsid w:val="003556A0"/>
    <w:rsid w:val="00372617"/>
    <w:rsid w:val="003C7E3A"/>
    <w:rsid w:val="003D06CE"/>
    <w:rsid w:val="003E7D3C"/>
    <w:rsid w:val="00403117"/>
    <w:rsid w:val="00413A1B"/>
    <w:rsid w:val="004209D3"/>
    <w:rsid w:val="00442D9A"/>
    <w:rsid w:val="00452348"/>
    <w:rsid w:val="004577B4"/>
    <w:rsid w:val="00463BBA"/>
    <w:rsid w:val="004653F1"/>
    <w:rsid w:val="004966B8"/>
    <w:rsid w:val="00496917"/>
    <w:rsid w:val="00497DA8"/>
    <w:rsid w:val="004B06F5"/>
    <w:rsid w:val="004C5EC2"/>
    <w:rsid w:val="004E182C"/>
    <w:rsid w:val="004E3127"/>
    <w:rsid w:val="004E3CC1"/>
    <w:rsid w:val="004F32EE"/>
    <w:rsid w:val="00571E0F"/>
    <w:rsid w:val="00571F39"/>
    <w:rsid w:val="00573513"/>
    <w:rsid w:val="00581CEF"/>
    <w:rsid w:val="005D29BE"/>
    <w:rsid w:val="005D352A"/>
    <w:rsid w:val="005D4BBE"/>
    <w:rsid w:val="005F44E2"/>
    <w:rsid w:val="00627402"/>
    <w:rsid w:val="006314F8"/>
    <w:rsid w:val="00634935"/>
    <w:rsid w:val="00641D59"/>
    <w:rsid w:val="00642ACD"/>
    <w:rsid w:val="00652C2B"/>
    <w:rsid w:val="00656117"/>
    <w:rsid w:val="0068172F"/>
    <w:rsid w:val="006875CE"/>
    <w:rsid w:val="00692523"/>
    <w:rsid w:val="00697062"/>
    <w:rsid w:val="006A5886"/>
    <w:rsid w:val="006C1A30"/>
    <w:rsid w:val="006D5FB5"/>
    <w:rsid w:val="006E185D"/>
    <w:rsid w:val="007005B5"/>
    <w:rsid w:val="00717BD5"/>
    <w:rsid w:val="007372E9"/>
    <w:rsid w:val="00740D48"/>
    <w:rsid w:val="00743F0F"/>
    <w:rsid w:val="007756FD"/>
    <w:rsid w:val="0077581A"/>
    <w:rsid w:val="0077754A"/>
    <w:rsid w:val="00777A64"/>
    <w:rsid w:val="00783C3A"/>
    <w:rsid w:val="0078790D"/>
    <w:rsid w:val="0079578A"/>
    <w:rsid w:val="007A3B99"/>
    <w:rsid w:val="007A3CF2"/>
    <w:rsid w:val="007C311D"/>
    <w:rsid w:val="007C596D"/>
    <w:rsid w:val="007C7A49"/>
    <w:rsid w:val="0080049A"/>
    <w:rsid w:val="00812CE7"/>
    <w:rsid w:val="008136E5"/>
    <w:rsid w:val="008246A8"/>
    <w:rsid w:val="00854178"/>
    <w:rsid w:val="00864F17"/>
    <w:rsid w:val="00866F87"/>
    <w:rsid w:val="008750CF"/>
    <w:rsid w:val="0089013A"/>
    <w:rsid w:val="008B61D1"/>
    <w:rsid w:val="008C114D"/>
    <w:rsid w:val="008E6270"/>
    <w:rsid w:val="00903AF3"/>
    <w:rsid w:val="009259EF"/>
    <w:rsid w:val="00926ABC"/>
    <w:rsid w:val="009309C7"/>
    <w:rsid w:val="00952EDD"/>
    <w:rsid w:val="00965D84"/>
    <w:rsid w:val="0098645C"/>
    <w:rsid w:val="00987E6F"/>
    <w:rsid w:val="00996252"/>
    <w:rsid w:val="009B369F"/>
    <w:rsid w:val="009E4B41"/>
    <w:rsid w:val="009E61E1"/>
    <w:rsid w:val="00A06369"/>
    <w:rsid w:val="00A24E11"/>
    <w:rsid w:val="00A278D0"/>
    <w:rsid w:val="00A30216"/>
    <w:rsid w:val="00A33C42"/>
    <w:rsid w:val="00A5136E"/>
    <w:rsid w:val="00A67A68"/>
    <w:rsid w:val="00AB6CC4"/>
    <w:rsid w:val="00AD74E2"/>
    <w:rsid w:val="00AF16A0"/>
    <w:rsid w:val="00AF3917"/>
    <w:rsid w:val="00B20353"/>
    <w:rsid w:val="00B26906"/>
    <w:rsid w:val="00B50EB3"/>
    <w:rsid w:val="00B64BC2"/>
    <w:rsid w:val="00B71C2B"/>
    <w:rsid w:val="00B835D5"/>
    <w:rsid w:val="00BA624B"/>
    <w:rsid w:val="00BB1058"/>
    <w:rsid w:val="00BB2135"/>
    <w:rsid w:val="00BC2E36"/>
    <w:rsid w:val="00BE1214"/>
    <w:rsid w:val="00BE7643"/>
    <w:rsid w:val="00BF1CC4"/>
    <w:rsid w:val="00C22159"/>
    <w:rsid w:val="00C30F46"/>
    <w:rsid w:val="00C4213B"/>
    <w:rsid w:val="00C55398"/>
    <w:rsid w:val="00C672B0"/>
    <w:rsid w:val="00C74DB9"/>
    <w:rsid w:val="00C82C28"/>
    <w:rsid w:val="00CA57CF"/>
    <w:rsid w:val="00CB0B30"/>
    <w:rsid w:val="00CC5EE1"/>
    <w:rsid w:val="00CF1329"/>
    <w:rsid w:val="00D009A8"/>
    <w:rsid w:val="00D13F3C"/>
    <w:rsid w:val="00D3259B"/>
    <w:rsid w:val="00D32DAF"/>
    <w:rsid w:val="00D51B1A"/>
    <w:rsid w:val="00D6103C"/>
    <w:rsid w:val="00D8040B"/>
    <w:rsid w:val="00DA3500"/>
    <w:rsid w:val="00DB1C95"/>
    <w:rsid w:val="00DB5B9D"/>
    <w:rsid w:val="00DC1587"/>
    <w:rsid w:val="00DE53C5"/>
    <w:rsid w:val="00DF02CE"/>
    <w:rsid w:val="00E03156"/>
    <w:rsid w:val="00E04576"/>
    <w:rsid w:val="00E0471A"/>
    <w:rsid w:val="00E04A2C"/>
    <w:rsid w:val="00E12197"/>
    <w:rsid w:val="00E1554D"/>
    <w:rsid w:val="00E17735"/>
    <w:rsid w:val="00E23309"/>
    <w:rsid w:val="00E24503"/>
    <w:rsid w:val="00E33735"/>
    <w:rsid w:val="00E34DA3"/>
    <w:rsid w:val="00E4551B"/>
    <w:rsid w:val="00E97589"/>
    <w:rsid w:val="00EA5E67"/>
    <w:rsid w:val="00EA6BC1"/>
    <w:rsid w:val="00EE06CF"/>
    <w:rsid w:val="00EE5D7C"/>
    <w:rsid w:val="00EF65E6"/>
    <w:rsid w:val="00F03D67"/>
    <w:rsid w:val="00F129EB"/>
    <w:rsid w:val="00F33234"/>
    <w:rsid w:val="00F46A8E"/>
    <w:rsid w:val="00F47A30"/>
    <w:rsid w:val="00F86807"/>
    <w:rsid w:val="00F87C82"/>
    <w:rsid w:val="00FE3CCF"/>
    <w:rsid w:val="00FF2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58CDA4F"/>
  <w15:docId w15:val="{2B42DE82-42DC-4975-AB39-58E895E0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semiHidden/>
    <w:unhideWhenUsed/>
    <w:rsid w:val="006E185D"/>
    <w:rPr>
      <w:sz w:val="20"/>
      <w:szCs w:val="20"/>
    </w:rPr>
  </w:style>
  <w:style w:type="character" w:customStyle="1" w:styleId="CommentTextChar">
    <w:name w:val="Comment Text Char"/>
    <w:basedOn w:val="DefaultParagraphFont"/>
    <w:link w:val="CommentText"/>
    <w:uiPriority w:val="99"/>
    <w:semiHidden/>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semiHidden/>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20"/>
      </w:numPr>
      <w:contextualSpacing/>
    </w:pPr>
  </w:style>
  <w:style w:type="paragraph" w:styleId="ListBullet2">
    <w:name w:val="List Bullet 2"/>
    <w:basedOn w:val="Normal"/>
    <w:uiPriority w:val="99"/>
    <w:semiHidden/>
    <w:unhideWhenUsed/>
    <w:rsid w:val="006E185D"/>
    <w:pPr>
      <w:numPr>
        <w:numId w:val="21"/>
      </w:numPr>
      <w:contextualSpacing/>
    </w:pPr>
  </w:style>
  <w:style w:type="paragraph" w:styleId="ListBullet3">
    <w:name w:val="List Bullet 3"/>
    <w:basedOn w:val="Normal"/>
    <w:uiPriority w:val="99"/>
    <w:semiHidden/>
    <w:unhideWhenUsed/>
    <w:rsid w:val="006E185D"/>
    <w:pPr>
      <w:numPr>
        <w:numId w:val="22"/>
      </w:numPr>
      <w:contextualSpacing/>
    </w:pPr>
  </w:style>
  <w:style w:type="paragraph" w:styleId="ListBullet4">
    <w:name w:val="List Bullet 4"/>
    <w:basedOn w:val="Normal"/>
    <w:uiPriority w:val="99"/>
    <w:semiHidden/>
    <w:unhideWhenUsed/>
    <w:rsid w:val="006E185D"/>
    <w:pPr>
      <w:numPr>
        <w:numId w:val="23"/>
      </w:numPr>
      <w:contextualSpacing/>
    </w:pPr>
  </w:style>
  <w:style w:type="paragraph" w:styleId="ListBullet5">
    <w:name w:val="List Bullet 5"/>
    <w:basedOn w:val="Normal"/>
    <w:uiPriority w:val="99"/>
    <w:semiHidden/>
    <w:unhideWhenUsed/>
    <w:rsid w:val="006E185D"/>
    <w:pPr>
      <w:numPr>
        <w:numId w:val="24"/>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25"/>
      </w:numPr>
      <w:contextualSpacing/>
    </w:pPr>
  </w:style>
  <w:style w:type="paragraph" w:styleId="ListNumber2">
    <w:name w:val="List Number 2"/>
    <w:basedOn w:val="Normal"/>
    <w:uiPriority w:val="99"/>
    <w:semiHidden/>
    <w:unhideWhenUsed/>
    <w:rsid w:val="006E185D"/>
    <w:pPr>
      <w:numPr>
        <w:numId w:val="26"/>
      </w:numPr>
      <w:contextualSpacing/>
    </w:pPr>
  </w:style>
  <w:style w:type="paragraph" w:styleId="ListNumber3">
    <w:name w:val="List Number 3"/>
    <w:basedOn w:val="Normal"/>
    <w:uiPriority w:val="99"/>
    <w:semiHidden/>
    <w:unhideWhenUsed/>
    <w:rsid w:val="006E185D"/>
    <w:pPr>
      <w:numPr>
        <w:numId w:val="27"/>
      </w:numPr>
      <w:contextualSpacing/>
    </w:pPr>
  </w:style>
  <w:style w:type="paragraph" w:styleId="ListNumber4">
    <w:name w:val="List Number 4"/>
    <w:basedOn w:val="Normal"/>
    <w:uiPriority w:val="99"/>
    <w:semiHidden/>
    <w:unhideWhenUsed/>
    <w:rsid w:val="006E185D"/>
    <w:pPr>
      <w:numPr>
        <w:numId w:val="28"/>
      </w:numPr>
      <w:contextualSpacing/>
    </w:pPr>
  </w:style>
  <w:style w:type="paragraph" w:styleId="ListNumber5">
    <w:name w:val="List Number 5"/>
    <w:basedOn w:val="Normal"/>
    <w:uiPriority w:val="99"/>
    <w:semiHidden/>
    <w:unhideWhenUsed/>
    <w:rsid w:val="006E185D"/>
    <w:pPr>
      <w:numPr>
        <w:numId w:val="29"/>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 w:type="paragraph" w:customStyle="1" w:styleId="paragraph">
    <w:name w:val="paragraph"/>
    <w:basedOn w:val="Normal"/>
    <w:rsid w:val="009B369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B369F"/>
  </w:style>
  <w:style w:type="character" w:customStyle="1" w:styleId="eop">
    <w:name w:val="eop"/>
    <w:basedOn w:val="DefaultParagraphFont"/>
    <w:rsid w:val="009B369F"/>
  </w:style>
  <w:style w:type="character" w:customStyle="1" w:styleId="superscript">
    <w:name w:val="superscript"/>
    <w:basedOn w:val="DefaultParagraphFont"/>
    <w:rsid w:val="009B369F"/>
  </w:style>
  <w:style w:type="character" w:styleId="FootnoteReference">
    <w:name w:val="footnote reference"/>
    <w:basedOn w:val="DefaultParagraphFont"/>
    <w:uiPriority w:val="99"/>
    <w:semiHidden/>
    <w:unhideWhenUsed/>
    <w:rsid w:val="009B369F"/>
    <w:rPr>
      <w:vertAlign w:val="superscript"/>
    </w:rPr>
  </w:style>
  <w:style w:type="character" w:styleId="UnresolvedMention">
    <w:name w:val="Unresolved Mention"/>
    <w:basedOn w:val="DefaultParagraphFont"/>
    <w:uiPriority w:val="99"/>
    <w:semiHidden/>
    <w:unhideWhenUsed/>
    <w:rsid w:val="00B7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9086">
      <w:bodyDiv w:val="1"/>
      <w:marLeft w:val="0"/>
      <w:marRight w:val="0"/>
      <w:marTop w:val="0"/>
      <w:marBottom w:val="0"/>
      <w:divBdr>
        <w:top w:val="none" w:sz="0" w:space="0" w:color="auto"/>
        <w:left w:val="none" w:sz="0" w:space="0" w:color="auto"/>
        <w:bottom w:val="none" w:sz="0" w:space="0" w:color="auto"/>
        <w:right w:val="none" w:sz="0" w:space="0" w:color="auto"/>
      </w:divBdr>
    </w:div>
    <w:div w:id="144711522">
      <w:bodyDiv w:val="1"/>
      <w:marLeft w:val="0"/>
      <w:marRight w:val="0"/>
      <w:marTop w:val="0"/>
      <w:marBottom w:val="0"/>
      <w:divBdr>
        <w:top w:val="none" w:sz="0" w:space="0" w:color="auto"/>
        <w:left w:val="none" w:sz="0" w:space="0" w:color="auto"/>
        <w:bottom w:val="none" w:sz="0" w:space="0" w:color="auto"/>
        <w:right w:val="none" w:sz="0" w:space="0" w:color="auto"/>
      </w:divBdr>
    </w:div>
    <w:div w:id="151527760">
      <w:bodyDiv w:val="1"/>
      <w:marLeft w:val="0"/>
      <w:marRight w:val="0"/>
      <w:marTop w:val="0"/>
      <w:marBottom w:val="0"/>
      <w:divBdr>
        <w:top w:val="none" w:sz="0" w:space="0" w:color="auto"/>
        <w:left w:val="none" w:sz="0" w:space="0" w:color="auto"/>
        <w:bottom w:val="none" w:sz="0" w:space="0" w:color="auto"/>
        <w:right w:val="none" w:sz="0" w:space="0" w:color="auto"/>
      </w:divBdr>
      <w:divsChild>
        <w:div w:id="1815633101">
          <w:marLeft w:val="0"/>
          <w:marRight w:val="0"/>
          <w:marTop w:val="0"/>
          <w:marBottom w:val="0"/>
          <w:divBdr>
            <w:top w:val="none" w:sz="0" w:space="0" w:color="auto"/>
            <w:left w:val="none" w:sz="0" w:space="0" w:color="auto"/>
            <w:bottom w:val="none" w:sz="0" w:space="0" w:color="auto"/>
            <w:right w:val="none" w:sz="0" w:space="0" w:color="auto"/>
          </w:divBdr>
        </w:div>
        <w:div w:id="1068261898">
          <w:marLeft w:val="0"/>
          <w:marRight w:val="0"/>
          <w:marTop w:val="0"/>
          <w:marBottom w:val="0"/>
          <w:divBdr>
            <w:top w:val="none" w:sz="0" w:space="0" w:color="auto"/>
            <w:left w:val="none" w:sz="0" w:space="0" w:color="auto"/>
            <w:bottom w:val="none" w:sz="0" w:space="0" w:color="auto"/>
            <w:right w:val="none" w:sz="0" w:space="0" w:color="auto"/>
          </w:divBdr>
        </w:div>
        <w:div w:id="1332761545">
          <w:marLeft w:val="0"/>
          <w:marRight w:val="0"/>
          <w:marTop w:val="0"/>
          <w:marBottom w:val="0"/>
          <w:divBdr>
            <w:top w:val="none" w:sz="0" w:space="0" w:color="auto"/>
            <w:left w:val="none" w:sz="0" w:space="0" w:color="auto"/>
            <w:bottom w:val="none" w:sz="0" w:space="0" w:color="auto"/>
            <w:right w:val="none" w:sz="0" w:space="0" w:color="auto"/>
          </w:divBdr>
        </w:div>
        <w:div w:id="1805081234">
          <w:marLeft w:val="0"/>
          <w:marRight w:val="0"/>
          <w:marTop w:val="0"/>
          <w:marBottom w:val="0"/>
          <w:divBdr>
            <w:top w:val="none" w:sz="0" w:space="0" w:color="auto"/>
            <w:left w:val="none" w:sz="0" w:space="0" w:color="auto"/>
            <w:bottom w:val="none" w:sz="0" w:space="0" w:color="auto"/>
            <w:right w:val="none" w:sz="0" w:space="0" w:color="auto"/>
          </w:divBdr>
        </w:div>
        <w:div w:id="865369755">
          <w:marLeft w:val="0"/>
          <w:marRight w:val="0"/>
          <w:marTop w:val="0"/>
          <w:marBottom w:val="0"/>
          <w:divBdr>
            <w:top w:val="none" w:sz="0" w:space="0" w:color="auto"/>
            <w:left w:val="none" w:sz="0" w:space="0" w:color="auto"/>
            <w:bottom w:val="none" w:sz="0" w:space="0" w:color="auto"/>
            <w:right w:val="none" w:sz="0" w:space="0" w:color="auto"/>
          </w:divBdr>
        </w:div>
        <w:div w:id="770735036">
          <w:marLeft w:val="0"/>
          <w:marRight w:val="0"/>
          <w:marTop w:val="0"/>
          <w:marBottom w:val="0"/>
          <w:divBdr>
            <w:top w:val="none" w:sz="0" w:space="0" w:color="auto"/>
            <w:left w:val="none" w:sz="0" w:space="0" w:color="auto"/>
            <w:bottom w:val="none" w:sz="0" w:space="0" w:color="auto"/>
            <w:right w:val="none" w:sz="0" w:space="0" w:color="auto"/>
          </w:divBdr>
        </w:div>
        <w:div w:id="344673168">
          <w:marLeft w:val="0"/>
          <w:marRight w:val="0"/>
          <w:marTop w:val="0"/>
          <w:marBottom w:val="0"/>
          <w:divBdr>
            <w:top w:val="none" w:sz="0" w:space="0" w:color="auto"/>
            <w:left w:val="none" w:sz="0" w:space="0" w:color="auto"/>
            <w:bottom w:val="none" w:sz="0" w:space="0" w:color="auto"/>
            <w:right w:val="none" w:sz="0" w:space="0" w:color="auto"/>
          </w:divBdr>
        </w:div>
        <w:div w:id="2438552">
          <w:marLeft w:val="0"/>
          <w:marRight w:val="0"/>
          <w:marTop w:val="0"/>
          <w:marBottom w:val="0"/>
          <w:divBdr>
            <w:top w:val="none" w:sz="0" w:space="0" w:color="auto"/>
            <w:left w:val="none" w:sz="0" w:space="0" w:color="auto"/>
            <w:bottom w:val="none" w:sz="0" w:space="0" w:color="auto"/>
            <w:right w:val="none" w:sz="0" w:space="0" w:color="auto"/>
          </w:divBdr>
        </w:div>
        <w:div w:id="480853852">
          <w:marLeft w:val="0"/>
          <w:marRight w:val="0"/>
          <w:marTop w:val="0"/>
          <w:marBottom w:val="0"/>
          <w:divBdr>
            <w:top w:val="none" w:sz="0" w:space="0" w:color="auto"/>
            <w:left w:val="none" w:sz="0" w:space="0" w:color="auto"/>
            <w:bottom w:val="none" w:sz="0" w:space="0" w:color="auto"/>
            <w:right w:val="none" w:sz="0" w:space="0" w:color="auto"/>
          </w:divBdr>
        </w:div>
        <w:div w:id="1049378009">
          <w:marLeft w:val="0"/>
          <w:marRight w:val="0"/>
          <w:marTop w:val="0"/>
          <w:marBottom w:val="0"/>
          <w:divBdr>
            <w:top w:val="none" w:sz="0" w:space="0" w:color="auto"/>
            <w:left w:val="none" w:sz="0" w:space="0" w:color="auto"/>
            <w:bottom w:val="none" w:sz="0" w:space="0" w:color="auto"/>
            <w:right w:val="none" w:sz="0" w:space="0" w:color="auto"/>
          </w:divBdr>
        </w:div>
        <w:div w:id="1803037112">
          <w:marLeft w:val="0"/>
          <w:marRight w:val="0"/>
          <w:marTop w:val="0"/>
          <w:marBottom w:val="0"/>
          <w:divBdr>
            <w:top w:val="none" w:sz="0" w:space="0" w:color="auto"/>
            <w:left w:val="none" w:sz="0" w:space="0" w:color="auto"/>
            <w:bottom w:val="none" w:sz="0" w:space="0" w:color="auto"/>
            <w:right w:val="none" w:sz="0" w:space="0" w:color="auto"/>
          </w:divBdr>
          <w:divsChild>
            <w:div w:id="1540780787">
              <w:marLeft w:val="0"/>
              <w:marRight w:val="0"/>
              <w:marTop w:val="0"/>
              <w:marBottom w:val="0"/>
              <w:divBdr>
                <w:top w:val="none" w:sz="0" w:space="0" w:color="auto"/>
                <w:left w:val="none" w:sz="0" w:space="0" w:color="auto"/>
                <w:bottom w:val="none" w:sz="0" w:space="0" w:color="auto"/>
                <w:right w:val="none" w:sz="0" w:space="0" w:color="auto"/>
              </w:divBdr>
            </w:div>
          </w:divsChild>
        </w:div>
        <w:div w:id="93131631">
          <w:marLeft w:val="0"/>
          <w:marRight w:val="0"/>
          <w:marTop w:val="0"/>
          <w:marBottom w:val="0"/>
          <w:divBdr>
            <w:top w:val="none" w:sz="0" w:space="0" w:color="auto"/>
            <w:left w:val="none" w:sz="0" w:space="0" w:color="auto"/>
            <w:bottom w:val="none" w:sz="0" w:space="0" w:color="auto"/>
            <w:right w:val="none" w:sz="0" w:space="0" w:color="auto"/>
          </w:divBdr>
          <w:divsChild>
            <w:div w:id="2058427190">
              <w:marLeft w:val="0"/>
              <w:marRight w:val="0"/>
              <w:marTop w:val="0"/>
              <w:marBottom w:val="0"/>
              <w:divBdr>
                <w:top w:val="none" w:sz="0" w:space="0" w:color="auto"/>
                <w:left w:val="none" w:sz="0" w:space="0" w:color="auto"/>
                <w:bottom w:val="none" w:sz="0" w:space="0" w:color="auto"/>
                <w:right w:val="none" w:sz="0" w:space="0" w:color="auto"/>
              </w:divBdr>
            </w:div>
            <w:div w:id="155649862">
              <w:marLeft w:val="0"/>
              <w:marRight w:val="0"/>
              <w:marTop w:val="0"/>
              <w:marBottom w:val="0"/>
              <w:divBdr>
                <w:top w:val="none" w:sz="0" w:space="0" w:color="auto"/>
                <w:left w:val="none" w:sz="0" w:space="0" w:color="auto"/>
                <w:bottom w:val="none" w:sz="0" w:space="0" w:color="auto"/>
                <w:right w:val="none" w:sz="0" w:space="0" w:color="auto"/>
              </w:divBdr>
            </w:div>
          </w:divsChild>
        </w:div>
        <w:div w:id="226040318">
          <w:marLeft w:val="0"/>
          <w:marRight w:val="0"/>
          <w:marTop w:val="0"/>
          <w:marBottom w:val="0"/>
          <w:divBdr>
            <w:top w:val="none" w:sz="0" w:space="0" w:color="auto"/>
            <w:left w:val="none" w:sz="0" w:space="0" w:color="auto"/>
            <w:bottom w:val="none" w:sz="0" w:space="0" w:color="auto"/>
            <w:right w:val="none" w:sz="0" w:space="0" w:color="auto"/>
          </w:divBdr>
          <w:divsChild>
            <w:div w:id="392658798">
              <w:marLeft w:val="0"/>
              <w:marRight w:val="0"/>
              <w:marTop w:val="0"/>
              <w:marBottom w:val="0"/>
              <w:divBdr>
                <w:top w:val="none" w:sz="0" w:space="0" w:color="auto"/>
                <w:left w:val="none" w:sz="0" w:space="0" w:color="auto"/>
                <w:bottom w:val="none" w:sz="0" w:space="0" w:color="auto"/>
                <w:right w:val="none" w:sz="0" w:space="0" w:color="auto"/>
              </w:divBdr>
            </w:div>
            <w:div w:id="1600868540">
              <w:marLeft w:val="0"/>
              <w:marRight w:val="0"/>
              <w:marTop w:val="0"/>
              <w:marBottom w:val="0"/>
              <w:divBdr>
                <w:top w:val="none" w:sz="0" w:space="0" w:color="auto"/>
                <w:left w:val="none" w:sz="0" w:space="0" w:color="auto"/>
                <w:bottom w:val="none" w:sz="0" w:space="0" w:color="auto"/>
                <w:right w:val="none" w:sz="0" w:space="0" w:color="auto"/>
              </w:divBdr>
            </w:div>
            <w:div w:id="1369380840">
              <w:marLeft w:val="0"/>
              <w:marRight w:val="0"/>
              <w:marTop w:val="0"/>
              <w:marBottom w:val="0"/>
              <w:divBdr>
                <w:top w:val="none" w:sz="0" w:space="0" w:color="auto"/>
                <w:left w:val="none" w:sz="0" w:space="0" w:color="auto"/>
                <w:bottom w:val="none" w:sz="0" w:space="0" w:color="auto"/>
                <w:right w:val="none" w:sz="0" w:space="0" w:color="auto"/>
              </w:divBdr>
            </w:div>
            <w:div w:id="716901706">
              <w:marLeft w:val="0"/>
              <w:marRight w:val="0"/>
              <w:marTop w:val="0"/>
              <w:marBottom w:val="0"/>
              <w:divBdr>
                <w:top w:val="none" w:sz="0" w:space="0" w:color="auto"/>
                <w:left w:val="none" w:sz="0" w:space="0" w:color="auto"/>
                <w:bottom w:val="none" w:sz="0" w:space="0" w:color="auto"/>
                <w:right w:val="none" w:sz="0" w:space="0" w:color="auto"/>
              </w:divBdr>
            </w:div>
            <w:div w:id="1996451047">
              <w:marLeft w:val="0"/>
              <w:marRight w:val="0"/>
              <w:marTop w:val="0"/>
              <w:marBottom w:val="0"/>
              <w:divBdr>
                <w:top w:val="none" w:sz="0" w:space="0" w:color="auto"/>
                <w:left w:val="none" w:sz="0" w:space="0" w:color="auto"/>
                <w:bottom w:val="none" w:sz="0" w:space="0" w:color="auto"/>
                <w:right w:val="none" w:sz="0" w:space="0" w:color="auto"/>
              </w:divBdr>
            </w:div>
          </w:divsChild>
        </w:div>
        <w:div w:id="31464903">
          <w:marLeft w:val="0"/>
          <w:marRight w:val="0"/>
          <w:marTop w:val="0"/>
          <w:marBottom w:val="0"/>
          <w:divBdr>
            <w:top w:val="none" w:sz="0" w:space="0" w:color="auto"/>
            <w:left w:val="none" w:sz="0" w:space="0" w:color="auto"/>
            <w:bottom w:val="none" w:sz="0" w:space="0" w:color="auto"/>
            <w:right w:val="none" w:sz="0" w:space="0" w:color="auto"/>
          </w:divBdr>
          <w:divsChild>
            <w:div w:id="953169820">
              <w:marLeft w:val="0"/>
              <w:marRight w:val="0"/>
              <w:marTop w:val="0"/>
              <w:marBottom w:val="0"/>
              <w:divBdr>
                <w:top w:val="none" w:sz="0" w:space="0" w:color="auto"/>
                <w:left w:val="none" w:sz="0" w:space="0" w:color="auto"/>
                <w:bottom w:val="none" w:sz="0" w:space="0" w:color="auto"/>
                <w:right w:val="none" w:sz="0" w:space="0" w:color="auto"/>
              </w:divBdr>
            </w:div>
            <w:div w:id="1701472256">
              <w:marLeft w:val="0"/>
              <w:marRight w:val="0"/>
              <w:marTop w:val="0"/>
              <w:marBottom w:val="0"/>
              <w:divBdr>
                <w:top w:val="none" w:sz="0" w:space="0" w:color="auto"/>
                <w:left w:val="none" w:sz="0" w:space="0" w:color="auto"/>
                <w:bottom w:val="none" w:sz="0" w:space="0" w:color="auto"/>
                <w:right w:val="none" w:sz="0" w:space="0" w:color="auto"/>
              </w:divBdr>
            </w:div>
            <w:div w:id="1847557482">
              <w:marLeft w:val="0"/>
              <w:marRight w:val="0"/>
              <w:marTop w:val="0"/>
              <w:marBottom w:val="0"/>
              <w:divBdr>
                <w:top w:val="none" w:sz="0" w:space="0" w:color="auto"/>
                <w:left w:val="none" w:sz="0" w:space="0" w:color="auto"/>
                <w:bottom w:val="none" w:sz="0" w:space="0" w:color="auto"/>
                <w:right w:val="none" w:sz="0" w:space="0" w:color="auto"/>
              </w:divBdr>
            </w:div>
            <w:div w:id="1764492609">
              <w:marLeft w:val="0"/>
              <w:marRight w:val="0"/>
              <w:marTop w:val="0"/>
              <w:marBottom w:val="0"/>
              <w:divBdr>
                <w:top w:val="none" w:sz="0" w:space="0" w:color="auto"/>
                <w:left w:val="none" w:sz="0" w:space="0" w:color="auto"/>
                <w:bottom w:val="none" w:sz="0" w:space="0" w:color="auto"/>
                <w:right w:val="none" w:sz="0" w:space="0" w:color="auto"/>
              </w:divBdr>
            </w:div>
            <w:div w:id="465970182">
              <w:marLeft w:val="0"/>
              <w:marRight w:val="0"/>
              <w:marTop w:val="0"/>
              <w:marBottom w:val="0"/>
              <w:divBdr>
                <w:top w:val="none" w:sz="0" w:space="0" w:color="auto"/>
                <w:left w:val="none" w:sz="0" w:space="0" w:color="auto"/>
                <w:bottom w:val="none" w:sz="0" w:space="0" w:color="auto"/>
                <w:right w:val="none" w:sz="0" w:space="0" w:color="auto"/>
              </w:divBdr>
            </w:div>
          </w:divsChild>
        </w:div>
        <w:div w:id="164633392">
          <w:marLeft w:val="0"/>
          <w:marRight w:val="0"/>
          <w:marTop w:val="0"/>
          <w:marBottom w:val="0"/>
          <w:divBdr>
            <w:top w:val="none" w:sz="0" w:space="0" w:color="auto"/>
            <w:left w:val="none" w:sz="0" w:space="0" w:color="auto"/>
            <w:bottom w:val="none" w:sz="0" w:space="0" w:color="auto"/>
            <w:right w:val="none" w:sz="0" w:space="0" w:color="auto"/>
          </w:divBdr>
          <w:divsChild>
            <w:div w:id="1746686299">
              <w:marLeft w:val="0"/>
              <w:marRight w:val="0"/>
              <w:marTop w:val="0"/>
              <w:marBottom w:val="0"/>
              <w:divBdr>
                <w:top w:val="none" w:sz="0" w:space="0" w:color="auto"/>
                <w:left w:val="none" w:sz="0" w:space="0" w:color="auto"/>
                <w:bottom w:val="none" w:sz="0" w:space="0" w:color="auto"/>
                <w:right w:val="none" w:sz="0" w:space="0" w:color="auto"/>
              </w:divBdr>
            </w:div>
            <w:div w:id="658388129">
              <w:marLeft w:val="0"/>
              <w:marRight w:val="0"/>
              <w:marTop w:val="0"/>
              <w:marBottom w:val="0"/>
              <w:divBdr>
                <w:top w:val="none" w:sz="0" w:space="0" w:color="auto"/>
                <w:left w:val="none" w:sz="0" w:space="0" w:color="auto"/>
                <w:bottom w:val="none" w:sz="0" w:space="0" w:color="auto"/>
                <w:right w:val="none" w:sz="0" w:space="0" w:color="auto"/>
              </w:divBdr>
            </w:div>
            <w:div w:id="950894498">
              <w:marLeft w:val="0"/>
              <w:marRight w:val="0"/>
              <w:marTop w:val="0"/>
              <w:marBottom w:val="0"/>
              <w:divBdr>
                <w:top w:val="none" w:sz="0" w:space="0" w:color="auto"/>
                <w:left w:val="none" w:sz="0" w:space="0" w:color="auto"/>
                <w:bottom w:val="none" w:sz="0" w:space="0" w:color="auto"/>
                <w:right w:val="none" w:sz="0" w:space="0" w:color="auto"/>
              </w:divBdr>
            </w:div>
          </w:divsChild>
        </w:div>
        <w:div w:id="436485860">
          <w:marLeft w:val="0"/>
          <w:marRight w:val="0"/>
          <w:marTop w:val="0"/>
          <w:marBottom w:val="0"/>
          <w:divBdr>
            <w:top w:val="none" w:sz="0" w:space="0" w:color="auto"/>
            <w:left w:val="none" w:sz="0" w:space="0" w:color="auto"/>
            <w:bottom w:val="none" w:sz="0" w:space="0" w:color="auto"/>
            <w:right w:val="none" w:sz="0" w:space="0" w:color="auto"/>
          </w:divBdr>
        </w:div>
        <w:div w:id="1492403628">
          <w:marLeft w:val="0"/>
          <w:marRight w:val="0"/>
          <w:marTop w:val="0"/>
          <w:marBottom w:val="0"/>
          <w:divBdr>
            <w:top w:val="none" w:sz="0" w:space="0" w:color="auto"/>
            <w:left w:val="none" w:sz="0" w:space="0" w:color="auto"/>
            <w:bottom w:val="none" w:sz="0" w:space="0" w:color="auto"/>
            <w:right w:val="none" w:sz="0" w:space="0" w:color="auto"/>
          </w:divBdr>
        </w:div>
        <w:div w:id="1955475558">
          <w:marLeft w:val="0"/>
          <w:marRight w:val="0"/>
          <w:marTop w:val="0"/>
          <w:marBottom w:val="0"/>
          <w:divBdr>
            <w:top w:val="none" w:sz="0" w:space="0" w:color="auto"/>
            <w:left w:val="none" w:sz="0" w:space="0" w:color="auto"/>
            <w:bottom w:val="none" w:sz="0" w:space="0" w:color="auto"/>
            <w:right w:val="none" w:sz="0" w:space="0" w:color="auto"/>
          </w:divBdr>
        </w:div>
        <w:div w:id="1423523652">
          <w:marLeft w:val="0"/>
          <w:marRight w:val="0"/>
          <w:marTop w:val="0"/>
          <w:marBottom w:val="0"/>
          <w:divBdr>
            <w:top w:val="none" w:sz="0" w:space="0" w:color="auto"/>
            <w:left w:val="none" w:sz="0" w:space="0" w:color="auto"/>
            <w:bottom w:val="none" w:sz="0" w:space="0" w:color="auto"/>
            <w:right w:val="none" w:sz="0" w:space="0" w:color="auto"/>
          </w:divBdr>
        </w:div>
        <w:div w:id="586038763">
          <w:marLeft w:val="0"/>
          <w:marRight w:val="0"/>
          <w:marTop w:val="0"/>
          <w:marBottom w:val="0"/>
          <w:divBdr>
            <w:top w:val="none" w:sz="0" w:space="0" w:color="auto"/>
            <w:left w:val="none" w:sz="0" w:space="0" w:color="auto"/>
            <w:bottom w:val="none" w:sz="0" w:space="0" w:color="auto"/>
            <w:right w:val="none" w:sz="0" w:space="0" w:color="auto"/>
          </w:divBdr>
        </w:div>
        <w:div w:id="2041078747">
          <w:marLeft w:val="0"/>
          <w:marRight w:val="0"/>
          <w:marTop w:val="0"/>
          <w:marBottom w:val="0"/>
          <w:divBdr>
            <w:top w:val="none" w:sz="0" w:space="0" w:color="auto"/>
            <w:left w:val="none" w:sz="0" w:space="0" w:color="auto"/>
            <w:bottom w:val="none" w:sz="0" w:space="0" w:color="auto"/>
            <w:right w:val="none" w:sz="0" w:space="0" w:color="auto"/>
          </w:divBdr>
          <w:divsChild>
            <w:div w:id="1962954996">
              <w:marLeft w:val="0"/>
              <w:marRight w:val="0"/>
              <w:marTop w:val="0"/>
              <w:marBottom w:val="0"/>
              <w:divBdr>
                <w:top w:val="none" w:sz="0" w:space="0" w:color="auto"/>
                <w:left w:val="none" w:sz="0" w:space="0" w:color="auto"/>
                <w:bottom w:val="none" w:sz="0" w:space="0" w:color="auto"/>
                <w:right w:val="none" w:sz="0" w:space="0" w:color="auto"/>
              </w:divBdr>
            </w:div>
            <w:div w:id="1335451546">
              <w:marLeft w:val="0"/>
              <w:marRight w:val="0"/>
              <w:marTop w:val="0"/>
              <w:marBottom w:val="0"/>
              <w:divBdr>
                <w:top w:val="none" w:sz="0" w:space="0" w:color="auto"/>
                <w:left w:val="none" w:sz="0" w:space="0" w:color="auto"/>
                <w:bottom w:val="none" w:sz="0" w:space="0" w:color="auto"/>
                <w:right w:val="none" w:sz="0" w:space="0" w:color="auto"/>
              </w:divBdr>
            </w:div>
            <w:div w:id="724528776">
              <w:marLeft w:val="0"/>
              <w:marRight w:val="0"/>
              <w:marTop w:val="0"/>
              <w:marBottom w:val="0"/>
              <w:divBdr>
                <w:top w:val="none" w:sz="0" w:space="0" w:color="auto"/>
                <w:left w:val="none" w:sz="0" w:space="0" w:color="auto"/>
                <w:bottom w:val="none" w:sz="0" w:space="0" w:color="auto"/>
                <w:right w:val="none" w:sz="0" w:space="0" w:color="auto"/>
              </w:divBdr>
            </w:div>
            <w:div w:id="950472371">
              <w:marLeft w:val="0"/>
              <w:marRight w:val="0"/>
              <w:marTop w:val="0"/>
              <w:marBottom w:val="0"/>
              <w:divBdr>
                <w:top w:val="none" w:sz="0" w:space="0" w:color="auto"/>
                <w:left w:val="none" w:sz="0" w:space="0" w:color="auto"/>
                <w:bottom w:val="none" w:sz="0" w:space="0" w:color="auto"/>
                <w:right w:val="none" w:sz="0" w:space="0" w:color="auto"/>
              </w:divBdr>
            </w:div>
          </w:divsChild>
        </w:div>
        <w:div w:id="2120904891">
          <w:marLeft w:val="0"/>
          <w:marRight w:val="0"/>
          <w:marTop w:val="0"/>
          <w:marBottom w:val="0"/>
          <w:divBdr>
            <w:top w:val="none" w:sz="0" w:space="0" w:color="auto"/>
            <w:left w:val="none" w:sz="0" w:space="0" w:color="auto"/>
            <w:bottom w:val="none" w:sz="0" w:space="0" w:color="auto"/>
            <w:right w:val="none" w:sz="0" w:space="0" w:color="auto"/>
          </w:divBdr>
        </w:div>
        <w:div w:id="1552182801">
          <w:marLeft w:val="0"/>
          <w:marRight w:val="0"/>
          <w:marTop w:val="0"/>
          <w:marBottom w:val="0"/>
          <w:divBdr>
            <w:top w:val="none" w:sz="0" w:space="0" w:color="auto"/>
            <w:left w:val="none" w:sz="0" w:space="0" w:color="auto"/>
            <w:bottom w:val="none" w:sz="0" w:space="0" w:color="auto"/>
            <w:right w:val="none" w:sz="0" w:space="0" w:color="auto"/>
          </w:divBdr>
        </w:div>
        <w:div w:id="540170848">
          <w:marLeft w:val="0"/>
          <w:marRight w:val="0"/>
          <w:marTop w:val="0"/>
          <w:marBottom w:val="0"/>
          <w:divBdr>
            <w:top w:val="none" w:sz="0" w:space="0" w:color="auto"/>
            <w:left w:val="none" w:sz="0" w:space="0" w:color="auto"/>
            <w:bottom w:val="none" w:sz="0" w:space="0" w:color="auto"/>
            <w:right w:val="none" w:sz="0" w:space="0" w:color="auto"/>
          </w:divBdr>
        </w:div>
        <w:div w:id="1119448236">
          <w:marLeft w:val="0"/>
          <w:marRight w:val="0"/>
          <w:marTop w:val="0"/>
          <w:marBottom w:val="0"/>
          <w:divBdr>
            <w:top w:val="none" w:sz="0" w:space="0" w:color="auto"/>
            <w:left w:val="none" w:sz="0" w:space="0" w:color="auto"/>
            <w:bottom w:val="none" w:sz="0" w:space="0" w:color="auto"/>
            <w:right w:val="none" w:sz="0" w:space="0" w:color="auto"/>
          </w:divBdr>
        </w:div>
        <w:div w:id="740062133">
          <w:marLeft w:val="0"/>
          <w:marRight w:val="0"/>
          <w:marTop w:val="0"/>
          <w:marBottom w:val="0"/>
          <w:divBdr>
            <w:top w:val="none" w:sz="0" w:space="0" w:color="auto"/>
            <w:left w:val="none" w:sz="0" w:space="0" w:color="auto"/>
            <w:bottom w:val="none" w:sz="0" w:space="0" w:color="auto"/>
            <w:right w:val="none" w:sz="0" w:space="0" w:color="auto"/>
          </w:divBdr>
        </w:div>
        <w:div w:id="686174801">
          <w:marLeft w:val="0"/>
          <w:marRight w:val="0"/>
          <w:marTop w:val="0"/>
          <w:marBottom w:val="0"/>
          <w:divBdr>
            <w:top w:val="none" w:sz="0" w:space="0" w:color="auto"/>
            <w:left w:val="none" w:sz="0" w:space="0" w:color="auto"/>
            <w:bottom w:val="none" w:sz="0" w:space="0" w:color="auto"/>
            <w:right w:val="none" w:sz="0" w:space="0" w:color="auto"/>
          </w:divBdr>
          <w:divsChild>
            <w:div w:id="279918723">
              <w:marLeft w:val="0"/>
              <w:marRight w:val="0"/>
              <w:marTop w:val="0"/>
              <w:marBottom w:val="0"/>
              <w:divBdr>
                <w:top w:val="none" w:sz="0" w:space="0" w:color="auto"/>
                <w:left w:val="none" w:sz="0" w:space="0" w:color="auto"/>
                <w:bottom w:val="none" w:sz="0" w:space="0" w:color="auto"/>
                <w:right w:val="none" w:sz="0" w:space="0" w:color="auto"/>
              </w:divBdr>
            </w:div>
            <w:div w:id="42291756">
              <w:marLeft w:val="0"/>
              <w:marRight w:val="0"/>
              <w:marTop w:val="0"/>
              <w:marBottom w:val="0"/>
              <w:divBdr>
                <w:top w:val="none" w:sz="0" w:space="0" w:color="auto"/>
                <w:left w:val="none" w:sz="0" w:space="0" w:color="auto"/>
                <w:bottom w:val="none" w:sz="0" w:space="0" w:color="auto"/>
                <w:right w:val="none" w:sz="0" w:space="0" w:color="auto"/>
              </w:divBdr>
            </w:div>
            <w:div w:id="248857682">
              <w:marLeft w:val="0"/>
              <w:marRight w:val="0"/>
              <w:marTop w:val="0"/>
              <w:marBottom w:val="0"/>
              <w:divBdr>
                <w:top w:val="none" w:sz="0" w:space="0" w:color="auto"/>
                <w:left w:val="none" w:sz="0" w:space="0" w:color="auto"/>
                <w:bottom w:val="none" w:sz="0" w:space="0" w:color="auto"/>
                <w:right w:val="none" w:sz="0" w:space="0" w:color="auto"/>
              </w:divBdr>
            </w:div>
            <w:div w:id="190458158">
              <w:marLeft w:val="0"/>
              <w:marRight w:val="0"/>
              <w:marTop w:val="0"/>
              <w:marBottom w:val="0"/>
              <w:divBdr>
                <w:top w:val="none" w:sz="0" w:space="0" w:color="auto"/>
                <w:left w:val="none" w:sz="0" w:space="0" w:color="auto"/>
                <w:bottom w:val="none" w:sz="0" w:space="0" w:color="auto"/>
                <w:right w:val="none" w:sz="0" w:space="0" w:color="auto"/>
              </w:divBdr>
            </w:div>
            <w:div w:id="984312600">
              <w:marLeft w:val="0"/>
              <w:marRight w:val="0"/>
              <w:marTop w:val="0"/>
              <w:marBottom w:val="0"/>
              <w:divBdr>
                <w:top w:val="none" w:sz="0" w:space="0" w:color="auto"/>
                <w:left w:val="none" w:sz="0" w:space="0" w:color="auto"/>
                <w:bottom w:val="none" w:sz="0" w:space="0" w:color="auto"/>
                <w:right w:val="none" w:sz="0" w:space="0" w:color="auto"/>
              </w:divBdr>
            </w:div>
          </w:divsChild>
        </w:div>
        <w:div w:id="233515958">
          <w:marLeft w:val="0"/>
          <w:marRight w:val="0"/>
          <w:marTop w:val="0"/>
          <w:marBottom w:val="0"/>
          <w:divBdr>
            <w:top w:val="none" w:sz="0" w:space="0" w:color="auto"/>
            <w:left w:val="none" w:sz="0" w:space="0" w:color="auto"/>
            <w:bottom w:val="none" w:sz="0" w:space="0" w:color="auto"/>
            <w:right w:val="none" w:sz="0" w:space="0" w:color="auto"/>
          </w:divBdr>
          <w:divsChild>
            <w:div w:id="402728441">
              <w:marLeft w:val="0"/>
              <w:marRight w:val="0"/>
              <w:marTop w:val="0"/>
              <w:marBottom w:val="0"/>
              <w:divBdr>
                <w:top w:val="none" w:sz="0" w:space="0" w:color="auto"/>
                <w:left w:val="none" w:sz="0" w:space="0" w:color="auto"/>
                <w:bottom w:val="none" w:sz="0" w:space="0" w:color="auto"/>
                <w:right w:val="none" w:sz="0" w:space="0" w:color="auto"/>
              </w:divBdr>
            </w:div>
            <w:div w:id="1269119018">
              <w:marLeft w:val="0"/>
              <w:marRight w:val="0"/>
              <w:marTop w:val="0"/>
              <w:marBottom w:val="0"/>
              <w:divBdr>
                <w:top w:val="none" w:sz="0" w:space="0" w:color="auto"/>
                <w:left w:val="none" w:sz="0" w:space="0" w:color="auto"/>
                <w:bottom w:val="none" w:sz="0" w:space="0" w:color="auto"/>
                <w:right w:val="none" w:sz="0" w:space="0" w:color="auto"/>
              </w:divBdr>
            </w:div>
            <w:div w:id="873005783">
              <w:marLeft w:val="0"/>
              <w:marRight w:val="0"/>
              <w:marTop w:val="0"/>
              <w:marBottom w:val="0"/>
              <w:divBdr>
                <w:top w:val="none" w:sz="0" w:space="0" w:color="auto"/>
                <w:left w:val="none" w:sz="0" w:space="0" w:color="auto"/>
                <w:bottom w:val="none" w:sz="0" w:space="0" w:color="auto"/>
                <w:right w:val="none" w:sz="0" w:space="0" w:color="auto"/>
              </w:divBdr>
            </w:div>
            <w:div w:id="2009405851">
              <w:marLeft w:val="0"/>
              <w:marRight w:val="0"/>
              <w:marTop w:val="0"/>
              <w:marBottom w:val="0"/>
              <w:divBdr>
                <w:top w:val="none" w:sz="0" w:space="0" w:color="auto"/>
                <w:left w:val="none" w:sz="0" w:space="0" w:color="auto"/>
                <w:bottom w:val="none" w:sz="0" w:space="0" w:color="auto"/>
                <w:right w:val="none" w:sz="0" w:space="0" w:color="auto"/>
              </w:divBdr>
            </w:div>
            <w:div w:id="1638491627">
              <w:marLeft w:val="0"/>
              <w:marRight w:val="0"/>
              <w:marTop w:val="0"/>
              <w:marBottom w:val="0"/>
              <w:divBdr>
                <w:top w:val="none" w:sz="0" w:space="0" w:color="auto"/>
                <w:left w:val="none" w:sz="0" w:space="0" w:color="auto"/>
                <w:bottom w:val="none" w:sz="0" w:space="0" w:color="auto"/>
                <w:right w:val="none" w:sz="0" w:space="0" w:color="auto"/>
              </w:divBdr>
            </w:div>
          </w:divsChild>
        </w:div>
        <w:div w:id="947272674">
          <w:marLeft w:val="0"/>
          <w:marRight w:val="0"/>
          <w:marTop w:val="0"/>
          <w:marBottom w:val="0"/>
          <w:divBdr>
            <w:top w:val="none" w:sz="0" w:space="0" w:color="auto"/>
            <w:left w:val="none" w:sz="0" w:space="0" w:color="auto"/>
            <w:bottom w:val="none" w:sz="0" w:space="0" w:color="auto"/>
            <w:right w:val="none" w:sz="0" w:space="0" w:color="auto"/>
          </w:divBdr>
          <w:divsChild>
            <w:div w:id="1954049573">
              <w:marLeft w:val="0"/>
              <w:marRight w:val="0"/>
              <w:marTop w:val="0"/>
              <w:marBottom w:val="0"/>
              <w:divBdr>
                <w:top w:val="none" w:sz="0" w:space="0" w:color="auto"/>
                <w:left w:val="none" w:sz="0" w:space="0" w:color="auto"/>
                <w:bottom w:val="none" w:sz="0" w:space="0" w:color="auto"/>
                <w:right w:val="none" w:sz="0" w:space="0" w:color="auto"/>
              </w:divBdr>
            </w:div>
            <w:div w:id="639700029">
              <w:marLeft w:val="0"/>
              <w:marRight w:val="0"/>
              <w:marTop w:val="0"/>
              <w:marBottom w:val="0"/>
              <w:divBdr>
                <w:top w:val="none" w:sz="0" w:space="0" w:color="auto"/>
                <w:left w:val="none" w:sz="0" w:space="0" w:color="auto"/>
                <w:bottom w:val="none" w:sz="0" w:space="0" w:color="auto"/>
                <w:right w:val="none" w:sz="0" w:space="0" w:color="auto"/>
              </w:divBdr>
            </w:div>
            <w:div w:id="372315248">
              <w:marLeft w:val="0"/>
              <w:marRight w:val="0"/>
              <w:marTop w:val="0"/>
              <w:marBottom w:val="0"/>
              <w:divBdr>
                <w:top w:val="none" w:sz="0" w:space="0" w:color="auto"/>
                <w:left w:val="none" w:sz="0" w:space="0" w:color="auto"/>
                <w:bottom w:val="none" w:sz="0" w:space="0" w:color="auto"/>
                <w:right w:val="none" w:sz="0" w:space="0" w:color="auto"/>
              </w:divBdr>
            </w:div>
            <w:div w:id="371224996">
              <w:marLeft w:val="0"/>
              <w:marRight w:val="0"/>
              <w:marTop w:val="0"/>
              <w:marBottom w:val="0"/>
              <w:divBdr>
                <w:top w:val="none" w:sz="0" w:space="0" w:color="auto"/>
                <w:left w:val="none" w:sz="0" w:space="0" w:color="auto"/>
                <w:bottom w:val="none" w:sz="0" w:space="0" w:color="auto"/>
                <w:right w:val="none" w:sz="0" w:space="0" w:color="auto"/>
              </w:divBdr>
            </w:div>
          </w:divsChild>
        </w:div>
        <w:div w:id="1974169234">
          <w:marLeft w:val="0"/>
          <w:marRight w:val="0"/>
          <w:marTop w:val="0"/>
          <w:marBottom w:val="0"/>
          <w:divBdr>
            <w:top w:val="none" w:sz="0" w:space="0" w:color="auto"/>
            <w:left w:val="none" w:sz="0" w:space="0" w:color="auto"/>
            <w:bottom w:val="none" w:sz="0" w:space="0" w:color="auto"/>
            <w:right w:val="none" w:sz="0" w:space="0" w:color="auto"/>
          </w:divBdr>
        </w:div>
        <w:div w:id="1931159652">
          <w:marLeft w:val="0"/>
          <w:marRight w:val="0"/>
          <w:marTop w:val="0"/>
          <w:marBottom w:val="0"/>
          <w:divBdr>
            <w:top w:val="none" w:sz="0" w:space="0" w:color="auto"/>
            <w:left w:val="none" w:sz="0" w:space="0" w:color="auto"/>
            <w:bottom w:val="none" w:sz="0" w:space="0" w:color="auto"/>
            <w:right w:val="none" w:sz="0" w:space="0" w:color="auto"/>
          </w:divBdr>
        </w:div>
        <w:div w:id="185993973">
          <w:marLeft w:val="0"/>
          <w:marRight w:val="0"/>
          <w:marTop w:val="0"/>
          <w:marBottom w:val="0"/>
          <w:divBdr>
            <w:top w:val="none" w:sz="0" w:space="0" w:color="auto"/>
            <w:left w:val="none" w:sz="0" w:space="0" w:color="auto"/>
            <w:bottom w:val="none" w:sz="0" w:space="0" w:color="auto"/>
            <w:right w:val="none" w:sz="0" w:space="0" w:color="auto"/>
          </w:divBdr>
        </w:div>
        <w:div w:id="1784688781">
          <w:marLeft w:val="0"/>
          <w:marRight w:val="0"/>
          <w:marTop w:val="0"/>
          <w:marBottom w:val="0"/>
          <w:divBdr>
            <w:top w:val="none" w:sz="0" w:space="0" w:color="auto"/>
            <w:left w:val="none" w:sz="0" w:space="0" w:color="auto"/>
            <w:bottom w:val="none" w:sz="0" w:space="0" w:color="auto"/>
            <w:right w:val="none" w:sz="0" w:space="0" w:color="auto"/>
          </w:divBdr>
        </w:div>
        <w:div w:id="383413008">
          <w:marLeft w:val="0"/>
          <w:marRight w:val="0"/>
          <w:marTop w:val="0"/>
          <w:marBottom w:val="0"/>
          <w:divBdr>
            <w:top w:val="none" w:sz="0" w:space="0" w:color="auto"/>
            <w:left w:val="none" w:sz="0" w:space="0" w:color="auto"/>
            <w:bottom w:val="none" w:sz="0" w:space="0" w:color="auto"/>
            <w:right w:val="none" w:sz="0" w:space="0" w:color="auto"/>
          </w:divBdr>
        </w:div>
        <w:div w:id="1950817330">
          <w:marLeft w:val="0"/>
          <w:marRight w:val="0"/>
          <w:marTop w:val="0"/>
          <w:marBottom w:val="0"/>
          <w:divBdr>
            <w:top w:val="none" w:sz="0" w:space="0" w:color="auto"/>
            <w:left w:val="none" w:sz="0" w:space="0" w:color="auto"/>
            <w:bottom w:val="none" w:sz="0" w:space="0" w:color="auto"/>
            <w:right w:val="none" w:sz="0" w:space="0" w:color="auto"/>
          </w:divBdr>
          <w:divsChild>
            <w:div w:id="1791318955">
              <w:marLeft w:val="0"/>
              <w:marRight w:val="0"/>
              <w:marTop w:val="0"/>
              <w:marBottom w:val="0"/>
              <w:divBdr>
                <w:top w:val="none" w:sz="0" w:space="0" w:color="auto"/>
                <w:left w:val="none" w:sz="0" w:space="0" w:color="auto"/>
                <w:bottom w:val="none" w:sz="0" w:space="0" w:color="auto"/>
                <w:right w:val="none" w:sz="0" w:space="0" w:color="auto"/>
              </w:divBdr>
            </w:div>
            <w:div w:id="1219974795">
              <w:marLeft w:val="0"/>
              <w:marRight w:val="0"/>
              <w:marTop w:val="0"/>
              <w:marBottom w:val="0"/>
              <w:divBdr>
                <w:top w:val="none" w:sz="0" w:space="0" w:color="auto"/>
                <w:left w:val="none" w:sz="0" w:space="0" w:color="auto"/>
                <w:bottom w:val="none" w:sz="0" w:space="0" w:color="auto"/>
                <w:right w:val="none" w:sz="0" w:space="0" w:color="auto"/>
              </w:divBdr>
            </w:div>
            <w:div w:id="1184972885">
              <w:marLeft w:val="0"/>
              <w:marRight w:val="0"/>
              <w:marTop w:val="0"/>
              <w:marBottom w:val="0"/>
              <w:divBdr>
                <w:top w:val="none" w:sz="0" w:space="0" w:color="auto"/>
                <w:left w:val="none" w:sz="0" w:space="0" w:color="auto"/>
                <w:bottom w:val="none" w:sz="0" w:space="0" w:color="auto"/>
                <w:right w:val="none" w:sz="0" w:space="0" w:color="auto"/>
              </w:divBdr>
            </w:div>
            <w:div w:id="222253031">
              <w:marLeft w:val="0"/>
              <w:marRight w:val="0"/>
              <w:marTop w:val="0"/>
              <w:marBottom w:val="0"/>
              <w:divBdr>
                <w:top w:val="none" w:sz="0" w:space="0" w:color="auto"/>
                <w:left w:val="none" w:sz="0" w:space="0" w:color="auto"/>
                <w:bottom w:val="none" w:sz="0" w:space="0" w:color="auto"/>
                <w:right w:val="none" w:sz="0" w:space="0" w:color="auto"/>
              </w:divBdr>
            </w:div>
          </w:divsChild>
        </w:div>
        <w:div w:id="1219439945">
          <w:marLeft w:val="0"/>
          <w:marRight w:val="0"/>
          <w:marTop w:val="0"/>
          <w:marBottom w:val="0"/>
          <w:divBdr>
            <w:top w:val="none" w:sz="0" w:space="0" w:color="auto"/>
            <w:left w:val="none" w:sz="0" w:space="0" w:color="auto"/>
            <w:bottom w:val="none" w:sz="0" w:space="0" w:color="auto"/>
            <w:right w:val="none" w:sz="0" w:space="0" w:color="auto"/>
          </w:divBdr>
        </w:div>
        <w:div w:id="1519807615">
          <w:marLeft w:val="0"/>
          <w:marRight w:val="0"/>
          <w:marTop w:val="0"/>
          <w:marBottom w:val="0"/>
          <w:divBdr>
            <w:top w:val="none" w:sz="0" w:space="0" w:color="auto"/>
            <w:left w:val="none" w:sz="0" w:space="0" w:color="auto"/>
            <w:bottom w:val="none" w:sz="0" w:space="0" w:color="auto"/>
            <w:right w:val="none" w:sz="0" w:space="0" w:color="auto"/>
          </w:divBdr>
        </w:div>
        <w:div w:id="1818496020">
          <w:marLeft w:val="0"/>
          <w:marRight w:val="0"/>
          <w:marTop w:val="0"/>
          <w:marBottom w:val="0"/>
          <w:divBdr>
            <w:top w:val="none" w:sz="0" w:space="0" w:color="auto"/>
            <w:left w:val="none" w:sz="0" w:space="0" w:color="auto"/>
            <w:bottom w:val="none" w:sz="0" w:space="0" w:color="auto"/>
            <w:right w:val="none" w:sz="0" w:space="0" w:color="auto"/>
          </w:divBdr>
        </w:div>
        <w:div w:id="1790661971">
          <w:marLeft w:val="0"/>
          <w:marRight w:val="0"/>
          <w:marTop w:val="0"/>
          <w:marBottom w:val="0"/>
          <w:divBdr>
            <w:top w:val="none" w:sz="0" w:space="0" w:color="auto"/>
            <w:left w:val="none" w:sz="0" w:space="0" w:color="auto"/>
            <w:bottom w:val="none" w:sz="0" w:space="0" w:color="auto"/>
            <w:right w:val="none" w:sz="0" w:space="0" w:color="auto"/>
          </w:divBdr>
        </w:div>
        <w:div w:id="1911888783">
          <w:marLeft w:val="0"/>
          <w:marRight w:val="0"/>
          <w:marTop w:val="0"/>
          <w:marBottom w:val="0"/>
          <w:divBdr>
            <w:top w:val="none" w:sz="0" w:space="0" w:color="auto"/>
            <w:left w:val="none" w:sz="0" w:space="0" w:color="auto"/>
            <w:bottom w:val="none" w:sz="0" w:space="0" w:color="auto"/>
            <w:right w:val="none" w:sz="0" w:space="0" w:color="auto"/>
          </w:divBdr>
        </w:div>
        <w:div w:id="1315256647">
          <w:marLeft w:val="0"/>
          <w:marRight w:val="0"/>
          <w:marTop w:val="0"/>
          <w:marBottom w:val="0"/>
          <w:divBdr>
            <w:top w:val="none" w:sz="0" w:space="0" w:color="auto"/>
            <w:left w:val="none" w:sz="0" w:space="0" w:color="auto"/>
            <w:bottom w:val="none" w:sz="0" w:space="0" w:color="auto"/>
            <w:right w:val="none" w:sz="0" w:space="0" w:color="auto"/>
          </w:divBdr>
        </w:div>
        <w:div w:id="2037778343">
          <w:marLeft w:val="0"/>
          <w:marRight w:val="0"/>
          <w:marTop w:val="0"/>
          <w:marBottom w:val="0"/>
          <w:divBdr>
            <w:top w:val="none" w:sz="0" w:space="0" w:color="auto"/>
            <w:left w:val="none" w:sz="0" w:space="0" w:color="auto"/>
            <w:bottom w:val="none" w:sz="0" w:space="0" w:color="auto"/>
            <w:right w:val="none" w:sz="0" w:space="0" w:color="auto"/>
          </w:divBdr>
        </w:div>
        <w:div w:id="177041704">
          <w:marLeft w:val="0"/>
          <w:marRight w:val="0"/>
          <w:marTop w:val="0"/>
          <w:marBottom w:val="0"/>
          <w:divBdr>
            <w:top w:val="none" w:sz="0" w:space="0" w:color="auto"/>
            <w:left w:val="none" w:sz="0" w:space="0" w:color="auto"/>
            <w:bottom w:val="none" w:sz="0" w:space="0" w:color="auto"/>
            <w:right w:val="none" w:sz="0" w:space="0" w:color="auto"/>
          </w:divBdr>
        </w:div>
        <w:div w:id="997541338">
          <w:marLeft w:val="0"/>
          <w:marRight w:val="0"/>
          <w:marTop w:val="0"/>
          <w:marBottom w:val="0"/>
          <w:divBdr>
            <w:top w:val="none" w:sz="0" w:space="0" w:color="auto"/>
            <w:left w:val="none" w:sz="0" w:space="0" w:color="auto"/>
            <w:bottom w:val="none" w:sz="0" w:space="0" w:color="auto"/>
            <w:right w:val="none" w:sz="0" w:space="0" w:color="auto"/>
          </w:divBdr>
        </w:div>
        <w:div w:id="1358385240">
          <w:marLeft w:val="0"/>
          <w:marRight w:val="0"/>
          <w:marTop w:val="0"/>
          <w:marBottom w:val="0"/>
          <w:divBdr>
            <w:top w:val="none" w:sz="0" w:space="0" w:color="auto"/>
            <w:left w:val="none" w:sz="0" w:space="0" w:color="auto"/>
            <w:bottom w:val="none" w:sz="0" w:space="0" w:color="auto"/>
            <w:right w:val="none" w:sz="0" w:space="0" w:color="auto"/>
          </w:divBdr>
        </w:div>
        <w:div w:id="1566256894">
          <w:marLeft w:val="0"/>
          <w:marRight w:val="0"/>
          <w:marTop w:val="0"/>
          <w:marBottom w:val="0"/>
          <w:divBdr>
            <w:top w:val="none" w:sz="0" w:space="0" w:color="auto"/>
            <w:left w:val="none" w:sz="0" w:space="0" w:color="auto"/>
            <w:bottom w:val="none" w:sz="0" w:space="0" w:color="auto"/>
            <w:right w:val="none" w:sz="0" w:space="0" w:color="auto"/>
          </w:divBdr>
          <w:divsChild>
            <w:div w:id="1448700839">
              <w:marLeft w:val="0"/>
              <w:marRight w:val="0"/>
              <w:marTop w:val="0"/>
              <w:marBottom w:val="0"/>
              <w:divBdr>
                <w:top w:val="none" w:sz="0" w:space="0" w:color="auto"/>
                <w:left w:val="none" w:sz="0" w:space="0" w:color="auto"/>
                <w:bottom w:val="none" w:sz="0" w:space="0" w:color="auto"/>
                <w:right w:val="none" w:sz="0" w:space="0" w:color="auto"/>
              </w:divBdr>
            </w:div>
            <w:div w:id="215824689">
              <w:marLeft w:val="0"/>
              <w:marRight w:val="0"/>
              <w:marTop w:val="0"/>
              <w:marBottom w:val="0"/>
              <w:divBdr>
                <w:top w:val="none" w:sz="0" w:space="0" w:color="auto"/>
                <w:left w:val="none" w:sz="0" w:space="0" w:color="auto"/>
                <w:bottom w:val="none" w:sz="0" w:space="0" w:color="auto"/>
                <w:right w:val="none" w:sz="0" w:space="0" w:color="auto"/>
              </w:divBdr>
            </w:div>
            <w:div w:id="511073035">
              <w:marLeft w:val="0"/>
              <w:marRight w:val="0"/>
              <w:marTop w:val="0"/>
              <w:marBottom w:val="0"/>
              <w:divBdr>
                <w:top w:val="none" w:sz="0" w:space="0" w:color="auto"/>
                <w:left w:val="none" w:sz="0" w:space="0" w:color="auto"/>
                <w:bottom w:val="none" w:sz="0" w:space="0" w:color="auto"/>
                <w:right w:val="none" w:sz="0" w:space="0" w:color="auto"/>
              </w:divBdr>
            </w:div>
            <w:div w:id="1722825984">
              <w:marLeft w:val="0"/>
              <w:marRight w:val="0"/>
              <w:marTop w:val="0"/>
              <w:marBottom w:val="0"/>
              <w:divBdr>
                <w:top w:val="none" w:sz="0" w:space="0" w:color="auto"/>
                <w:left w:val="none" w:sz="0" w:space="0" w:color="auto"/>
                <w:bottom w:val="none" w:sz="0" w:space="0" w:color="auto"/>
                <w:right w:val="none" w:sz="0" w:space="0" w:color="auto"/>
              </w:divBdr>
            </w:div>
            <w:div w:id="334039063">
              <w:marLeft w:val="0"/>
              <w:marRight w:val="0"/>
              <w:marTop w:val="0"/>
              <w:marBottom w:val="0"/>
              <w:divBdr>
                <w:top w:val="none" w:sz="0" w:space="0" w:color="auto"/>
                <w:left w:val="none" w:sz="0" w:space="0" w:color="auto"/>
                <w:bottom w:val="none" w:sz="0" w:space="0" w:color="auto"/>
                <w:right w:val="none" w:sz="0" w:space="0" w:color="auto"/>
              </w:divBdr>
            </w:div>
          </w:divsChild>
        </w:div>
        <w:div w:id="663164863">
          <w:marLeft w:val="0"/>
          <w:marRight w:val="0"/>
          <w:marTop w:val="0"/>
          <w:marBottom w:val="0"/>
          <w:divBdr>
            <w:top w:val="none" w:sz="0" w:space="0" w:color="auto"/>
            <w:left w:val="none" w:sz="0" w:space="0" w:color="auto"/>
            <w:bottom w:val="none" w:sz="0" w:space="0" w:color="auto"/>
            <w:right w:val="none" w:sz="0" w:space="0" w:color="auto"/>
          </w:divBdr>
          <w:divsChild>
            <w:div w:id="1748110772">
              <w:marLeft w:val="0"/>
              <w:marRight w:val="0"/>
              <w:marTop w:val="0"/>
              <w:marBottom w:val="0"/>
              <w:divBdr>
                <w:top w:val="none" w:sz="0" w:space="0" w:color="auto"/>
                <w:left w:val="none" w:sz="0" w:space="0" w:color="auto"/>
                <w:bottom w:val="none" w:sz="0" w:space="0" w:color="auto"/>
                <w:right w:val="none" w:sz="0" w:space="0" w:color="auto"/>
              </w:divBdr>
            </w:div>
            <w:div w:id="969433377">
              <w:marLeft w:val="0"/>
              <w:marRight w:val="0"/>
              <w:marTop w:val="0"/>
              <w:marBottom w:val="0"/>
              <w:divBdr>
                <w:top w:val="none" w:sz="0" w:space="0" w:color="auto"/>
                <w:left w:val="none" w:sz="0" w:space="0" w:color="auto"/>
                <w:bottom w:val="none" w:sz="0" w:space="0" w:color="auto"/>
                <w:right w:val="none" w:sz="0" w:space="0" w:color="auto"/>
              </w:divBdr>
            </w:div>
            <w:div w:id="1611233479">
              <w:marLeft w:val="0"/>
              <w:marRight w:val="0"/>
              <w:marTop w:val="0"/>
              <w:marBottom w:val="0"/>
              <w:divBdr>
                <w:top w:val="none" w:sz="0" w:space="0" w:color="auto"/>
                <w:left w:val="none" w:sz="0" w:space="0" w:color="auto"/>
                <w:bottom w:val="none" w:sz="0" w:space="0" w:color="auto"/>
                <w:right w:val="none" w:sz="0" w:space="0" w:color="auto"/>
              </w:divBdr>
            </w:div>
            <w:div w:id="583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1347">
      <w:bodyDiv w:val="1"/>
      <w:marLeft w:val="0"/>
      <w:marRight w:val="0"/>
      <w:marTop w:val="0"/>
      <w:marBottom w:val="0"/>
      <w:divBdr>
        <w:top w:val="none" w:sz="0" w:space="0" w:color="auto"/>
        <w:left w:val="none" w:sz="0" w:space="0" w:color="auto"/>
        <w:bottom w:val="none" w:sz="0" w:space="0" w:color="auto"/>
        <w:right w:val="none" w:sz="0" w:space="0" w:color="auto"/>
      </w:divBdr>
    </w:div>
    <w:div w:id="465778117">
      <w:bodyDiv w:val="1"/>
      <w:marLeft w:val="0"/>
      <w:marRight w:val="0"/>
      <w:marTop w:val="0"/>
      <w:marBottom w:val="0"/>
      <w:divBdr>
        <w:top w:val="none" w:sz="0" w:space="0" w:color="auto"/>
        <w:left w:val="none" w:sz="0" w:space="0" w:color="auto"/>
        <w:bottom w:val="none" w:sz="0" w:space="0" w:color="auto"/>
        <w:right w:val="none" w:sz="0" w:space="0" w:color="auto"/>
      </w:divBdr>
    </w:div>
    <w:div w:id="911087427">
      <w:bodyDiv w:val="1"/>
      <w:marLeft w:val="0"/>
      <w:marRight w:val="0"/>
      <w:marTop w:val="0"/>
      <w:marBottom w:val="0"/>
      <w:divBdr>
        <w:top w:val="none" w:sz="0" w:space="0" w:color="auto"/>
        <w:left w:val="none" w:sz="0" w:space="0" w:color="auto"/>
        <w:bottom w:val="none" w:sz="0" w:space="0" w:color="auto"/>
        <w:right w:val="none" w:sz="0" w:space="0" w:color="auto"/>
      </w:divBdr>
    </w:div>
    <w:div w:id="1170481380">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899123578">
      <w:bodyDiv w:val="1"/>
      <w:marLeft w:val="0"/>
      <w:marRight w:val="0"/>
      <w:marTop w:val="0"/>
      <w:marBottom w:val="0"/>
      <w:divBdr>
        <w:top w:val="none" w:sz="0" w:space="0" w:color="auto"/>
        <w:left w:val="none" w:sz="0" w:space="0" w:color="auto"/>
        <w:bottom w:val="none" w:sz="0" w:space="0" w:color="auto"/>
        <w:right w:val="none" w:sz="0" w:space="0" w:color="auto"/>
      </w:divBdr>
    </w:div>
    <w:div w:id="2139905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office-of-the-immigration-services-commissioners-fee-structure/consultation-on-changes-to-the-office-of-the-immigration-services-commissioners-fee-structu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rek.Mitchell@cas.org.uk" TargetMode="External"/><Relationship Id="rId4" Type="http://schemas.openxmlformats.org/officeDocument/2006/relationships/settings" Target="settings.xml"/><Relationship Id="rId9" Type="http://schemas.openxmlformats.org/officeDocument/2006/relationships/hyperlink" Target="https://www.homeofficesurveys.homeoffice.gov.uk/s/OISCFeesConsulta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8842E-0803-45AD-A507-EEF2DEC7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Kieron Higgins</cp:lastModifiedBy>
  <cp:revision>2</cp:revision>
  <cp:lastPrinted>2017-08-25T11:09:00Z</cp:lastPrinted>
  <dcterms:created xsi:type="dcterms:W3CDTF">2024-05-01T16:13:00Z</dcterms:created>
  <dcterms:modified xsi:type="dcterms:W3CDTF">2024-05-01T16:13:00Z</dcterms:modified>
</cp:coreProperties>
</file>